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27B34" w:rsidR="00727B34" w:rsidP="003A1F50" w:rsidRDefault="00727B34" w14:paraId="4B8FF8F6" w14:textId="77777777">
      <w:pPr>
        <w:widowControl w:val="0"/>
        <w:tabs>
          <w:tab w:val="clear" w:pos="0"/>
          <w:tab w:val="clear" w:pos="720"/>
          <w:tab w:val="clear" w:pos="1440"/>
        </w:tabs>
        <w:suppressAutoHyphens w:val="0"/>
        <w:autoSpaceDE w:val="0"/>
        <w:autoSpaceDN w:val="0"/>
        <w:spacing w:after="0"/>
        <w:ind w:firstLine="0"/>
        <w:rPr>
          <w:rFonts w:ascii="Calibri" w:hAnsi="Calibri" w:eastAsia="Formata Light" w:cs="Calibri"/>
          <w:b/>
          <w:noProof/>
          <w:color w:val="auto"/>
          <w:spacing w:val="0"/>
          <w:sz w:val="22"/>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863"/>
      </w:tblGrid>
      <w:tr w:rsidRPr="00727B34" w:rsidR="00727B34" w:rsidTr="008D4528" w14:paraId="640D1E84" w14:textId="77777777">
        <w:trPr>
          <w:trHeight w:val="3230"/>
          <w:jc w:val="center"/>
        </w:trPr>
        <w:tc>
          <w:tcPr>
            <w:tcW w:w="6863" w:type="dxa"/>
            <w:tcBorders>
              <w:top w:val="single" w:color="auto" w:sz="4" w:space="0"/>
              <w:left w:val="single" w:color="auto" w:sz="4" w:space="0"/>
              <w:bottom w:val="single" w:color="auto" w:sz="4" w:space="0"/>
              <w:right w:val="single" w:color="auto" w:sz="4" w:space="0"/>
            </w:tcBorders>
          </w:tcPr>
          <w:p w:rsidRPr="00816DFA" w:rsidR="00727B34" w:rsidP="00154957" w:rsidRDefault="003C5F52" w14:paraId="01526353" w14:textId="55DF9489">
            <w:pPr>
              <w:tabs>
                <w:tab w:val="clear" w:pos="0"/>
                <w:tab w:val="clear" w:pos="720"/>
                <w:tab w:val="clear" w:pos="1440"/>
              </w:tabs>
              <w:suppressAutoHyphens w:val="0"/>
              <w:spacing w:after="0"/>
              <w:ind w:firstLine="0"/>
              <w:jc w:val="center"/>
              <w:rPr>
                <w:rFonts w:ascii="Calibri" w:hAnsi="Calibri" w:eastAsia="Calibri"/>
                <w:color w:val="FF0000"/>
                <w:spacing w:val="0"/>
                <w:sz w:val="22"/>
                <w:szCs w:val="22"/>
              </w:rPr>
            </w:pPr>
            <w:r w:rsidRPr="003C5F52">
              <w:rPr>
                <w:rFonts w:ascii="Calibri" w:hAnsi="Calibri" w:eastAsia="Calibri"/>
                <w:color w:val="FF0000"/>
                <w:spacing w:val="0"/>
                <w:sz w:val="22"/>
                <w:szCs w:val="22"/>
              </w:rPr>
              <w:t>(Side A – Property Address Visible)</w:t>
            </w:r>
          </w:p>
          <w:sdt>
            <w:sdtPr>
              <w:rPr>
                <w:rFonts w:ascii="Calibri" w:hAnsi="Calibri" w:eastAsia="Calibri"/>
                <w:color w:val="auto"/>
                <w:spacing w:val="0"/>
                <w:sz w:val="22"/>
                <w:szCs w:val="22"/>
              </w:rPr>
              <w:id w:val="215862833"/>
              <w:showingPlcHdr/>
              <w:picture/>
            </w:sdtPr>
            <w:sdtContent>
              <w:p w:rsidRPr="00727B34" w:rsidR="00727B34" w:rsidP="00816DFA" w:rsidRDefault="00D50901" w14:paraId="0B5F57D8" w14:textId="15745414">
                <w:pPr>
                  <w:tabs>
                    <w:tab w:val="clear" w:pos="0"/>
                    <w:tab w:val="clear" w:pos="720"/>
                    <w:tab w:val="clear" w:pos="1440"/>
                  </w:tabs>
                  <w:suppressAutoHyphens w:val="0"/>
                  <w:spacing w:after="0"/>
                  <w:ind w:firstLine="0"/>
                  <w:jc w:val="center"/>
                  <w:rPr>
                    <w:rFonts w:ascii="Calibri" w:hAnsi="Calibri" w:eastAsia="Calibri"/>
                    <w:color w:val="auto"/>
                    <w:spacing w:val="0"/>
                    <w:sz w:val="22"/>
                    <w:szCs w:val="22"/>
                  </w:rPr>
                </w:pPr>
                <w:r>
                  <w:rPr>
                    <w:rFonts w:ascii="Calibri" w:hAnsi="Calibri" w:eastAsia="Calibri"/>
                    <w:noProof/>
                    <w:color w:val="auto"/>
                    <w:spacing w:val="0"/>
                    <w:sz w:val="22"/>
                    <w:szCs w:val="22"/>
                  </w:rPr>
                  <w:drawing>
                    <wp:inline distT="0" distB="0" distL="0" distR="0" wp14:anchorId="0EF8B3FC" wp14:editId="5E079416">
                      <wp:extent cx="3723436" cy="1901814"/>
                      <wp:effectExtent l="0" t="0" r="0" b="381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0853" cy="1920925"/>
                              </a:xfrm>
                              <a:prstGeom prst="rect">
                                <a:avLst/>
                              </a:prstGeom>
                              <a:noFill/>
                              <a:ln>
                                <a:noFill/>
                              </a:ln>
                            </pic:spPr>
                          </pic:pic>
                        </a:graphicData>
                      </a:graphic>
                    </wp:inline>
                  </w:drawing>
                </w:r>
              </w:p>
            </w:sdtContent>
          </w:sdt>
          <w:p w:rsidRPr="00727B34" w:rsidR="00727B34" w:rsidP="00727B34" w:rsidRDefault="00727B34" w14:paraId="63B9A573" w14:textId="77777777">
            <w:pPr>
              <w:widowControl w:val="0"/>
              <w:tabs>
                <w:tab w:val="clear" w:pos="0"/>
                <w:tab w:val="clear" w:pos="720"/>
                <w:tab w:val="clear" w:pos="1440"/>
              </w:tabs>
              <w:suppressAutoHyphens w:val="0"/>
              <w:autoSpaceDE w:val="0"/>
              <w:autoSpaceDN w:val="0"/>
              <w:spacing w:after="0"/>
              <w:ind w:firstLine="0"/>
              <w:jc w:val="left"/>
              <w:rPr>
                <w:rFonts w:ascii="Formata Light" w:hAnsi="Formata Light" w:eastAsia="Formata Light" w:cs="Formata Light"/>
                <w:color w:val="283A97"/>
                <w:spacing w:val="0"/>
                <w:sz w:val="16"/>
                <w:szCs w:val="16"/>
              </w:rPr>
            </w:pPr>
          </w:p>
        </w:tc>
      </w:tr>
    </w:tbl>
    <w:p w:rsidRPr="00727B34" w:rsidR="00727B34" w:rsidP="00727B34" w:rsidRDefault="00727B34" w14:paraId="6658A3D0" w14:textId="77777777">
      <w:pPr>
        <w:widowControl w:val="0"/>
        <w:tabs>
          <w:tab w:val="clear" w:pos="0"/>
          <w:tab w:val="clear" w:pos="720"/>
          <w:tab w:val="clear" w:pos="1440"/>
        </w:tabs>
        <w:suppressAutoHyphens w:val="0"/>
        <w:autoSpaceDE w:val="0"/>
        <w:autoSpaceDN w:val="0"/>
        <w:spacing w:after="0"/>
        <w:ind w:firstLine="0"/>
        <w:jc w:val="left"/>
        <w:rPr>
          <w:rFonts w:ascii="Formata Light" w:hAnsi="Formata Light" w:eastAsia="Formata Light" w:cs="Formata Light"/>
          <w:color w:val="283A97"/>
          <w:spacing w:val="0"/>
          <w:sz w:val="16"/>
          <w:szCs w:val="16"/>
        </w:rPr>
      </w:pPr>
    </w:p>
    <w:p w:rsidRPr="00727B34" w:rsidR="00727B34" w:rsidP="00727B34" w:rsidRDefault="00727B34" w14:paraId="7191580C" w14:textId="77777777">
      <w:pPr>
        <w:widowControl w:val="0"/>
        <w:tabs>
          <w:tab w:val="clear" w:pos="0"/>
          <w:tab w:val="clear" w:pos="720"/>
          <w:tab w:val="clear" w:pos="1440"/>
        </w:tabs>
        <w:suppressAutoHyphens w:val="0"/>
        <w:autoSpaceDE w:val="0"/>
        <w:autoSpaceDN w:val="0"/>
        <w:spacing w:after="0"/>
        <w:ind w:firstLine="0"/>
        <w:jc w:val="left"/>
        <w:rPr>
          <w:rFonts w:ascii="Formata Light" w:hAnsi="Formata Light" w:eastAsia="Formata Light" w:cs="Formata Light"/>
          <w:color w:val="283A97"/>
          <w:spacing w:val="0"/>
          <w:sz w:val="16"/>
          <w:szCs w:val="16"/>
        </w:rPr>
      </w:pPr>
    </w:p>
    <w:p w:rsidRPr="00727B34" w:rsidR="00727B34" w:rsidP="00727B34" w:rsidRDefault="00727B34" w14:paraId="6FEBBD5E" w14:textId="77777777">
      <w:pPr>
        <w:spacing w:after="0"/>
        <w:ind w:firstLine="0"/>
        <w:jc w:val="center"/>
        <w:rPr>
          <w:rFonts w:ascii="Calibri" w:hAnsi="Calibri" w:cs="Calibri"/>
          <w:b/>
          <w:noProof/>
          <w:szCs w:val="24"/>
          <w:u w:val="single"/>
        </w:rPr>
      </w:pPr>
      <w:r w:rsidRPr="00727B34">
        <w:rPr>
          <w:rFonts w:ascii="Calibri" w:hAnsi="Calibri" w:cs="Calibri"/>
          <w:b/>
          <w:noProof/>
          <w:szCs w:val="24"/>
          <w:u w:val="single"/>
        </w:rPr>
        <w:t>PERFORMED AT:</w:t>
      </w:r>
    </w:p>
    <w:p w:rsidRPr="00727B34" w:rsidR="00727B34" w:rsidP="00727B34" w:rsidRDefault="00727B34" w14:paraId="41CCA67A" w14:textId="5AE5E38A">
      <w:pPr>
        <w:spacing w:after="0"/>
        <w:ind w:firstLine="0"/>
        <w:jc w:val="center"/>
        <w:rPr>
          <w:rFonts w:ascii="Calibri" w:hAnsi="Calibri" w:cs="Calibri"/>
          <w:b/>
          <w:noProof/>
          <w:sz w:val="22"/>
          <w:szCs w:val="24"/>
        </w:rPr>
      </w:pPr>
      <w:r w:rsidRPr="00727B34">
        <w:rPr>
          <w:rFonts w:ascii="Calibri" w:hAnsi="Calibri" w:cs="Calibri"/>
          <w:b/>
          <w:noProof/>
          <w:sz w:val="22"/>
          <w:szCs w:val="24"/>
        </w:rPr>
        <w:t>Address</w:t>
      </w:r>
      <w:r w:rsidR="00A40B6E">
        <w:rPr>
          <w:rFonts w:ascii="Calibri" w:hAnsi="Calibri" w:cs="Calibri"/>
          <w:b/>
          <w:noProof/>
          <w:sz w:val="22"/>
          <w:szCs w:val="24"/>
        </w:rPr>
        <w:t>:</w:t>
      </w:r>
    </w:p>
    <w:p w:rsidRPr="00727B34" w:rsidR="00727B34" w:rsidP="00727B34" w:rsidRDefault="00727B34" w14:paraId="631B5C60" w14:textId="77777777">
      <w:pPr>
        <w:spacing w:after="0"/>
        <w:ind w:firstLine="0"/>
        <w:jc w:val="center"/>
        <w:rPr>
          <w:rFonts w:ascii="Calibri" w:hAnsi="Calibri" w:cs="Calibri"/>
          <w:b/>
          <w:noProof/>
          <w:color w:val="auto"/>
          <w:sz w:val="22"/>
          <w:szCs w:val="24"/>
        </w:rPr>
      </w:pPr>
      <w:r w:rsidRPr="00727B34">
        <w:rPr>
          <w:rFonts w:ascii="Calibri" w:hAnsi="Calibri" w:cs="Calibri"/>
          <w:b/>
          <w:noProof/>
          <w:sz w:val="22"/>
          <w:szCs w:val="24"/>
        </w:rPr>
        <w:t xml:space="preserve">Cleveland, Ohio, </w:t>
      </w:r>
      <w:r w:rsidRPr="006D7DE3">
        <w:rPr>
          <w:rFonts w:ascii="Calibri" w:hAnsi="Calibri" w:cs="Calibri"/>
          <w:b/>
          <w:noProof/>
          <w:color w:val="EE0000"/>
          <w:sz w:val="22"/>
          <w:szCs w:val="24"/>
        </w:rPr>
        <w:t>Zip</w:t>
      </w:r>
    </w:p>
    <w:p w:rsidRPr="00727B34" w:rsidR="00727B34" w:rsidP="00727B34" w:rsidRDefault="00727B34" w14:paraId="2BB3C8B6" w14:textId="7FE3E9BE">
      <w:pPr>
        <w:spacing w:after="0"/>
        <w:ind w:firstLine="0"/>
        <w:jc w:val="center"/>
        <w:rPr>
          <w:rFonts w:ascii="Calibri" w:hAnsi="Calibri" w:cs="Calibri"/>
          <w:b/>
          <w:noProof/>
          <w:sz w:val="22"/>
          <w:szCs w:val="24"/>
        </w:rPr>
      </w:pPr>
      <w:r w:rsidRPr="00727B34">
        <w:rPr>
          <w:rFonts w:ascii="Calibri" w:hAnsi="Calibri" w:cs="Calibri"/>
          <w:b/>
          <w:noProof/>
          <w:color w:val="auto"/>
          <w:sz w:val="22"/>
          <w:szCs w:val="24"/>
        </w:rPr>
        <w:t>Date of Constr</w:t>
      </w:r>
      <w:r w:rsidRPr="00727B34">
        <w:rPr>
          <w:rFonts w:ascii="Calibri" w:hAnsi="Calibri" w:cs="Calibri"/>
          <w:b/>
          <w:noProof/>
          <w:sz w:val="22"/>
          <w:szCs w:val="24"/>
        </w:rPr>
        <w:t xml:space="preserve">uction: </w:t>
      </w:r>
    </w:p>
    <w:p w:rsidRPr="00727B34" w:rsidR="00727B34" w:rsidP="00727B34" w:rsidRDefault="00727B34" w14:paraId="2B27AEEF" w14:textId="77777777">
      <w:pPr>
        <w:spacing w:after="0"/>
        <w:ind w:firstLine="0"/>
        <w:jc w:val="center"/>
        <w:rPr>
          <w:rFonts w:ascii="Calibri" w:hAnsi="Calibri" w:cs="Calibri"/>
          <w:b/>
          <w:noProof/>
          <w:sz w:val="22"/>
          <w:szCs w:val="24"/>
        </w:rPr>
      </w:pPr>
      <w:r w:rsidRPr="00727B34">
        <w:rPr>
          <w:rFonts w:ascii="Calibri" w:hAnsi="Calibri" w:cs="Calibri"/>
          <w:b/>
          <w:noProof/>
          <w:sz w:val="22"/>
          <w:szCs w:val="24"/>
        </w:rPr>
        <w:t>Permanent Parcel #:</w:t>
      </w:r>
    </w:p>
    <w:p w:rsidRPr="00727B34" w:rsidR="00727B34" w:rsidP="00727B34" w:rsidRDefault="00727B34" w14:paraId="2C6EBEDF" w14:textId="77777777">
      <w:pPr>
        <w:spacing w:after="0"/>
        <w:ind w:firstLine="0"/>
        <w:jc w:val="center"/>
        <w:rPr>
          <w:rFonts w:ascii="Calibri" w:hAnsi="Calibri" w:cs="Calibri"/>
          <w:b/>
          <w:noProof/>
          <w:sz w:val="22"/>
          <w:szCs w:val="24"/>
        </w:rPr>
      </w:pPr>
      <w:r w:rsidRPr="00727B34">
        <w:rPr>
          <w:rFonts w:ascii="Calibri" w:hAnsi="Calibri" w:cs="Calibri"/>
          <w:b/>
          <w:noProof/>
          <w:sz w:val="22"/>
          <w:szCs w:val="24"/>
        </w:rPr>
        <w:t xml:space="preserve">Total Number of Units: </w:t>
      </w:r>
    </w:p>
    <w:p w:rsidRPr="00727B34" w:rsidR="00727B34" w:rsidP="00727B34" w:rsidRDefault="00727B34" w14:paraId="2F9D45C2" w14:textId="77777777">
      <w:pPr>
        <w:spacing w:after="0"/>
        <w:ind w:firstLine="0"/>
        <w:jc w:val="center"/>
        <w:rPr>
          <w:rFonts w:ascii="Calibri" w:hAnsi="Calibri" w:cs="Calibri"/>
          <w:b/>
          <w:noProof/>
          <w:color w:val="FF0000"/>
          <w:sz w:val="22"/>
          <w:szCs w:val="24"/>
        </w:rPr>
      </w:pPr>
      <w:r w:rsidRPr="00727B34">
        <w:rPr>
          <w:rFonts w:ascii="Calibri" w:hAnsi="Calibri" w:cs="Calibri"/>
          <w:b/>
          <w:noProof/>
          <w:sz w:val="22"/>
          <w:szCs w:val="24"/>
        </w:rPr>
        <w:t>Total Number of Units Tested:</w:t>
      </w:r>
    </w:p>
    <w:p w:rsidRPr="00727B34" w:rsidR="00727B34" w:rsidP="00727B34" w:rsidRDefault="00727B34" w14:paraId="3F89E7A9" w14:textId="77777777">
      <w:pPr>
        <w:spacing w:after="0"/>
        <w:ind w:firstLine="0"/>
        <w:jc w:val="center"/>
        <w:rPr>
          <w:rFonts w:ascii="Calibri" w:hAnsi="Calibri" w:cs="Calibri"/>
          <w:b/>
          <w:noProof/>
          <w:sz w:val="22"/>
          <w:szCs w:val="24"/>
        </w:rPr>
      </w:pPr>
    </w:p>
    <w:p w:rsidRPr="00727B34" w:rsidR="00727B34" w:rsidP="00727B34" w:rsidRDefault="00727B34" w14:paraId="28892379" w14:textId="77777777">
      <w:pPr>
        <w:spacing w:after="0"/>
        <w:ind w:firstLine="0"/>
        <w:jc w:val="center"/>
        <w:rPr>
          <w:rFonts w:ascii="Calibri" w:hAnsi="Calibri" w:cs="Calibri"/>
          <w:b/>
          <w:noProof/>
          <w:szCs w:val="24"/>
          <w:u w:val="single"/>
        </w:rPr>
      </w:pPr>
      <w:r w:rsidRPr="00727B34">
        <w:rPr>
          <w:rFonts w:ascii="Calibri" w:hAnsi="Calibri" w:cs="Calibri"/>
          <w:b/>
          <w:noProof/>
          <w:szCs w:val="24"/>
          <w:u w:val="single"/>
        </w:rPr>
        <w:t>PROPERTY OWNER INFORMATION:</w:t>
      </w:r>
    </w:p>
    <w:p w:rsidRPr="00727B34" w:rsidR="00727B34" w:rsidP="00727B34" w:rsidRDefault="00727B34" w14:paraId="3022B412" w14:textId="09289557">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Owner’s Name</w:t>
      </w:r>
      <w:r w:rsidR="006D7DE3">
        <w:rPr>
          <w:rFonts w:ascii="Calibri" w:hAnsi="Calibri" w:cs="Calibri"/>
          <w:b/>
          <w:noProof/>
          <w:color w:val="auto"/>
          <w:sz w:val="22"/>
          <w:szCs w:val="24"/>
          <w:shd w:val="clear" w:color="auto" w:fill="FFFFFF"/>
        </w:rPr>
        <w:t>:</w:t>
      </w:r>
    </w:p>
    <w:p w:rsidRPr="00727B34" w:rsidR="00727B34" w:rsidP="00727B34" w:rsidRDefault="00727B34" w14:paraId="3E62EB95" w14:textId="74F5DEE7">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Owner’s Address</w:t>
      </w:r>
      <w:r w:rsidR="006D7DE3">
        <w:rPr>
          <w:rFonts w:ascii="Calibri" w:hAnsi="Calibri" w:cs="Calibri"/>
          <w:b/>
          <w:noProof/>
          <w:color w:val="auto"/>
          <w:sz w:val="22"/>
          <w:szCs w:val="24"/>
          <w:shd w:val="clear" w:color="auto" w:fill="FFFFFF"/>
        </w:rPr>
        <w:t>:</w:t>
      </w:r>
    </w:p>
    <w:p w:rsidRPr="00E94EF1" w:rsidR="00727B34" w:rsidP="00727B34" w:rsidRDefault="00727B34" w14:paraId="73F4932F" w14:textId="77777777">
      <w:pPr>
        <w:spacing w:after="0"/>
        <w:ind w:firstLine="0"/>
        <w:jc w:val="center"/>
        <w:rPr>
          <w:rFonts w:ascii="Calibri" w:hAnsi="Calibri" w:cs="Calibri"/>
          <w:b/>
          <w:noProof/>
          <w:color w:val="EE0000"/>
          <w:sz w:val="22"/>
          <w:szCs w:val="24"/>
          <w:shd w:val="clear" w:color="auto" w:fill="FFFFFF"/>
        </w:rPr>
      </w:pPr>
      <w:r w:rsidRPr="00E94EF1">
        <w:rPr>
          <w:rFonts w:ascii="Calibri" w:hAnsi="Calibri" w:cs="Calibri"/>
          <w:b/>
          <w:noProof/>
          <w:color w:val="EE0000"/>
          <w:sz w:val="22"/>
          <w:szCs w:val="24"/>
          <w:shd w:val="clear" w:color="auto" w:fill="FFFFFF"/>
        </w:rPr>
        <w:t>City, State, Zip</w:t>
      </w:r>
    </w:p>
    <w:p w:rsidRPr="00727B34" w:rsidR="00727B34" w:rsidP="00727B34" w:rsidRDefault="00727B34" w14:paraId="08BF6D09" w14:textId="77777777">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Phone:</w:t>
      </w:r>
    </w:p>
    <w:p w:rsidRPr="00727B34" w:rsidR="00727B34" w:rsidP="00727B34" w:rsidRDefault="00727B34" w14:paraId="32C6A898" w14:textId="77777777">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E-Mail:</w:t>
      </w:r>
    </w:p>
    <w:p w:rsidRPr="00727B34" w:rsidR="00727B34" w:rsidP="00727B34" w:rsidRDefault="00727B34" w14:paraId="0A3E9D26" w14:textId="77777777">
      <w:pPr>
        <w:spacing w:after="0"/>
        <w:ind w:firstLine="0"/>
        <w:jc w:val="center"/>
        <w:rPr>
          <w:rFonts w:ascii="Calibri" w:hAnsi="Calibri" w:cs="Calibri"/>
          <w:b/>
          <w:noProof/>
          <w:sz w:val="22"/>
          <w:szCs w:val="24"/>
        </w:rPr>
      </w:pPr>
    </w:p>
    <w:p w:rsidRPr="00727B34" w:rsidR="00727B34" w:rsidP="00727B34" w:rsidRDefault="00727B34" w14:paraId="1F1F6AB0" w14:textId="77777777">
      <w:pPr>
        <w:spacing w:after="0"/>
        <w:ind w:firstLine="0"/>
        <w:jc w:val="center"/>
        <w:rPr>
          <w:rFonts w:ascii="Calibri" w:hAnsi="Calibri" w:cs="Calibri"/>
          <w:b/>
          <w:noProof/>
          <w:szCs w:val="24"/>
          <w:u w:val="single"/>
        </w:rPr>
      </w:pPr>
      <w:r w:rsidRPr="00727B34">
        <w:rPr>
          <w:rFonts w:ascii="Calibri" w:hAnsi="Calibri" w:cs="Calibri"/>
          <w:b/>
          <w:noProof/>
          <w:szCs w:val="24"/>
          <w:u w:val="single"/>
        </w:rPr>
        <w:t>OPTIONAL RESPONSIBLE PARTY: (i.e. Property Manager)</w:t>
      </w:r>
    </w:p>
    <w:p w:rsidRPr="00727B34" w:rsidR="00727B34" w:rsidP="00727B34" w:rsidRDefault="00727B34" w14:paraId="134C980A" w14:textId="5DD04EE9">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Name</w:t>
      </w:r>
      <w:r w:rsidR="000E6B08">
        <w:rPr>
          <w:rFonts w:ascii="Calibri" w:hAnsi="Calibri" w:cs="Calibri"/>
          <w:b/>
          <w:noProof/>
          <w:color w:val="auto"/>
          <w:sz w:val="22"/>
          <w:szCs w:val="24"/>
          <w:shd w:val="clear" w:color="auto" w:fill="FFFFFF"/>
        </w:rPr>
        <w:t>:</w:t>
      </w:r>
    </w:p>
    <w:p w:rsidRPr="00727B34" w:rsidR="00727B34" w:rsidP="00727B34" w:rsidRDefault="00727B34" w14:paraId="7C7170A6" w14:textId="44AF0390">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Address</w:t>
      </w:r>
      <w:r w:rsidR="006D7DE3">
        <w:rPr>
          <w:rFonts w:ascii="Calibri" w:hAnsi="Calibri" w:cs="Calibri"/>
          <w:b/>
          <w:noProof/>
          <w:color w:val="auto"/>
          <w:sz w:val="22"/>
          <w:szCs w:val="24"/>
          <w:shd w:val="clear" w:color="auto" w:fill="FFFFFF"/>
        </w:rPr>
        <w:t>:</w:t>
      </w:r>
    </w:p>
    <w:p w:rsidRPr="002A68B2" w:rsidR="00727B34" w:rsidP="00727B34" w:rsidRDefault="00727B34" w14:paraId="26FB9947" w14:textId="77777777">
      <w:pPr>
        <w:spacing w:after="0"/>
        <w:ind w:firstLine="0"/>
        <w:jc w:val="center"/>
        <w:rPr>
          <w:rFonts w:ascii="Calibri" w:hAnsi="Calibri" w:cs="Calibri"/>
          <w:b/>
          <w:noProof/>
          <w:color w:val="EE0000"/>
          <w:sz w:val="22"/>
          <w:szCs w:val="24"/>
          <w:shd w:val="clear" w:color="auto" w:fill="FFFFFF"/>
        </w:rPr>
      </w:pPr>
      <w:r w:rsidRPr="002A68B2">
        <w:rPr>
          <w:rFonts w:ascii="Calibri" w:hAnsi="Calibri" w:cs="Calibri"/>
          <w:b/>
          <w:noProof/>
          <w:color w:val="EE0000"/>
          <w:sz w:val="22"/>
          <w:szCs w:val="24"/>
          <w:shd w:val="clear" w:color="auto" w:fill="FFFFFF"/>
        </w:rPr>
        <w:t>City, State, Zip</w:t>
      </w:r>
    </w:p>
    <w:p w:rsidRPr="00727B34" w:rsidR="00727B34" w:rsidP="00727B34" w:rsidRDefault="00727B34" w14:paraId="1D33EDC5" w14:textId="77777777">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Phone:</w:t>
      </w:r>
    </w:p>
    <w:p w:rsidRPr="00727B34" w:rsidR="00727B34" w:rsidP="00727B34" w:rsidRDefault="00727B34" w14:paraId="6C356226" w14:textId="77777777">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E-Mail:</w:t>
      </w:r>
    </w:p>
    <w:p w:rsidRPr="00727B34" w:rsidR="00727B34" w:rsidP="00727B34" w:rsidRDefault="00727B34" w14:paraId="570345DD" w14:textId="77777777">
      <w:pPr>
        <w:spacing w:after="0"/>
        <w:ind w:firstLine="0"/>
        <w:jc w:val="center"/>
        <w:rPr>
          <w:rFonts w:ascii="Calibri" w:hAnsi="Calibri" w:cs="Calibri"/>
          <w:b/>
          <w:noProof/>
          <w:sz w:val="22"/>
          <w:szCs w:val="24"/>
        </w:rPr>
      </w:pPr>
    </w:p>
    <w:p w:rsidRPr="00727B34" w:rsidR="00727B34" w:rsidP="00727B34" w:rsidRDefault="00727B34" w14:paraId="339C0514" w14:textId="77777777">
      <w:pPr>
        <w:spacing w:after="0"/>
        <w:ind w:firstLine="0"/>
        <w:jc w:val="center"/>
        <w:rPr>
          <w:rFonts w:ascii="Calibri" w:hAnsi="Calibri" w:cs="Calibri"/>
          <w:b/>
          <w:noProof/>
          <w:szCs w:val="24"/>
          <w:u w:val="single"/>
        </w:rPr>
      </w:pPr>
      <w:r w:rsidRPr="00727B34">
        <w:rPr>
          <w:rFonts w:ascii="Calibri" w:hAnsi="Calibri" w:cs="Calibri"/>
          <w:b/>
          <w:noProof/>
          <w:szCs w:val="24"/>
          <w:u w:val="single"/>
        </w:rPr>
        <w:t>INVESTIGATOR:</w:t>
      </w:r>
    </w:p>
    <w:p w:rsidRPr="00727B34" w:rsidR="00727B34" w:rsidP="00727B34" w:rsidRDefault="00727B34" w14:paraId="037BA949" w14:textId="31AAC55D">
      <w:pPr>
        <w:spacing w:after="0"/>
        <w:ind w:firstLine="0"/>
        <w:jc w:val="center"/>
        <w:rPr>
          <w:noProof/>
          <w:color w:val="auto"/>
        </w:rPr>
      </w:pPr>
      <w:r w:rsidRPr="00727B34">
        <w:rPr>
          <w:rFonts w:ascii="Calibri" w:hAnsi="Calibri" w:cs="Calibri"/>
          <w:b/>
          <w:noProof/>
          <w:color w:val="auto"/>
          <w:sz w:val="22"/>
          <w:szCs w:val="24"/>
        </w:rPr>
        <w:t>Name</w:t>
      </w:r>
      <w:r w:rsidR="00E94EF1">
        <w:rPr>
          <w:rFonts w:ascii="Calibri" w:hAnsi="Calibri" w:cs="Calibri"/>
          <w:b/>
          <w:noProof/>
          <w:color w:val="auto"/>
          <w:sz w:val="22"/>
          <w:szCs w:val="24"/>
        </w:rPr>
        <w:t>:</w:t>
      </w:r>
    </w:p>
    <w:p w:rsidRPr="00727B34" w:rsidR="00727B34" w:rsidP="00727B34" w:rsidRDefault="00727B34" w14:paraId="3A1A00E7" w14:textId="772DCC7B">
      <w:pPr>
        <w:spacing w:after="0"/>
        <w:ind w:firstLine="0"/>
        <w:jc w:val="center"/>
        <w:rPr>
          <w:rFonts w:ascii="Calibri" w:hAnsi="Calibri" w:cs="Calibri"/>
          <w:b/>
          <w:noProof/>
          <w:color w:val="auto"/>
          <w:sz w:val="22"/>
          <w:szCs w:val="24"/>
        </w:rPr>
      </w:pPr>
      <w:r w:rsidRPr="00727B34">
        <w:rPr>
          <w:rFonts w:ascii="Calibri" w:hAnsi="Calibri" w:cs="Calibri"/>
          <w:b/>
          <w:noProof/>
          <w:color w:val="auto"/>
          <w:sz w:val="22"/>
          <w:szCs w:val="24"/>
        </w:rPr>
        <w:t>License #</w:t>
      </w:r>
      <w:r w:rsidR="00E94EF1">
        <w:rPr>
          <w:rFonts w:ascii="Calibri" w:hAnsi="Calibri" w:cs="Calibri"/>
          <w:b/>
          <w:noProof/>
          <w:color w:val="auto"/>
          <w:sz w:val="22"/>
          <w:szCs w:val="24"/>
        </w:rPr>
        <w:t>:</w:t>
      </w:r>
    </w:p>
    <w:p w:rsidRPr="00727B34" w:rsidR="00727B34" w:rsidP="00727B34" w:rsidRDefault="00727B34" w14:paraId="12A17E47" w14:textId="77777777">
      <w:pPr>
        <w:spacing w:after="0"/>
        <w:ind w:firstLine="0"/>
        <w:jc w:val="center"/>
        <w:rPr>
          <w:noProof/>
        </w:rPr>
      </w:pPr>
      <w:r w:rsidRPr="00727B34">
        <w:rPr>
          <w:rFonts w:ascii="Calibri" w:hAnsi="Calibri" w:cs="Calibri"/>
          <w:b/>
          <w:noProof/>
          <w:color w:val="auto"/>
          <w:sz w:val="22"/>
          <w:szCs w:val="24"/>
        </w:rPr>
        <w:t>Address</w:t>
      </w:r>
    </w:p>
    <w:p w:rsidRPr="00E96B30" w:rsidR="00727B34" w:rsidP="00727B34" w:rsidRDefault="00727B34" w14:paraId="587633E5" w14:textId="77777777">
      <w:pPr>
        <w:spacing w:after="0"/>
        <w:ind w:firstLine="0"/>
        <w:jc w:val="center"/>
        <w:rPr>
          <w:rFonts w:ascii="Calibri" w:hAnsi="Calibri" w:cs="Calibri"/>
          <w:b/>
          <w:noProof/>
          <w:color w:val="EE0000"/>
          <w:sz w:val="22"/>
          <w:szCs w:val="24"/>
          <w:shd w:val="clear" w:color="auto" w:fill="FFFFFF"/>
        </w:rPr>
      </w:pPr>
      <w:r w:rsidRPr="00E96B30">
        <w:rPr>
          <w:rFonts w:ascii="Calibri" w:hAnsi="Calibri" w:cs="Calibri"/>
          <w:b/>
          <w:noProof/>
          <w:color w:val="EE0000"/>
          <w:sz w:val="22"/>
          <w:szCs w:val="24"/>
          <w:shd w:val="clear" w:color="auto" w:fill="FFFFFF"/>
        </w:rPr>
        <w:t xml:space="preserve">City, State, Zip </w:t>
      </w:r>
    </w:p>
    <w:p w:rsidRPr="00727B34" w:rsidR="00727B34" w:rsidP="00727B34" w:rsidRDefault="00727B34" w14:paraId="49B1CAAE" w14:textId="77777777">
      <w:pPr>
        <w:spacing w:after="0"/>
        <w:ind w:firstLine="0"/>
        <w:jc w:val="center"/>
        <w:rPr>
          <w:rFonts w:ascii="Calibri" w:hAnsi="Calibri" w:cs="Calibri"/>
          <w:b/>
          <w:noProof/>
          <w:color w:val="auto"/>
          <w:sz w:val="22"/>
          <w:szCs w:val="24"/>
          <w:shd w:val="clear" w:color="auto" w:fill="FFFFFF"/>
        </w:rPr>
      </w:pPr>
      <w:r w:rsidRPr="00727B34">
        <w:rPr>
          <w:rFonts w:ascii="Calibri" w:hAnsi="Calibri" w:cs="Calibri"/>
          <w:b/>
          <w:noProof/>
          <w:color w:val="auto"/>
          <w:sz w:val="22"/>
          <w:szCs w:val="24"/>
          <w:shd w:val="clear" w:color="auto" w:fill="FFFFFF"/>
        </w:rPr>
        <w:t>Phone:</w:t>
      </w:r>
    </w:p>
    <w:p w:rsidRPr="00727B34" w:rsidR="00727B34" w:rsidP="00727B34" w:rsidRDefault="00727B34" w14:paraId="44B96408" w14:textId="77777777">
      <w:pPr>
        <w:spacing w:after="0"/>
        <w:ind w:firstLine="0"/>
        <w:jc w:val="center"/>
        <w:rPr>
          <w:rFonts w:ascii="Calibri" w:hAnsi="Calibri" w:cs="Calibri"/>
          <w:b/>
          <w:noProof/>
          <w:sz w:val="22"/>
          <w:szCs w:val="24"/>
        </w:rPr>
      </w:pPr>
      <w:r w:rsidRPr="00727B34">
        <w:rPr>
          <w:rFonts w:ascii="Calibri" w:hAnsi="Calibri" w:cs="Calibri"/>
          <w:b/>
          <w:noProof/>
          <w:sz w:val="22"/>
          <w:szCs w:val="24"/>
        </w:rPr>
        <w:t>E-Mail:</w:t>
      </w:r>
    </w:p>
    <w:p w:rsidRPr="00727B34" w:rsidR="00727B34" w:rsidP="00727B34" w:rsidRDefault="00727B34" w14:paraId="173F5330" w14:textId="77777777">
      <w:pPr>
        <w:spacing w:after="0"/>
        <w:ind w:firstLine="0"/>
        <w:jc w:val="center"/>
        <w:rPr>
          <w:rFonts w:ascii="Calibri" w:hAnsi="Calibri" w:cs="Calibri"/>
          <w:noProof/>
          <w:sz w:val="20"/>
        </w:rPr>
      </w:pPr>
    </w:p>
    <w:p w:rsidRPr="00727B34" w:rsidR="00727B34" w:rsidP="00727B34" w:rsidRDefault="00727B34" w14:paraId="73670877" w14:textId="77777777">
      <w:pPr>
        <w:spacing w:after="0"/>
        <w:ind w:firstLine="0"/>
        <w:jc w:val="center"/>
        <w:rPr>
          <w:rFonts w:ascii="Calibri" w:hAnsi="Calibri" w:cs="Calibri"/>
          <w:noProof/>
          <w:sz w:val="20"/>
        </w:rPr>
      </w:pPr>
    </w:p>
    <w:tbl>
      <w:tblPr>
        <w:tblW w:w="0" w:type="auto"/>
        <w:jc w:val="center"/>
        <w:tblLook w:val="04A0" w:firstRow="1" w:lastRow="0" w:firstColumn="1" w:lastColumn="0" w:noHBand="0" w:noVBand="1"/>
      </w:tblPr>
      <w:tblGrid>
        <w:gridCol w:w="2160"/>
        <w:gridCol w:w="5850"/>
      </w:tblGrid>
      <w:tr w:rsidRPr="00727B34" w:rsidR="00727B34" w:rsidTr="00727B34" w14:paraId="4AA6DDD8" w14:textId="77777777">
        <w:trPr>
          <w:jc w:val="center"/>
        </w:trPr>
        <w:tc>
          <w:tcPr>
            <w:tcW w:w="2160" w:type="dxa"/>
            <w:tcMar>
              <w:top w:w="0" w:type="dxa"/>
              <w:left w:w="0" w:type="dxa"/>
              <w:bottom w:w="0" w:type="dxa"/>
              <w:right w:w="0" w:type="dxa"/>
            </w:tcMar>
            <w:hideMark/>
          </w:tcPr>
          <w:p w:rsidRPr="00727B34" w:rsidR="00727B34" w:rsidP="00727B34" w:rsidRDefault="00727B34" w14:paraId="52BCA7A1" w14:textId="77777777">
            <w:pPr>
              <w:tabs>
                <w:tab w:val="clear" w:pos="0"/>
                <w:tab w:val="clear" w:pos="720"/>
                <w:tab w:val="clear" w:pos="1440"/>
              </w:tabs>
              <w:suppressAutoHyphens w:val="0"/>
              <w:spacing w:after="0"/>
              <w:ind w:firstLine="0"/>
              <w:jc w:val="left"/>
              <w:rPr>
                <w:rFonts w:ascii="Calibri" w:hAnsi="Calibri" w:eastAsia="Calibri" w:cs="Calibri"/>
                <w:color w:val="auto"/>
                <w:spacing w:val="0"/>
                <w:sz w:val="22"/>
                <w:szCs w:val="23"/>
              </w:rPr>
            </w:pPr>
            <w:r w:rsidRPr="00727B34">
              <w:rPr>
                <w:rFonts w:ascii="Calibri" w:hAnsi="Calibri" w:eastAsia="Calibri" w:cs="Calibri"/>
                <w:b/>
                <w:color w:val="auto"/>
                <w:spacing w:val="0"/>
                <w:sz w:val="20"/>
                <w:szCs w:val="22"/>
              </w:rPr>
              <w:t>Investigator Signature:</w:t>
            </w:r>
          </w:p>
        </w:tc>
        <w:tc>
          <w:tcPr>
            <w:tcW w:w="5850" w:type="dxa"/>
            <w:tcBorders>
              <w:top w:val="nil"/>
              <w:left w:val="nil"/>
              <w:bottom w:val="single" w:color="auto" w:sz="4" w:space="0"/>
              <w:right w:val="nil"/>
            </w:tcBorders>
          </w:tcPr>
          <w:p w:rsidRPr="00727B34" w:rsidR="00727B34" w:rsidP="00727B34" w:rsidRDefault="00727B34" w14:paraId="2A77A2A2" w14:textId="77777777">
            <w:pPr>
              <w:tabs>
                <w:tab w:val="clear" w:pos="0"/>
                <w:tab w:val="clear" w:pos="720"/>
                <w:tab w:val="clear" w:pos="1440"/>
              </w:tabs>
              <w:suppressAutoHyphens w:val="0"/>
              <w:spacing w:after="0"/>
              <w:ind w:firstLine="0"/>
              <w:jc w:val="left"/>
              <w:rPr>
                <w:rFonts w:ascii="Calibri" w:hAnsi="Calibri" w:eastAsia="Calibri" w:cs="Calibri"/>
                <w:color w:val="auto"/>
                <w:spacing w:val="0"/>
                <w:sz w:val="22"/>
                <w:szCs w:val="23"/>
              </w:rPr>
            </w:pPr>
          </w:p>
        </w:tc>
      </w:tr>
    </w:tbl>
    <w:p w:rsidRPr="00727B34" w:rsidR="00727B34" w:rsidP="00727B34" w:rsidRDefault="00727B34" w14:paraId="7E997BC2" w14:textId="77777777">
      <w:pPr>
        <w:spacing w:after="0"/>
        <w:ind w:firstLine="0"/>
        <w:jc w:val="center"/>
        <w:rPr>
          <w:rFonts w:ascii="Calibri" w:hAnsi="Calibri" w:cs="Calibri"/>
          <w:noProof/>
          <w:sz w:val="18"/>
        </w:rPr>
      </w:pPr>
    </w:p>
    <w:p w:rsidRPr="00727B34" w:rsidR="00727B34" w:rsidP="00727B34" w:rsidRDefault="00727B34" w14:paraId="612DCEF1" w14:textId="77777777">
      <w:pPr>
        <w:spacing w:after="0"/>
        <w:ind w:firstLine="0"/>
        <w:jc w:val="center"/>
        <w:rPr>
          <w:rFonts w:ascii="Calibri" w:hAnsi="Calibri" w:cs="Calibri"/>
          <w:b/>
          <w:noProof/>
          <w:sz w:val="22"/>
          <w:szCs w:val="22"/>
        </w:rPr>
      </w:pPr>
      <w:r w:rsidRPr="00727B34">
        <w:rPr>
          <w:rFonts w:ascii="Calibri" w:hAnsi="Calibri" w:cs="Calibri"/>
          <w:b/>
          <w:noProof/>
          <w:sz w:val="22"/>
          <w:szCs w:val="22"/>
        </w:rPr>
        <w:t>DATE OF ASSESSMENT:</w:t>
      </w:r>
    </w:p>
    <w:p w:rsidRPr="003A1F50" w:rsidR="003A1F50" w:rsidP="003A1F50" w:rsidRDefault="00727B34" w14:paraId="4D12412C" w14:textId="54D24C3B">
      <w:pPr>
        <w:spacing w:after="0"/>
        <w:ind w:firstLine="0"/>
        <w:jc w:val="center"/>
        <w:rPr>
          <w:rFonts w:ascii="Calibri" w:hAnsi="Calibri" w:cs="Calibri"/>
          <w:noProof/>
          <w:sz w:val="22"/>
          <w:szCs w:val="22"/>
        </w:rPr>
        <w:sectPr w:rsidRPr="003A1F50" w:rsidR="003A1F50" w:rsidSect="003A1F50">
          <w:footerReference w:type="default" r:id="rId14"/>
          <w:headerReference w:type="first" r:id="rId15"/>
          <w:footerReference w:type="first" r:id="rId16"/>
          <w:endnotePr>
            <w:numFmt w:val="decimal"/>
          </w:endnotePr>
          <w:pgSz w:w="12240" w:h="15840" w:orient="portrait" w:code="1"/>
          <w:pgMar w:top="720" w:right="1008" w:bottom="288" w:left="1008" w:header="432" w:footer="0" w:gutter="0"/>
          <w:pgNumType w:start="1"/>
          <w:cols w:space="720"/>
          <w:noEndnote/>
          <w:titlePg/>
          <w:docGrid w:linePitch="326"/>
        </w:sectPr>
      </w:pPr>
      <w:r w:rsidRPr="00727B34">
        <w:rPr>
          <w:rFonts w:ascii="Calibri" w:hAnsi="Calibri" w:cs="Calibri"/>
          <w:b/>
          <w:noProof/>
          <w:sz w:val="22"/>
          <w:szCs w:val="22"/>
        </w:rPr>
        <w:t>DATE OF REPORT:</w:t>
      </w:r>
      <w:r w:rsidRPr="00727B34">
        <w:rPr>
          <w:rFonts w:ascii="Calibri" w:hAnsi="Calibri" w:cs="Calibri"/>
          <w:noProof/>
          <w:sz w:val="22"/>
          <w:szCs w:val="22"/>
        </w:rPr>
        <w:t xml:space="preserve"> </w:t>
      </w:r>
    </w:p>
    <w:p w:rsidRPr="00A010E8" w:rsidR="00A010E8" w:rsidP="00A010E8" w:rsidRDefault="00A010E8" w14:paraId="04BED3FE" w14:textId="4F95DC7F">
      <w:pPr>
        <w:tabs>
          <w:tab w:val="left" w:pos="4100"/>
        </w:tabs>
        <w:spacing w:after="0"/>
        <w:ind w:firstLine="0"/>
        <w:rPr>
          <w:rFonts w:ascii="Calibri" w:hAnsi="Calibri" w:eastAsia="Calibri" w:cs="Calibri"/>
          <w:b/>
          <w:bCs/>
          <w:color w:val="auto"/>
          <w:spacing w:val="0"/>
          <w:szCs w:val="22"/>
          <w:u w:val="single"/>
        </w:rPr>
      </w:pPr>
      <w:r w:rsidRPr="00A010E8">
        <w:rPr>
          <w:rFonts w:ascii="Calibri" w:hAnsi="Calibri" w:eastAsia="Calibri" w:cs="Calibri"/>
          <w:b/>
          <w:bCs/>
          <w:color w:val="auto"/>
          <w:spacing w:val="0"/>
          <w:szCs w:val="22"/>
          <w:u w:val="single"/>
        </w:rPr>
        <w:t>DISCLOSURE STATEMENTS</w:t>
      </w:r>
    </w:p>
    <w:p w:rsidRPr="00A010E8" w:rsidR="00A010E8" w:rsidP="00A010E8" w:rsidRDefault="00A010E8" w14:paraId="27D7734B"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color w:val="auto"/>
          <w:spacing w:val="0"/>
          <w:sz w:val="22"/>
          <w:szCs w:val="22"/>
        </w:rPr>
      </w:pPr>
    </w:p>
    <w:p w:rsidRPr="00A010E8" w:rsidR="00A010E8" w:rsidP="00A010E8" w:rsidRDefault="00A010E8" w14:paraId="0F6ECAAF"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iCs/>
          <w:color w:val="auto"/>
          <w:spacing w:val="0"/>
          <w:sz w:val="22"/>
          <w:szCs w:val="22"/>
        </w:rPr>
      </w:pPr>
      <w:r w:rsidRPr="00A010E8">
        <w:rPr>
          <w:rFonts w:ascii="Calibri" w:hAnsi="Calibri" w:eastAsia="Calibri" w:cs="Calibri"/>
          <w:b/>
          <w:bCs/>
          <w:iCs/>
          <w:color w:val="auto"/>
          <w:spacing w:val="0"/>
          <w:sz w:val="22"/>
          <w:szCs w:val="22"/>
        </w:rPr>
        <w:t>SECTION 5302.30 OF THE OHIO REVISED CODE REQUIRES TRANSFERORS OF RESIDENTIAL REAL PROPERTY BY SALE, LAND INSTALLMENT CONTRACT, LEASE WITH OPTION TO PURCHASE, EXCHANGE, OR LEASE FOR A TERM OF NINETY-NINE YEARS AND RENEWABLE FOREVER, TO COMPLETE AND PROVIDE A COPY TO THE PROSPECTIVE TRANSFEREE OF THE APPLICABLE PROPERTY DISCLOSURE FORMS, DISCLOSING KNOWN HAZARDOUS CONDITIONS OF THE PROPERTY, INCLUDING LEAD-BASED PAINT HAZARDS.</w:t>
      </w:r>
    </w:p>
    <w:p w:rsidRPr="00A010E8" w:rsidR="00A010E8" w:rsidP="00A010E8" w:rsidRDefault="00A010E8" w14:paraId="28624529"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iCs/>
          <w:color w:val="auto"/>
          <w:spacing w:val="0"/>
          <w:sz w:val="22"/>
          <w:szCs w:val="22"/>
        </w:rPr>
      </w:pPr>
    </w:p>
    <w:p w:rsidRPr="00A010E8" w:rsidR="00A010E8" w:rsidP="00A010E8" w:rsidRDefault="00A010E8" w14:paraId="5D040877"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iCs/>
          <w:color w:val="auto"/>
          <w:spacing w:val="0"/>
          <w:sz w:val="22"/>
          <w:szCs w:val="22"/>
        </w:rPr>
      </w:pPr>
      <w:r w:rsidRPr="00A010E8">
        <w:rPr>
          <w:rFonts w:ascii="Calibri" w:hAnsi="Calibri" w:eastAsia="Calibri" w:cs="Calibri"/>
          <w:b/>
          <w:bCs/>
          <w:iCs/>
          <w:color w:val="auto"/>
          <w:spacing w:val="0"/>
          <w:sz w:val="22"/>
          <w:szCs w:val="22"/>
        </w:rPr>
        <w:t xml:space="preserve">FEDERAL LAW (24 CFR PART 35 AND 40 CFR PART 745) REQUIRES THE SELLERS OR LESSORS OF RESIDENTIAL PROPERTY CONSTRUCTED PRIOR TO 1978, EXCEPT HOUSING FOR THE ELDERLY OR PERSONS WITH DISABILITIES (UNLESS ANY CHILD WHO IS LESS THAN SIX YEARS OLD RESIDES OR IS EXPECTED TO RESIDE IN SUCH HOUSING) OR ANY ZERO-BEDROOM DWELLING, TO DISCLOSE AND PROVIDE A COPY OF THIS REPORT TO NEW PURCHASERS OR LESSEES (TENANTS) BEFORE THEY BECOME OBLIGATED UNDER A LEASE OR SALES CONTRACT. </w:t>
      </w:r>
    </w:p>
    <w:p w:rsidRPr="00A010E8" w:rsidR="00A010E8" w:rsidP="00A010E8" w:rsidRDefault="00A010E8" w14:paraId="7EC59D83"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iCs/>
          <w:color w:val="auto"/>
          <w:spacing w:val="0"/>
          <w:sz w:val="22"/>
          <w:szCs w:val="22"/>
        </w:rPr>
      </w:pPr>
    </w:p>
    <w:p w:rsidRPr="00A010E8" w:rsidR="00A010E8" w:rsidP="00A010E8" w:rsidRDefault="00A010E8" w14:paraId="7E389416"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iCs/>
          <w:color w:val="auto"/>
          <w:spacing w:val="0"/>
          <w:sz w:val="22"/>
          <w:szCs w:val="22"/>
        </w:rPr>
      </w:pPr>
      <w:r w:rsidRPr="00A010E8">
        <w:rPr>
          <w:rFonts w:ascii="Calibri" w:hAnsi="Calibri" w:eastAsia="Calibri" w:cs="Calibri"/>
          <w:b/>
          <w:bCs/>
          <w:iCs/>
          <w:color w:val="auto"/>
          <w:spacing w:val="0"/>
          <w:sz w:val="22"/>
          <w:szCs w:val="22"/>
        </w:rPr>
        <w:t>PROPERTY OWNERS AND SELLERS ARE ALSO REQUIRED TO DISTRIBUTE AN EDUCATIONAL PAMPHLET APPROVED BY THE UNITED STATES ENVIRONMENTAL PROTECTION AGENCY AND INCLUDE STANDARD WARNING LANGUAGE IN LEASES OR SALES CONTRACTS TO ENSURE PARENTS HAVE THE INFORMATION THEY NEED TO PROTECT CHILDREN FROM LEAD-BASED PAINT HAZARDS.</w:t>
      </w:r>
    </w:p>
    <w:p w:rsidRPr="00A010E8" w:rsidR="00A010E8" w:rsidP="00A010E8" w:rsidRDefault="00A010E8" w14:paraId="5B96069A"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iCs/>
          <w:color w:val="auto"/>
          <w:spacing w:val="0"/>
          <w:sz w:val="22"/>
          <w:szCs w:val="22"/>
        </w:rPr>
      </w:pPr>
    </w:p>
    <w:p w:rsidRPr="00A010E8" w:rsidR="00A010E8" w:rsidP="00A010E8" w:rsidRDefault="00A010E8" w14:paraId="25883077" w14:textId="77777777">
      <w:pPr>
        <w:tabs>
          <w:tab w:val="clear" w:pos="0"/>
          <w:tab w:val="clear" w:pos="720"/>
          <w:tab w:val="clear" w:pos="1440"/>
        </w:tabs>
        <w:suppressAutoHyphens w:val="0"/>
        <w:autoSpaceDE w:val="0"/>
        <w:autoSpaceDN w:val="0"/>
        <w:adjustRightInd w:val="0"/>
        <w:spacing w:after="0"/>
        <w:ind w:firstLine="0"/>
        <w:rPr>
          <w:rFonts w:ascii="Calibri" w:hAnsi="Calibri" w:eastAsia="Calibri" w:cs="Calibri"/>
          <w:b/>
          <w:bCs/>
          <w:iCs/>
          <w:color w:val="auto"/>
          <w:spacing w:val="0"/>
          <w:sz w:val="22"/>
          <w:szCs w:val="22"/>
        </w:rPr>
      </w:pPr>
      <w:r w:rsidRPr="00A010E8">
        <w:rPr>
          <w:rFonts w:ascii="Calibri" w:hAnsi="Calibri" w:eastAsia="Calibri" w:cs="Calibri"/>
          <w:b/>
          <w:bCs/>
          <w:iCs/>
          <w:color w:val="auto"/>
          <w:spacing w:val="0"/>
          <w:sz w:val="22"/>
          <w:szCs w:val="22"/>
        </w:rPr>
        <w:t xml:space="preserve">THERE MAY BE UNIDENTIFIED LEAD PAINT OR LEAD PAINT HAZARDS IN THIS RESIDENCE, DUE TO THE LIMITED NATURE OF A LEAD CLEARANCE REPORT FOLLOWING LIMITED PAINT FILM STABILIZATION WORK. UN-SAMPLED SURFACE </w:t>
      </w:r>
      <w:proofErr w:type="gramStart"/>
      <w:r w:rsidRPr="00A010E8">
        <w:rPr>
          <w:rFonts w:ascii="Calibri" w:hAnsi="Calibri" w:eastAsia="Calibri" w:cs="Calibri"/>
          <w:b/>
          <w:bCs/>
          <w:iCs/>
          <w:color w:val="auto"/>
          <w:spacing w:val="0"/>
          <w:sz w:val="22"/>
          <w:szCs w:val="22"/>
        </w:rPr>
        <w:t>DUST MAY</w:t>
      </w:r>
      <w:proofErr w:type="gramEnd"/>
      <w:r w:rsidRPr="00A010E8">
        <w:rPr>
          <w:rFonts w:ascii="Calibri" w:hAnsi="Calibri" w:eastAsia="Calibri" w:cs="Calibri"/>
          <w:b/>
          <w:bCs/>
          <w:iCs/>
          <w:color w:val="auto"/>
          <w:spacing w:val="0"/>
          <w:sz w:val="22"/>
          <w:szCs w:val="22"/>
        </w:rPr>
        <w:t xml:space="preserve"> BE A LEAD HAZARD. SAMPLED OR UN-SAMPLED PAINT, SOIL, OR DUST WITH LESS THAN REGULATED AMOUNTS OR CONCENTRATIONS OF LEAD MAY CREATE LEAD HAZARDS IF CHEWED, SWALLOWED, INHALED, OR IF THE PAINT IS TURNED INTO DUST OR CHIPS BY ABRASION, SCRAPING, SANDING, OR OTHER DISTURBANCE.</w:t>
      </w:r>
    </w:p>
    <w:p w:rsidRPr="00A010E8" w:rsidR="00A010E8" w:rsidP="00A010E8" w:rsidRDefault="00A010E8" w14:paraId="74B81BFF" w14:textId="77777777">
      <w:pPr>
        <w:tabs>
          <w:tab w:val="clear" w:pos="0"/>
          <w:tab w:val="clear" w:pos="720"/>
          <w:tab w:val="clear" w:pos="1440"/>
        </w:tabs>
        <w:suppressAutoHyphens w:val="0"/>
        <w:spacing w:after="0"/>
        <w:ind w:firstLine="0"/>
        <w:rPr>
          <w:rFonts w:ascii="Calibri" w:hAnsi="Calibri" w:cs="Calibri"/>
          <w:color w:val="auto"/>
          <w:spacing w:val="0"/>
          <w:sz w:val="23"/>
          <w:szCs w:val="23"/>
        </w:rPr>
      </w:pPr>
      <w:r w:rsidRPr="00A010E8">
        <w:rPr>
          <w:rFonts w:ascii="Calibri" w:hAnsi="Calibri" w:cs="Calibri"/>
          <w:color w:val="auto"/>
          <w:spacing w:val="0"/>
          <w:sz w:val="23"/>
          <w:szCs w:val="23"/>
        </w:rPr>
        <w:t xml:space="preserve"> </w:t>
      </w:r>
    </w:p>
    <w:p w:rsidRPr="00A010E8" w:rsidR="00A010E8" w:rsidP="00A010E8" w:rsidRDefault="00A010E8" w14:paraId="5616EC83" w14:textId="77777777">
      <w:pPr>
        <w:tabs>
          <w:tab w:val="clear" w:pos="0"/>
          <w:tab w:val="clear" w:pos="720"/>
          <w:tab w:val="clear" w:pos="1440"/>
        </w:tabs>
        <w:suppressAutoHyphens w:val="0"/>
        <w:spacing w:after="0"/>
        <w:ind w:firstLine="0"/>
        <w:rPr>
          <w:rFonts w:ascii="Calibri" w:hAnsi="Calibri" w:cs="Calibri"/>
          <w:color w:val="auto"/>
          <w:spacing w:val="0"/>
          <w:sz w:val="23"/>
          <w:szCs w:val="23"/>
        </w:rPr>
      </w:pPr>
    </w:p>
    <w:p w:rsidRPr="00A010E8" w:rsidR="00A010E8" w:rsidP="00A010E8" w:rsidRDefault="00A010E8" w14:paraId="487C4690" w14:textId="77777777">
      <w:pPr>
        <w:tabs>
          <w:tab w:val="clear" w:pos="0"/>
          <w:tab w:val="clear" w:pos="720"/>
          <w:tab w:val="clear" w:pos="1440"/>
        </w:tabs>
        <w:suppressAutoHyphens w:val="0"/>
        <w:spacing w:after="0"/>
        <w:ind w:firstLine="0"/>
        <w:rPr>
          <w:rFonts w:ascii="Calibri" w:hAnsi="Calibri" w:eastAsia="Calibri" w:cs="Calibri"/>
          <w:color w:val="auto"/>
          <w:spacing w:val="0"/>
          <w:sz w:val="23"/>
          <w:szCs w:val="23"/>
        </w:rPr>
      </w:pPr>
    </w:p>
    <w:tbl>
      <w:tblPr>
        <w:tblW w:w="0" w:type="auto"/>
        <w:tblLook w:val="04A0" w:firstRow="1" w:lastRow="0" w:firstColumn="1" w:lastColumn="0" w:noHBand="0" w:noVBand="1"/>
      </w:tblPr>
      <w:tblGrid>
        <w:gridCol w:w="2790"/>
        <w:gridCol w:w="5190"/>
        <w:gridCol w:w="720"/>
        <w:gridCol w:w="1488"/>
      </w:tblGrid>
      <w:tr w:rsidRPr="00A010E8" w:rsidR="00A010E8" w:rsidTr="00CF2A84" w14:paraId="6C8A98AE" w14:textId="77777777">
        <w:tc>
          <w:tcPr>
            <w:tcW w:w="2790" w:type="dxa"/>
            <w:tcMar>
              <w:left w:w="0" w:type="dxa"/>
              <w:right w:w="0" w:type="dxa"/>
            </w:tcMar>
          </w:tcPr>
          <w:p w:rsidRPr="00A010E8" w:rsidR="00A010E8" w:rsidP="00A010E8" w:rsidRDefault="00A010E8" w14:paraId="62ABEE82" w14:textId="77777777">
            <w:pPr>
              <w:tabs>
                <w:tab w:val="clear" w:pos="0"/>
                <w:tab w:val="clear" w:pos="720"/>
                <w:tab w:val="clear" w:pos="1440"/>
              </w:tabs>
              <w:suppressAutoHyphens w:val="0"/>
              <w:spacing w:after="0"/>
              <w:ind w:firstLine="0"/>
              <w:rPr>
                <w:rFonts w:ascii="Calibri" w:hAnsi="Calibri" w:eastAsia="Calibri" w:cs="Calibri"/>
                <w:color w:val="auto"/>
                <w:spacing w:val="0"/>
                <w:sz w:val="23"/>
                <w:szCs w:val="23"/>
              </w:rPr>
            </w:pPr>
            <w:r w:rsidRPr="00A010E8">
              <w:rPr>
                <w:rFonts w:ascii="Calibri" w:hAnsi="Calibri" w:eastAsia="Calibri" w:cs="Calibri"/>
                <w:b/>
                <w:color w:val="auto"/>
                <w:spacing w:val="0"/>
                <w:sz w:val="22"/>
                <w:szCs w:val="22"/>
              </w:rPr>
              <w:t>Lead Risk Assessor Signature:</w:t>
            </w:r>
          </w:p>
        </w:tc>
        <w:tc>
          <w:tcPr>
            <w:tcW w:w="5190" w:type="dxa"/>
          </w:tcPr>
          <w:p w:rsidRPr="00A010E8" w:rsidR="00A010E8" w:rsidP="00A010E8" w:rsidRDefault="00A010E8" w14:paraId="78E9D627" w14:textId="77777777">
            <w:pPr>
              <w:tabs>
                <w:tab w:val="clear" w:pos="0"/>
                <w:tab w:val="clear" w:pos="720"/>
                <w:tab w:val="clear" w:pos="1440"/>
              </w:tabs>
              <w:suppressAutoHyphens w:val="0"/>
              <w:spacing w:after="0"/>
              <w:ind w:firstLine="0"/>
              <w:rPr>
                <w:rFonts w:ascii="Calibri" w:hAnsi="Calibri" w:eastAsia="Calibri" w:cs="Calibri"/>
                <w:color w:val="auto"/>
                <w:spacing w:val="0"/>
                <w:sz w:val="23"/>
                <w:szCs w:val="23"/>
              </w:rPr>
            </w:pPr>
          </w:p>
        </w:tc>
        <w:tc>
          <w:tcPr>
            <w:tcW w:w="720" w:type="dxa"/>
          </w:tcPr>
          <w:p w:rsidRPr="00A010E8" w:rsidR="00A010E8" w:rsidP="00A010E8" w:rsidRDefault="00A010E8" w14:paraId="3DC989B5" w14:textId="77777777">
            <w:pPr>
              <w:tabs>
                <w:tab w:val="clear" w:pos="0"/>
                <w:tab w:val="clear" w:pos="720"/>
                <w:tab w:val="clear" w:pos="1440"/>
              </w:tabs>
              <w:suppressAutoHyphens w:val="0"/>
              <w:spacing w:after="0"/>
              <w:ind w:firstLine="0"/>
              <w:rPr>
                <w:rFonts w:ascii="Calibri" w:hAnsi="Calibri" w:eastAsia="Calibri" w:cs="Calibri"/>
                <w:color w:val="auto"/>
                <w:spacing w:val="0"/>
                <w:sz w:val="23"/>
                <w:szCs w:val="23"/>
              </w:rPr>
            </w:pPr>
            <w:r w:rsidRPr="00A010E8">
              <w:rPr>
                <w:rFonts w:ascii="Calibri" w:hAnsi="Calibri" w:eastAsia="Calibri" w:cs="Calibri"/>
                <w:b/>
                <w:color w:val="auto"/>
                <w:spacing w:val="0"/>
                <w:sz w:val="22"/>
                <w:szCs w:val="22"/>
              </w:rPr>
              <w:t>Date:</w:t>
            </w:r>
          </w:p>
        </w:tc>
        <w:tc>
          <w:tcPr>
            <w:tcW w:w="1488" w:type="dxa"/>
          </w:tcPr>
          <w:p w:rsidRPr="00A010E8" w:rsidR="00A010E8" w:rsidP="00A010E8" w:rsidRDefault="00A010E8" w14:paraId="77B4C230" w14:textId="77777777">
            <w:pPr>
              <w:tabs>
                <w:tab w:val="clear" w:pos="0"/>
                <w:tab w:val="clear" w:pos="720"/>
                <w:tab w:val="clear" w:pos="1440"/>
              </w:tabs>
              <w:suppressAutoHyphens w:val="0"/>
              <w:spacing w:after="0"/>
              <w:ind w:firstLine="0"/>
              <w:rPr>
                <w:rFonts w:ascii="Calibri" w:hAnsi="Calibri" w:eastAsia="Calibri" w:cs="Calibri"/>
                <w:color w:val="auto"/>
                <w:spacing w:val="0"/>
                <w:sz w:val="23"/>
                <w:szCs w:val="23"/>
              </w:rPr>
            </w:pPr>
          </w:p>
        </w:tc>
      </w:tr>
      <w:tr w:rsidRPr="00A010E8" w:rsidR="00CF2A84" w:rsidTr="00FE5D75" w14:paraId="596573E1" w14:textId="77777777">
        <w:tc>
          <w:tcPr>
            <w:tcW w:w="2790" w:type="dxa"/>
            <w:tcMar>
              <w:left w:w="0" w:type="dxa"/>
              <w:right w:w="0" w:type="dxa"/>
            </w:tcMar>
          </w:tcPr>
          <w:p w:rsidRPr="00A010E8" w:rsidR="00CF2A84" w:rsidP="00A010E8" w:rsidRDefault="00CF2A84" w14:paraId="7D0C7A0A" w14:textId="77777777">
            <w:pPr>
              <w:tabs>
                <w:tab w:val="clear" w:pos="0"/>
                <w:tab w:val="clear" w:pos="720"/>
                <w:tab w:val="clear" w:pos="1440"/>
              </w:tabs>
              <w:suppressAutoHyphens w:val="0"/>
              <w:spacing w:after="0"/>
              <w:ind w:firstLine="0"/>
              <w:rPr>
                <w:rFonts w:ascii="Calibri" w:hAnsi="Calibri" w:eastAsia="Calibri" w:cs="Calibri"/>
                <w:b/>
                <w:color w:val="auto"/>
                <w:spacing w:val="0"/>
                <w:sz w:val="22"/>
                <w:szCs w:val="22"/>
              </w:rPr>
            </w:pPr>
          </w:p>
        </w:tc>
        <w:tc>
          <w:tcPr>
            <w:tcW w:w="5190" w:type="dxa"/>
            <w:tcBorders>
              <w:bottom w:val="single" w:color="auto" w:sz="4" w:space="0"/>
            </w:tcBorders>
          </w:tcPr>
          <w:p w:rsidRPr="00A010E8" w:rsidR="00CF2A84" w:rsidP="00A010E8" w:rsidRDefault="00CF2A84" w14:paraId="62B2C59F" w14:textId="77777777">
            <w:pPr>
              <w:tabs>
                <w:tab w:val="clear" w:pos="0"/>
                <w:tab w:val="clear" w:pos="720"/>
                <w:tab w:val="clear" w:pos="1440"/>
              </w:tabs>
              <w:suppressAutoHyphens w:val="0"/>
              <w:spacing w:after="0"/>
              <w:ind w:firstLine="0"/>
              <w:rPr>
                <w:rFonts w:ascii="Calibri" w:hAnsi="Calibri" w:eastAsia="Calibri" w:cs="Calibri"/>
                <w:color w:val="auto"/>
                <w:spacing w:val="0"/>
                <w:sz w:val="23"/>
                <w:szCs w:val="23"/>
              </w:rPr>
            </w:pPr>
          </w:p>
        </w:tc>
        <w:tc>
          <w:tcPr>
            <w:tcW w:w="720" w:type="dxa"/>
          </w:tcPr>
          <w:p w:rsidRPr="00A010E8" w:rsidR="00CF2A84" w:rsidP="00A010E8" w:rsidRDefault="00CF2A84" w14:paraId="7F54457E" w14:textId="77777777">
            <w:pPr>
              <w:tabs>
                <w:tab w:val="clear" w:pos="0"/>
                <w:tab w:val="clear" w:pos="720"/>
                <w:tab w:val="clear" w:pos="1440"/>
              </w:tabs>
              <w:suppressAutoHyphens w:val="0"/>
              <w:spacing w:after="0"/>
              <w:ind w:firstLine="0"/>
              <w:rPr>
                <w:rFonts w:ascii="Calibri" w:hAnsi="Calibri" w:eastAsia="Calibri" w:cs="Calibri"/>
                <w:b/>
                <w:color w:val="auto"/>
                <w:spacing w:val="0"/>
                <w:sz w:val="22"/>
                <w:szCs w:val="22"/>
              </w:rPr>
            </w:pPr>
          </w:p>
        </w:tc>
        <w:tc>
          <w:tcPr>
            <w:tcW w:w="1488" w:type="dxa"/>
            <w:tcBorders>
              <w:bottom w:val="single" w:color="auto" w:sz="4" w:space="0"/>
            </w:tcBorders>
          </w:tcPr>
          <w:p w:rsidRPr="00A010E8" w:rsidR="00CF2A84" w:rsidP="00A010E8" w:rsidRDefault="00CF2A84" w14:paraId="5EFADFB8" w14:textId="77777777">
            <w:pPr>
              <w:tabs>
                <w:tab w:val="clear" w:pos="0"/>
                <w:tab w:val="clear" w:pos="720"/>
                <w:tab w:val="clear" w:pos="1440"/>
              </w:tabs>
              <w:suppressAutoHyphens w:val="0"/>
              <w:spacing w:after="0"/>
              <w:ind w:firstLine="0"/>
              <w:rPr>
                <w:rFonts w:ascii="Calibri" w:hAnsi="Calibri" w:eastAsia="Calibri" w:cs="Calibri"/>
                <w:color w:val="auto"/>
                <w:spacing w:val="0"/>
                <w:sz w:val="23"/>
                <w:szCs w:val="23"/>
              </w:rPr>
            </w:pPr>
          </w:p>
        </w:tc>
      </w:tr>
    </w:tbl>
    <w:p w:rsidR="003A1F50" w:rsidP="00A010E8" w:rsidRDefault="003A1F50" w14:paraId="53A0FE7B" w14:textId="77777777">
      <w:pPr>
        <w:tabs>
          <w:tab w:val="clear" w:pos="0"/>
          <w:tab w:val="clear" w:pos="720"/>
          <w:tab w:val="clear" w:pos="1440"/>
        </w:tabs>
        <w:suppressAutoHyphens w:val="0"/>
        <w:spacing w:after="0"/>
        <w:ind w:firstLine="0"/>
        <w:rPr>
          <w:rFonts w:ascii="Calibri" w:hAnsi="Calibri" w:cs="Calibri"/>
          <w:b/>
          <w:color w:val="FF0000"/>
          <w:spacing w:val="0"/>
          <w:szCs w:val="22"/>
          <w:u w:val="single"/>
          <w:lang w:val="fr-FR"/>
        </w:rPr>
        <w:sectPr w:rsidR="003A1F50" w:rsidSect="00900872">
          <w:headerReference w:type="first" r:id="rId17"/>
          <w:footerReference w:type="first" r:id="rId18"/>
          <w:endnotePr>
            <w:numFmt w:val="decimal"/>
          </w:endnotePr>
          <w:pgSz w:w="12240" w:h="15840" w:orient="portrait" w:code="1"/>
          <w:pgMar w:top="720" w:right="1008" w:bottom="288" w:left="1008" w:header="0" w:footer="0" w:gutter="0"/>
          <w:pgNumType w:start="1"/>
          <w:cols w:space="720"/>
          <w:noEndnote/>
          <w:titlePg/>
          <w:docGrid w:linePitch="326"/>
        </w:sectPr>
      </w:pPr>
    </w:p>
    <w:p w:rsidRPr="00A010E8" w:rsidR="00A010E8" w:rsidP="00A010E8" w:rsidRDefault="000C6BD8" w14:paraId="10D504F4" w14:textId="620E7DF6">
      <w:pPr>
        <w:tabs>
          <w:tab w:val="clear" w:pos="0"/>
          <w:tab w:val="clear" w:pos="720"/>
          <w:tab w:val="clear" w:pos="1440"/>
        </w:tabs>
        <w:suppressAutoHyphens w:val="0"/>
        <w:spacing w:after="0"/>
        <w:ind w:firstLine="0"/>
        <w:rPr>
          <w:rFonts w:ascii="Calibri" w:hAnsi="Calibri" w:cs="Calibri"/>
          <w:b/>
          <w:color w:val="FF0000"/>
          <w:spacing w:val="0"/>
          <w:szCs w:val="22"/>
          <w:lang w:val="fr-FR"/>
        </w:rPr>
      </w:pPr>
      <w:r w:rsidRPr="000C6BD8">
        <w:rPr>
          <w:rFonts w:ascii="Calibri" w:hAnsi="Calibri" w:cs="Calibri"/>
          <w:b/>
          <w:color w:val="FF0000"/>
          <w:spacing w:val="0"/>
          <w:szCs w:val="22"/>
          <w:u w:val="single"/>
          <w:lang w:val="fr-FR"/>
        </w:rPr>
        <w:t xml:space="preserve">PLEASE </w:t>
      </w:r>
      <w:r w:rsidRPr="000C6BD8" w:rsidR="00357D23">
        <w:rPr>
          <w:rFonts w:ascii="Calibri" w:hAnsi="Calibri" w:cs="Calibri"/>
          <w:b/>
          <w:color w:val="FF0000"/>
          <w:spacing w:val="0"/>
          <w:szCs w:val="22"/>
          <w:u w:val="single"/>
          <w:lang w:val="fr-FR"/>
        </w:rPr>
        <w:t>NOTE :</w:t>
      </w:r>
      <w:r>
        <w:rPr>
          <w:rFonts w:ascii="Calibri" w:hAnsi="Calibri" w:cs="Calibri"/>
          <w:b/>
          <w:color w:val="FF0000"/>
          <w:spacing w:val="0"/>
          <w:szCs w:val="22"/>
          <w:lang w:val="fr-FR"/>
        </w:rPr>
        <w:t xml:space="preserve"> </w:t>
      </w:r>
      <w:r w:rsidRPr="000C6BD8" w:rsidR="00A010E8">
        <w:rPr>
          <w:rFonts w:ascii="Calibri" w:hAnsi="Calibri" w:cs="Calibri"/>
          <w:b/>
          <w:color w:val="FF0000"/>
          <w:spacing w:val="0"/>
          <w:szCs w:val="22"/>
          <w:lang w:val="fr-FR"/>
        </w:rPr>
        <w:t>ALL</w:t>
      </w:r>
      <w:r w:rsidRPr="00A010E8" w:rsidR="00A010E8">
        <w:rPr>
          <w:rFonts w:ascii="Calibri" w:hAnsi="Calibri" w:cs="Calibri"/>
          <w:b/>
          <w:color w:val="FF0000"/>
          <w:spacing w:val="0"/>
          <w:szCs w:val="22"/>
          <w:lang w:val="fr-FR"/>
        </w:rPr>
        <w:t xml:space="preserve"> ITEMS IN RED </w:t>
      </w:r>
      <w:r>
        <w:rPr>
          <w:rFonts w:ascii="Calibri" w:hAnsi="Calibri" w:cs="Calibri"/>
          <w:b/>
          <w:color w:val="FF0000"/>
          <w:spacing w:val="0"/>
          <w:szCs w:val="22"/>
          <w:lang w:val="fr-FR"/>
        </w:rPr>
        <w:t xml:space="preserve">ARE INSTRUCTIONS AND/OR SUGGESTED TEXT. EDIT </w:t>
      </w:r>
      <w:r w:rsidRPr="00A010E8" w:rsidR="00A010E8">
        <w:rPr>
          <w:rFonts w:ascii="Calibri" w:hAnsi="Calibri" w:cs="Calibri"/>
          <w:b/>
          <w:color w:val="FF0000"/>
          <w:spacing w:val="0"/>
          <w:szCs w:val="22"/>
          <w:lang w:val="fr-FR"/>
        </w:rPr>
        <w:t>AS APPROPRIATE</w:t>
      </w:r>
      <w:r>
        <w:rPr>
          <w:rFonts w:ascii="Calibri" w:hAnsi="Calibri" w:cs="Calibri"/>
          <w:b/>
          <w:color w:val="FF0000"/>
          <w:spacing w:val="0"/>
          <w:szCs w:val="22"/>
          <w:lang w:val="fr-FR"/>
        </w:rPr>
        <w:t xml:space="preserve"> TO REFLECT INDIVIDUAL PROJECTS</w:t>
      </w:r>
      <w:r w:rsidRPr="00A010E8" w:rsidR="00A010E8">
        <w:rPr>
          <w:rFonts w:ascii="Calibri" w:hAnsi="Calibri" w:cs="Calibri"/>
          <w:b/>
          <w:color w:val="FF0000"/>
          <w:spacing w:val="0"/>
          <w:szCs w:val="22"/>
          <w:lang w:val="fr-FR"/>
        </w:rPr>
        <w:t xml:space="preserve">. DELETE ALL REMAINING COMMENTS IN RED, </w:t>
      </w:r>
      <w:r w:rsidRPr="00666198" w:rsidR="00A010E8">
        <w:rPr>
          <w:rFonts w:ascii="Calibri" w:hAnsi="Calibri" w:cs="Calibri"/>
          <w:b/>
          <w:color w:val="FF0000"/>
          <w:spacing w:val="0"/>
          <w:szCs w:val="22"/>
          <w:u w:val="single"/>
          <w:lang w:val="fr-FR"/>
        </w:rPr>
        <w:t>INCLUDING THIS NOTE</w:t>
      </w:r>
      <w:r w:rsidRPr="00A010E8" w:rsidR="00A010E8">
        <w:rPr>
          <w:rFonts w:ascii="Calibri" w:hAnsi="Calibri" w:cs="Calibri"/>
          <w:b/>
          <w:color w:val="FF0000"/>
          <w:spacing w:val="0"/>
          <w:szCs w:val="22"/>
          <w:lang w:val="fr-FR"/>
        </w:rPr>
        <w:t xml:space="preserve">, BEFORE SAVING. SUBMIT THE FINAL VERSION OF THIS </w:t>
      </w:r>
      <w:r w:rsidR="00357D23">
        <w:rPr>
          <w:rFonts w:ascii="Calibri" w:hAnsi="Calibri" w:cs="Calibri"/>
          <w:b/>
          <w:color w:val="FF0000"/>
          <w:spacing w:val="0"/>
          <w:szCs w:val="22"/>
          <w:lang w:val="fr-FR"/>
        </w:rPr>
        <w:t xml:space="preserve">RISK ASSESSMENT </w:t>
      </w:r>
      <w:r w:rsidRPr="00A010E8" w:rsidR="00A010E8">
        <w:rPr>
          <w:rFonts w:ascii="Calibri" w:hAnsi="Calibri" w:cs="Calibri"/>
          <w:b/>
          <w:color w:val="FF0000"/>
          <w:spacing w:val="0"/>
          <w:szCs w:val="22"/>
          <w:lang w:val="fr-FR"/>
        </w:rPr>
        <w:t xml:space="preserve">REPORT. ENSURE ALL </w:t>
      </w:r>
      <w:r>
        <w:rPr>
          <w:rFonts w:ascii="Calibri" w:hAnsi="Calibri" w:cs="Calibri"/>
          <w:b/>
          <w:color w:val="FF0000"/>
          <w:spacing w:val="0"/>
          <w:szCs w:val="22"/>
          <w:lang w:val="fr-FR"/>
        </w:rPr>
        <w:t xml:space="preserve">TEXT IN RED IS EDITED AND CHANGED TO BLACK AND ALL </w:t>
      </w:r>
      <w:r w:rsidRPr="00A010E8" w:rsidR="00A010E8">
        <w:rPr>
          <w:rFonts w:ascii="Calibri" w:hAnsi="Calibri" w:cs="Calibri"/>
          <w:b/>
          <w:color w:val="FF0000"/>
          <w:spacing w:val="0"/>
          <w:szCs w:val="22"/>
          <w:lang w:val="fr-FR"/>
        </w:rPr>
        <w:t>PAGES AND ATTACHMENTS ARE LINED UP PROPERLY.</w:t>
      </w:r>
    </w:p>
    <w:p w:rsidR="007134F0" w:rsidP="6CFD7930" w:rsidRDefault="007134F0" w14:paraId="269785C5" w14:textId="2B03405A">
      <w:pPr>
        <w:pStyle w:val="NoSpacing"/>
        <w:rPr>
          <w:rFonts w:ascii="Calibri" w:hAnsi="Calibri" w:eastAsia="MS Gothic" w:cs="Calibri"/>
          <w:b/>
          <w:bCs/>
          <w:lang w:eastAsia="ja-JP"/>
        </w:rPr>
      </w:pPr>
    </w:p>
    <w:p w:rsidR="007134F0" w:rsidP="007134F0" w:rsidRDefault="007134F0" w14:paraId="3992140C" w14:textId="77777777">
      <w:pPr>
        <w:pStyle w:val="NoSpacing"/>
        <w:rPr>
          <w:rFonts w:ascii="Calibri" w:hAnsi="Calibri" w:eastAsia="MS Gothic" w:cs="Calibri"/>
          <w:b/>
          <w:lang w:eastAsia="ja-JP"/>
        </w:rPr>
      </w:pPr>
      <w:r>
        <w:rPr>
          <w:rFonts w:ascii="Calibri" w:hAnsi="Calibri" w:eastAsia="MS Gothic" w:cs="Calibri"/>
          <w:b/>
          <w:lang w:eastAsia="ja-JP"/>
        </w:rPr>
        <w:t xml:space="preserve">TABLE OF CONTENTS </w:t>
      </w:r>
    </w:p>
    <w:p w:rsidR="007134F0" w:rsidP="007134F0" w:rsidRDefault="007134F0" w14:paraId="5333E07A" w14:textId="079BB702">
      <w:pPr>
        <w:pStyle w:val="NoSpacing"/>
        <w:rPr>
          <w:rFonts w:ascii="Calibri" w:hAnsi="Calibri" w:cs="Calibri"/>
          <w:b/>
          <w:color w:val="FF0000"/>
          <w:spacing w:val="0"/>
          <w:sz w:val="22"/>
          <w:szCs w:val="22"/>
        </w:rPr>
      </w:pPr>
      <w:r w:rsidRPr="00FF1DF9">
        <w:rPr>
          <w:rFonts w:ascii="Calibri" w:hAnsi="Calibri" w:cs="Calibri"/>
          <w:b/>
          <w:color w:val="FF0000"/>
          <w:spacing w:val="0"/>
          <w:sz w:val="22"/>
          <w:szCs w:val="22"/>
        </w:rPr>
        <w:t>List all headings, appendicies and attachments included in this report</w:t>
      </w:r>
      <w:r w:rsidR="003F2881">
        <w:rPr>
          <w:rFonts w:ascii="Calibri" w:hAnsi="Calibri" w:cs="Calibri"/>
          <w:b/>
          <w:color w:val="FF0000"/>
          <w:spacing w:val="0"/>
          <w:sz w:val="22"/>
          <w:szCs w:val="22"/>
        </w:rPr>
        <w:t>. Remove any item not included. Re-number (letter) listed items sequentially</w:t>
      </w:r>
      <w:r w:rsidR="00EF5A04">
        <w:rPr>
          <w:rFonts w:ascii="Calibri" w:hAnsi="Calibri" w:cs="Calibri"/>
          <w:b/>
          <w:color w:val="FF0000"/>
          <w:spacing w:val="0"/>
          <w:sz w:val="22"/>
          <w:szCs w:val="22"/>
        </w:rPr>
        <w:t>.</w:t>
      </w:r>
    </w:p>
    <w:p w:rsidR="00900872" w:rsidP="007134F0" w:rsidRDefault="00900872" w14:paraId="2194119B" w14:textId="4E9E024F">
      <w:pPr>
        <w:pStyle w:val="NoSpacing"/>
        <w:rPr>
          <w:rFonts w:ascii="Calibri" w:hAnsi="Calibri" w:cs="Calibri"/>
          <w:b/>
          <w:color w:val="FF0000"/>
          <w:spacing w:val="0"/>
          <w:sz w:val="22"/>
          <w:szCs w:val="22"/>
        </w:rPr>
      </w:pPr>
    </w:p>
    <w:p w:rsidR="00900872" w:rsidP="00140267" w:rsidRDefault="00733DBD" w14:paraId="3D4FCBF6" w14:textId="5CB06CF7">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Disclosure Statements</w:t>
      </w:r>
      <w:r w:rsidR="00074DCF">
        <w:rPr>
          <w:rFonts w:ascii="Calibri" w:hAnsi="Calibri" w:eastAsia="Calibri"/>
          <w:color w:val="auto"/>
          <w:spacing w:val="0"/>
          <w:sz w:val="22"/>
          <w:szCs w:val="22"/>
        </w:rPr>
        <w:t xml:space="preserve"> &amp; Regulation</w:t>
      </w:r>
    </w:p>
    <w:p w:rsidRPr="00140267" w:rsidR="00900872" w:rsidP="00140267" w:rsidRDefault="00733DBD" w14:paraId="39507AC7" w14:textId="2A81BD3A">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Description and Purpose of Report</w:t>
      </w:r>
    </w:p>
    <w:p w:rsidRPr="00140267" w:rsidR="00900872" w:rsidP="00140267" w:rsidRDefault="00733DBD" w14:paraId="5F82F909" w14:textId="043D3E41">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Disclaimer</w:t>
      </w:r>
    </w:p>
    <w:p w:rsidRPr="00140267" w:rsidR="00900872" w:rsidP="00140267" w:rsidRDefault="00733DBD" w14:paraId="3E98B8D1" w14:textId="1DC27E73">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Background Information</w:t>
      </w:r>
    </w:p>
    <w:p w:rsidRPr="00140267" w:rsidR="00B70EF9" w:rsidP="00140267" w:rsidRDefault="00733DBD" w14:paraId="67296FDD" w14:textId="67BAF038">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Physical Characteristics of the Property</w:t>
      </w:r>
    </w:p>
    <w:p w:rsidRPr="00140267" w:rsidR="00B70EF9" w:rsidP="00140267" w:rsidRDefault="00733DBD" w14:paraId="7A3465EA" w14:textId="359A4E98">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Areas Not Accessible During the Assessment</w:t>
      </w:r>
    </w:p>
    <w:p w:rsidRPr="00140267" w:rsidR="00B70EF9" w:rsidP="00140267" w:rsidRDefault="00E2489A" w14:paraId="51F8D064" w14:textId="0EB736BD">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Building Maintenance and Renovations</w:t>
      </w:r>
    </w:p>
    <w:p w:rsidRPr="00140267" w:rsidR="00B70EF9" w:rsidP="00140267" w:rsidRDefault="00E2489A" w14:paraId="74E5ADD6" w14:textId="21D31D9A">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Occupant Use Patterns</w:t>
      </w:r>
    </w:p>
    <w:p w:rsidRPr="00140267" w:rsidR="00B94B3F" w:rsidP="00140267" w:rsidRDefault="00733DBD" w14:paraId="07C8DFE7" w14:textId="40CBAB87">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Executive Summary</w:t>
      </w:r>
    </w:p>
    <w:p w:rsidRPr="00140267" w:rsidR="00900872" w:rsidP="00140267" w:rsidRDefault="00B94B3F" w14:paraId="110C415E" w14:textId="3E8D5584">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Excluded Components</w:t>
      </w:r>
    </w:p>
    <w:p w:rsidRPr="00140267" w:rsidR="00900872" w:rsidP="00140267" w:rsidRDefault="00B94B3F" w14:paraId="1E346CD8" w14:textId="6D868B61">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Identified Lead Paint Hazards</w:t>
      </w:r>
    </w:p>
    <w:p w:rsidRPr="00140267" w:rsidR="00900872" w:rsidP="00140267" w:rsidRDefault="00B94B3F" w14:paraId="5C406F10" w14:textId="63430E4A">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Summary of Lead</w:t>
      </w:r>
      <w:r w:rsidRPr="00140267" w:rsidR="007A0906">
        <w:rPr>
          <w:rFonts w:ascii="Calibri" w:hAnsi="Calibri" w:eastAsia="Calibri"/>
          <w:color w:val="auto"/>
          <w:spacing w:val="0"/>
          <w:sz w:val="22"/>
          <w:szCs w:val="22"/>
        </w:rPr>
        <w:t>-</w:t>
      </w:r>
      <w:r w:rsidRPr="00140267">
        <w:rPr>
          <w:rFonts w:ascii="Calibri" w:hAnsi="Calibri" w:eastAsia="Calibri"/>
          <w:color w:val="auto"/>
          <w:spacing w:val="0"/>
          <w:sz w:val="22"/>
          <w:szCs w:val="22"/>
        </w:rPr>
        <w:t>Based Paint Hazards Identified</w:t>
      </w:r>
    </w:p>
    <w:p w:rsidRPr="00140267" w:rsidR="00900872" w:rsidP="00C2470D" w:rsidRDefault="00B94B3F" w14:paraId="2EF1956D" w14:textId="7F92B0A3">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Exterior Lead-Based Paint Hazards</w:t>
      </w:r>
      <w:r w:rsidRPr="00140267" w:rsidR="006241D4">
        <w:rPr>
          <w:rFonts w:ascii="Calibri" w:hAnsi="Calibri" w:eastAsia="Calibri"/>
          <w:color w:val="auto"/>
          <w:spacing w:val="0"/>
          <w:sz w:val="22"/>
          <w:szCs w:val="22"/>
        </w:rPr>
        <w:t xml:space="preserve"> Tab</w:t>
      </w:r>
      <w:r w:rsidRPr="00140267" w:rsidR="007173B9">
        <w:rPr>
          <w:rFonts w:ascii="Calibri" w:hAnsi="Calibri" w:eastAsia="Calibri"/>
          <w:color w:val="auto"/>
          <w:spacing w:val="0"/>
          <w:sz w:val="22"/>
          <w:szCs w:val="22"/>
        </w:rPr>
        <w:t>le</w:t>
      </w:r>
    </w:p>
    <w:p w:rsidRPr="00140267" w:rsidR="00900872" w:rsidP="00C2470D" w:rsidRDefault="00B94B3F" w14:paraId="04FE3D8F" w14:textId="1A67DA12">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Interior Lead-Based Paint Hazards</w:t>
      </w:r>
      <w:r w:rsidRPr="00140267" w:rsidR="006241D4">
        <w:rPr>
          <w:rFonts w:ascii="Calibri" w:hAnsi="Calibri" w:eastAsia="Calibri"/>
          <w:color w:val="auto"/>
          <w:spacing w:val="0"/>
          <w:sz w:val="22"/>
          <w:szCs w:val="22"/>
        </w:rPr>
        <w:t xml:space="preserve"> Table</w:t>
      </w:r>
    </w:p>
    <w:p w:rsidRPr="00140267" w:rsidR="00280A5F" w:rsidP="00140267" w:rsidRDefault="00280A5F" w14:paraId="573D9EF9" w14:textId="3CC93606">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Summary of Potential Lead</w:t>
      </w:r>
      <w:r w:rsidRPr="00140267" w:rsidR="007A0906">
        <w:rPr>
          <w:rFonts w:ascii="Calibri" w:hAnsi="Calibri" w:eastAsia="Calibri"/>
          <w:color w:val="auto"/>
          <w:spacing w:val="0"/>
          <w:sz w:val="22"/>
          <w:szCs w:val="22"/>
        </w:rPr>
        <w:t>-</w:t>
      </w:r>
      <w:r w:rsidRPr="00140267">
        <w:rPr>
          <w:rFonts w:ascii="Calibri" w:hAnsi="Calibri" w:eastAsia="Calibri"/>
          <w:color w:val="auto"/>
          <w:spacing w:val="0"/>
          <w:sz w:val="22"/>
          <w:szCs w:val="22"/>
        </w:rPr>
        <w:t>Based Paint Hazards Identified</w:t>
      </w:r>
    </w:p>
    <w:p w:rsidRPr="00140267" w:rsidR="00280A5F" w:rsidP="00C2470D" w:rsidRDefault="00280A5F" w14:paraId="26BEF1BA" w14:textId="1AC610D3">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Potential Exterior Lead-Based Paint Hazards</w:t>
      </w:r>
      <w:r w:rsidRPr="00140267" w:rsidR="00197504">
        <w:rPr>
          <w:rFonts w:ascii="Calibri" w:hAnsi="Calibri" w:eastAsia="Calibri"/>
          <w:color w:val="auto"/>
          <w:spacing w:val="0"/>
          <w:sz w:val="22"/>
          <w:szCs w:val="22"/>
        </w:rPr>
        <w:t xml:space="preserve"> Table</w:t>
      </w:r>
    </w:p>
    <w:p w:rsidRPr="00140267" w:rsidR="00280A5F" w:rsidP="00C2470D" w:rsidRDefault="00280A5F" w14:paraId="499FB769" w14:textId="5A3812A2">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Potential Interior Lead-Based Paint Hazards</w:t>
      </w:r>
      <w:r w:rsidRPr="00140267" w:rsidR="00197504">
        <w:rPr>
          <w:rFonts w:ascii="Calibri" w:hAnsi="Calibri" w:eastAsia="Calibri"/>
          <w:color w:val="auto"/>
          <w:spacing w:val="0"/>
          <w:sz w:val="22"/>
          <w:szCs w:val="22"/>
        </w:rPr>
        <w:t xml:space="preserve"> Table</w:t>
      </w:r>
    </w:p>
    <w:p w:rsidR="00140267" w:rsidP="00140267" w:rsidRDefault="00B94B3F" w14:paraId="27664012" w14:textId="16E34446">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Other Hazards Identified</w:t>
      </w:r>
    </w:p>
    <w:p w:rsidRPr="00140267" w:rsidR="00140267" w:rsidP="00140267" w:rsidRDefault="004D65B9" w14:paraId="65207EC2" w14:textId="3A3A2E3B">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900872">
        <w:rPr>
          <w:rFonts w:ascii="Calibri" w:hAnsi="Calibri" w:eastAsia="Calibri"/>
          <w:color w:val="auto"/>
          <w:spacing w:val="0"/>
          <w:sz w:val="22"/>
          <w:szCs w:val="22"/>
        </w:rPr>
        <w:t>Lead Hazard Control Options</w:t>
      </w:r>
    </w:p>
    <w:p w:rsidRPr="00140267" w:rsidR="00900872" w:rsidP="00140267" w:rsidRDefault="00733DBD" w14:paraId="2924285E" w14:textId="2876DABD">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Ongoing Monitoring</w:t>
      </w:r>
    </w:p>
    <w:p w:rsidRPr="00140267" w:rsidR="00900872" w:rsidP="00140267" w:rsidRDefault="00733DBD" w14:paraId="45FD0926" w14:textId="23797DC9">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Conditions &amp; Limitations</w:t>
      </w:r>
    </w:p>
    <w:p w:rsidRPr="00140267" w:rsidR="00900872" w:rsidP="00140267" w:rsidRDefault="00733DBD" w14:paraId="1754D059" w14:textId="641C0A53">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Site Information and Field Testing</w:t>
      </w:r>
    </w:p>
    <w:p w:rsidRPr="00140267" w:rsidR="00900872" w:rsidP="00140267" w:rsidRDefault="00733DBD" w14:paraId="2BC99C22" w14:textId="4692654D">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18"/>
          <w:szCs w:val="22"/>
        </w:rPr>
      </w:pPr>
      <w:r w:rsidRPr="00140267">
        <w:rPr>
          <w:rFonts w:ascii="Calibri" w:hAnsi="Calibri" w:eastAsia="Calibri"/>
          <w:color w:val="auto"/>
          <w:spacing w:val="0"/>
          <w:sz w:val="22"/>
          <w:szCs w:val="22"/>
        </w:rPr>
        <w:t>Equipment Information</w:t>
      </w:r>
      <w:r w:rsidRPr="00140267" w:rsidR="002B5AE4">
        <w:rPr>
          <w:rFonts w:ascii="Calibri" w:hAnsi="Calibri" w:eastAsia="Calibri"/>
          <w:color w:val="auto"/>
          <w:spacing w:val="0"/>
          <w:sz w:val="22"/>
          <w:szCs w:val="22"/>
        </w:rPr>
        <w:t xml:space="preserve"> </w:t>
      </w:r>
      <w:r w:rsidRPr="00140267" w:rsidR="002B5AE4">
        <w:rPr>
          <w:rFonts w:asciiTheme="minorHAnsi" w:hAnsiTheme="minorHAnsi" w:cstheme="minorHAnsi"/>
          <w:b/>
          <w:color w:val="FF0000"/>
          <w:sz w:val="20"/>
          <w:szCs w:val="22"/>
        </w:rPr>
        <w:t>(If Applicable. Remove If an XRF Device is not used)</w:t>
      </w:r>
    </w:p>
    <w:p w:rsidRPr="00140267" w:rsidR="00900872" w:rsidP="00140267" w:rsidRDefault="00900872" w14:paraId="707787DC" w14:textId="174B5251">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XRF C</w:t>
      </w:r>
      <w:r w:rsidRPr="00140267" w:rsidR="00733DBD">
        <w:rPr>
          <w:rFonts w:ascii="Calibri" w:hAnsi="Calibri" w:eastAsia="Calibri"/>
          <w:color w:val="auto"/>
          <w:spacing w:val="0"/>
          <w:sz w:val="22"/>
          <w:szCs w:val="22"/>
        </w:rPr>
        <w:t>alibration Checks</w:t>
      </w:r>
      <w:r w:rsidRPr="00140267" w:rsidR="002B5AE4">
        <w:rPr>
          <w:rFonts w:ascii="Calibri" w:hAnsi="Calibri" w:eastAsia="Calibri"/>
          <w:color w:val="auto"/>
          <w:spacing w:val="0"/>
          <w:sz w:val="22"/>
          <w:szCs w:val="22"/>
        </w:rPr>
        <w:t xml:space="preserve"> </w:t>
      </w:r>
      <w:r w:rsidRPr="00140267" w:rsidR="002B5AE4">
        <w:rPr>
          <w:rFonts w:asciiTheme="minorHAnsi" w:hAnsiTheme="minorHAnsi" w:cstheme="minorHAnsi"/>
          <w:b/>
          <w:color w:val="FF0000"/>
          <w:sz w:val="20"/>
          <w:szCs w:val="22"/>
        </w:rPr>
        <w:t>(If Applicable. Remove If an XRF Device is not used)</w:t>
      </w:r>
    </w:p>
    <w:p w:rsidRPr="00140267" w:rsidR="00900872" w:rsidP="00140267" w:rsidRDefault="00900872" w14:paraId="34A3F603" w14:textId="3D361CD2">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 xml:space="preserve">XRF </w:t>
      </w:r>
      <w:r w:rsidRPr="00140267" w:rsidR="00733DBD">
        <w:rPr>
          <w:rFonts w:ascii="Calibri" w:hAnsi="Calibri" w:eastAsia="Calibri"/>
          <w:color w:val="auto"/>
          <w:spacing w:val="0"/>
          <w:sz w:val="22"/>
          <w:szCs w:val="22"/>
        </w:rPr>
        <w:t>Lead-Based Paint Testing Results</w:t>
      </w:r>
      <w:r w:rsidRPr="00140267" w:rsidR="002B5AE4">
        <w:rPr>
          <w:rFonts w:ascii="Calibri" w:hAnsi="Calibri" w:eastAsia="Calibri"/>
          <w:color w:val="auto"/>
          <w:spacing w:val="0"/>
          <w:sz w:val="22"/>
          <w:szCs w:val="22"/>
        </w:rPr>
        <w:t xml:space="preserve"> </w:t>
      </w:r>
      <w:r w:rsidRPr="00140267" w:rsidR="000C6BD8">
        <w:rPr>
          <w:rFonts w:asciiTheme="minorHAnsi" w:hAnsiTheme="minorHAnsi" w:cstheme="minorHAnsi"/>
          <w:b/>
          <w:color w:val="FF0000"/>
          <w:sz w:val="20"/>
          <w:szCs w:val="22"/>
        </w:rPr>
        <w:t>(If Applicable. Remove i</w:t>
      </w:r>
      <w:r w:rsidRPr="00140267" w:rsidR="002B5AE4">
        <w:rPr>
          <w:rFonts w:asciiTheme="minorHAnsi" w:hAnsiTheme="minorHAnsi" w:cstheme="minorHAnsi"/>
          <w:b/>
          <w:color w:val="FF0000"/>
          <w:sz w:val="20"/>
          <w:szCs w:val="22"/>
        </w:rPr>
        <w:t>f a Paint Inspection</w:t>
      </w:r>
      <w:r w:rsidRPr="00140267" w:rsidR="000C6BD8">
        <w:rPr>
          <w:rFonts w:asciiTheme="minorHAnsi" w:hAnsiTheme="minorHAnsi" w:cstheme="minorHAnsi"/>
          <w:b/>
          <w:color w:val="FF0000"/>
          <w:sz w:val="20"/>
          <w:szCs w:val="22"/>
        </w:rPr>
        <w:t xml:space="preserve"> is not conducted</w:t>
      </w:r>
      <w:r w:rsidRPr="00140267" w:rsidR="002B5AE4">
        <w:rPr>
          <w:rFonts w:asciiTheme="minorHAnsi" w:hAnsiTheme="minorHAnsi" w:cstheme="minorHAnsi"/>
          <w:b/>
          <w:color w:val="FF0000"/>
          <w:sz w:val="20"/>
          <w:szCs w:val="22"/>
        </w:rPr>
        <w:t>)</w:t>
      </w:r>
    </w:p>
    <w:p w:rsidRPr="00C51762" w:rsidR="00900872" w:rsidP="00C51762" w:rsidRDefault="00733DBD" w14:paraId="53A73E22" w14:textId="57800B21">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Interior Dust Sampling</w:t>
      </w:r>
      <w:r w:rsidR="00C51762">
        <w:rPr>
          <w:rFonts w:ascii="Calibri" w:hAnsi="Calibri" w:eastAsia="Calibri"/>
          <w:color w:val="auto"/>
          <w:spacing w:val="0"/>
          <w:sz w:val="22"/>
          <w:szCs w:val="22"/>
        </w:rPr>
        <w:t xml:space="preserve"> and </w:t>
      </w:r>
      <w:r w:rsidRPr="00C51762">
        <w:rPr>
          <w:rFonts w:ascii="Calibri" w:hAnsi="Calibri" w:eastAsia="Calibri"/>
          <w:color w:val="auto"/>
          <w:spacing w:val="0"/>
          <w:sz w:val="22"/>
          <w:szCs w:val="22"/>
        </w:rPr>
        <w:t>Laboratory Information</w:t>
      </w:r>
    </w:p>
    <w:p w:rsidRPr="00140267" w:rsidR="00900872" w:rsidP="00140267" w:rsidRDefault="00733DBD" w14:paraId="520777BE" w14:textId="670E2752">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Soil Sampling and Laboratory Information</w:t>
      </w:r>
    </w:p>
    <w:p w:rsidRPr="00140267" w:rsidR="00900872" w:rsidP="00140267" w:rsidRDefault="00733DBD" w14:paraId="4D569D01" w14:textId="5591943B">
      <w:pPr>
        <w:pStyle w:val="ListParagraph"/>
        <w:numPr>
          <w:ilvl w:val="0"/>
          <w:numId w:val="31"/>
        </w:numPr>
        <w:tabs>
          <w:tab w:val="clear" w:pos="0"/>
          <w:tab w:val="clear" w:pos="720"/>
          <w:tab w:val="clear" w:pos="1440"/>
        </w:tabs>
        <w:suppressAutoHyphens w:val="0"/>
        <w:spacing w:after="0"/>
        <w:ind w:left="360"/>
        <w:jc w:val="left"/>
        <w:rPr>
          <w:rFonts w:ascii="Calibri" w:hAnsi="Calibri" w:eastAsia="Calibri"/>
          <w:color w:val="auto"/>
          <w:spacing w:val="0"/>
          <w:sz w:val="22"/>
          <w:szCs w:val="22"/>
        </w:rPr>
      </w:pPr>
      <w:r w:rsidRPr="00140267">
        <w:rPr>
          <w:rFonts w:ascii="Calibri" w:hAnsi="Calibri" w:eastAsia="Calibri"/>
          <w:color w:val="auto"/>
          <w:spacing w:val="0"/>
          <w:sz w:val="22"/>
          <w:szCs w:val="22"/>
        </w:rPr>
        <w:t>Appendices</w:t>
      </w:r>
    </w:p>
    <w:p w:rsidRPr="00140267" w:rsidR="00AD5D57" w:rsidP="00140267" w:rsidRDefault="00733DBD" w14:paraId="432067EA" w14:textId="794BA22E">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 xml:space="preserve">Appendix A – Occupants Questionnaire (Form </w:t>
      </w:r>
      <w:r w:rsidRPr="00140267" w:rsidR="0068377B">
        <w:rPr>
          <w:rFonts w:ascii="Calibri" w:hAnsi="Calibri" w:eastAsia="Calibri"/>
          <w:color w:val="auto"/>
          <w:spacing w:val="0"/>
          <w:sz w:val="22"/>
          <w:szCs w:val="22"/>
        </w:rPr>
        <w:t xml:space="preserve">5.0, for single or Form 5.6 for multi-family </w:t>
      </w:r>
      <w:r w:rsidRPr="00140267" w:rsidR="006D01FD">
        <w:rPr>
          <w:rFonts w:ascii="Calibri" w:hAnsi="Calibri" w:eastAsia="Calibri"/>
          <w:color w:val="auto"/>
          <w:spacing w:val="0"/>
          <w:sz w:val="22"/>
          <w:szCs w:val="22"/>
        </w:rPr>
        <w:t>5</w:t>
      </w:r>
      <w:r w:rsidRPr="00140267" w:rsidR="0068377B">
        <w:rPr>
          <w:rFonts w:ascii="Calibri" w:hAnsi="Calibri" w:eastAsia="Calibri"/>
          <w:color w:val="auto"/>
          <w:spacing w:val="0"/>
          <w:sz w:val="22"/>
          <w:szCs w:val="22"/>
        </w:rPr>
        <w:t>+ units</w:t>
      </w:r>
      <w:r w:rsidRPr="00140267">
        <w:rPr>
          <w:rFonts w:ascii="Calibri" w:hAnsi="Calibri" w:eastAsia="Calibri"/>
          <w:color w:val="auto"/>
          <w:spacing w:val="0"/>
          <w:sz w:val="22"/>
          <w:szCs w:val="22"/>
        </w:rPr>
        <w:t>)</w:t>
      </w:r>
    </w:p>
    <w:p w:rsidRPr="00140267" w:rsidR="00900872" w:rsidP="00140267" w:rsidRDefault="00733DBD" w14:paraId="0ED1FB58" w14:textId="44069929">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Appendix B - XRF Sample Analytical Data</w:t>
      </w:r>
      <w:r w:rsidRPr="00140267" w:rsidR="000C6BD8">
        <w:rPr>
          <w:rFonts w:ascii="Calibri" w:hAnsi="Calibri" w:eastAsia="Calibri"/>
          <w:color w:val="auto"/>
          <w:spacing w:val="0"/>
          <w:sz w:val="22"/>
          <w:szCs w:val="22"/>
        </w:rPr>
        <w:t xml:space="preserve"> </w:t>
      </w:r>
      <w:r w:rsidRPr="00140267" w:rsidR="000C6BD8">
        <w:rPr>
          <w:rFonts w:asciiTheme="minorHAnsi" w:hAnsiTheme="minorHAnsi" w:cstheme="minorHAnsi"/>
          <w:b/>
          <w:color w:val="FF0000"/>
          <w:sz w:val="20"/>
          <w:szCs w:val="22"/>
        </w:rPr>
        <w:t>(If Applicable. Remove if a Paint Inspection is not conducted)</w:t>
      </w:r>
    </w:p>
    <w:p w:rsidRPr="004D236D" w:rsidR="000C6BD8" w:rsidP="004D236D" w:rsidRDefault="00733DBD" w14:paraId="0CD931BC" w14:textId="5074A7D8">
      <w:pPr>
        <w:pStyle w:val="ListParagraph"/>
        <w:numPr>
          <w:ilvl w:val="1"/>
          <w:numId w:val="31"/>
        </w:numPr>
        <w:tabs>
          <w:tab w:val="clear" w:pos="0"/>
          <w:tab w:val="clear" w:pos="720"/>
          <w:tab w:val="clear" w:pos="1440"/>
        </w:tabs>
        <w:suppressAutoHyphens w:val="0"/>
        <w:spacing w:after="0"/>
        <w:ind w:left="1080"/>
        <w:jc w:val="left"/>
        <w:rPr>
          <w:rFonts w:asciiTheme="minorHAnsi" w:hAnsiTheme="minorHAnsi" w:cstheme="minorHAnsi"/>
          <w:b/>
          <w:color w:val="FF0000"/>
          <w:sz w:val="20"/>
          <w:szCs w:val="22"/>
        </w:rPr>
      </w:pPr>
      <w:r w:rsidRPr="00140267">
        <w:rPr>
          <w:rFonts w:ascii="Calibri" w:hAnsi="Calibri" w:eastAsia="Calibri"/>
          <w:color w:val="auto"/>
          <w:spacing w:val="0"/>
          <w:sz w:val="22"/>
          <w:szCs w:val="22"/>
        </w:rPr>
        <w:t xml:space="preserve">Appendix C - XRF Performance Characteristic Sheets and XRF Training Certificate </w:t>
      </w:r>
      <w:r w:rsidRPr="004D236D" w:rsidR="000C6BD8">
        <w:rPr>
          <w:rFonts w:asciiTheme="minorHAnsi" w:hAnsiTheme="minorHAnsi" w:cstheme="minorHAnsi"/>
          <w:b/>
          <w:color w:val="FF0000"/>
          <w:sz w:val="20"/>
          <w:szCs w:val="22"/>
        </w:rPr>
        <w:t>(If Applicable. Remove if a Paint Inspection is not conducted)</w:t>
      </w:r>
    </w:p>
    <w:p w:rsidRPr="00140267" w:rsidR="00900872" w:rsidP="00140267" w:rsidRDefault="00733DBD" w14:paraId="3A72A4EE" w14:textId="34D2BB2D">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Appendix D – Dust Wipe Sample Analytical Data</w:t>
      </w:r>
    </w:p>
    <w:p w:rsidRPr="00140267" w:rsidR="00900872" w:rsidP="00140267" w:rsidRDefault="00733DBD" w14:paraId="5B2E141A" w14:textId="0FAB79AA">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Appendix E – Site and Floor Plans</w:t>
      </w:r>
    </w:p>
    <w:p w:rsidRPr="00140267" w:rsidR="00900872" w:rsidP="00140267" w:rsidRDefault="00733DBD" w14:paraId="11C61AE4" w14:textId="3C2267FE">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Appendix F – Project Photographs</w:t>
      </w:r>
    </w:p>
    <w:p w:rsidRPr="003A73CF" w:rsidR="00900872" w:rsidP="003A73CF" w:rsidRDefault="00733DBD" w14:paraId="78025073" w14:textId="21DF1519">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 xml:space="preserve">Appendix G </w:t>
      </w:r>
      <w:r w:rsidRPr="00140267" w:rsidR="00565281">
        <w:rPr>
          <w:rFonts w:ascii="Calibri" w:hAnsi="Calibri" w:eastAsia="Calibri"/>
          <w:color w:val="auto"/>
          <w:spacing w:val="0"/>
          <w:sz w:val="22"/>
          <w:szCs w:val="22"/>
        </w:rPr>
        <w:t>–</w:t>
      </w:r>
      <w:r w:rsidRPr="00140267">
        <w:rPr>
          <w:rFonts w:ascii="Calibri" w:hAnsi="Calibri" w:eastAsia="Calibri"/>
          <w:color w:val="auto"/>
          <w:spacing w:val="0"/>
          <w:sz w:val="22"/>
          <w:szCs w:val="22"/>
        </w:rPr>
        <w:t xml:space="preserve"> </w:t>
      </w:r>
      <w:r w:rsidRPr="00140267" w:rsidR="003A73CF">
        <w:rPr>
          <w:rFonts w:ascii="Calibri" w:hAnsi="Calibri" w:eastAsia="Calibri"/>
          <w:color w:val="auto"/>
          <w:spacing w:val="0"/>
          <w:sz w:val="22"/>
          <w:szCs w:val="22"/>
        </w:rPr>
        <w:t>Visual Assessment (ODH Form 7729)</w:t>
      </w:r>
    </w:p>
    <w:p w:rsidRPr="00140267" w:rsidR="00900872" w:rsidP="00140267" w:rsidRDefault="00733DBD" w14:paraId="11AE03E7" w14:textId="53C27814">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Appendix</w:t>
      </w:r>
      <w:r w:rsidRPr="00140267" w:rsidR="000F62E7">
        <w:rPr>
          <w:rFonts w:ascii="Calibri" w:hAnsi="Calibri" w:eastAsia="Calibri"/>
          <w:color w:val="auto"/>
          <w:spacing w:val="0"/>
          <w:sz w:val="22"/>
          <w:szCs w:val="22"/>
        </w:rPr>
        <w:t xml:space="preserve"> H</w:t>
      </w:r>
      <w:r w:rsidRPr="00140267">
        <w:rPr>
          <w:rFonts w:ascii="Calibri" w:hAnsi="Calibri" w:eastAsia="Calibri"/>
          <w:color w:val="auto"/>
          <w:spacing w:val="0"/>
          <w:sz w:val="22"/>
          <w:szCs w:val="22"/>
        </w:rPr>
        <w:t xml:space="preserve"> </w:t>
      </w:r>
      <w:r w:rsidRPr="00140267" w:rsidR="003A0E9D">
        <w:rPr>
          <w:rFonts w:ascii="Calibri" w:hAnsi="Calibri" w:eastAsia="Calibri"/>
          <w:color w:val="auto"/>
          <w:spacing w:val="0"/>
          <w:sz w:val="22"/>
          <w:szCs w:val="22"/>
        </w:rPr>
        <w:t xml:space="preserve">– </w:t>
      </w:r>
      <w:r w:rsidRPr="00140267" w:rsidR="003A73CF">
        <w:rPr>
          <w:rFonts w:ascii="Calibri" w:hAnsi="Calibri" w:eastAsia="Calibri"/>
          <w:color w:val="auto"/>
          <w:spacing w:val="0"/>
          <w:sz w:val="22"/>
          <w:szCs w:val="22"/>
        </w:rPr>
        <w:t xml:space="preserve">Lead Service Providers Licenses and Certifications </w:t>
      </w:r>
    </w:p>
    <w:p w:rsidRPr="00140267" w:rsidR="00151E0F" w:rsidP="00140267" w:rsidRDefault="00151E0F" w14:paraId="51D7B756" w14:textId="395CD671">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 xml:space="preserve">Appendix </w:t>
      </w:r>
      <w:r w:rsidRPr="00140267" w:rsidR="00565281">
        <w:rPr>
          <w:rFonts w:ascii="Calibri" w:hAnsi="Calibri" w:eastAsia="Calibri"/>
          <w:color w:val="auto"/>
          <w:spacing w:val="0"/>
          <w:sz w:val="22"/>
          <w:szCs w:val="22"/>
        </w:rPr>
        <w:t>I</w:t>
      </w:r>
      <w:r w:rsidRPr="00140267">
        <w:rPr>
          <w:rFonts w:ascii="Calibri" w:hAnsi="Calibri" w:eastAsia="Calibri"/>
          <w:color w:val="auto"/>
          <w:spacing w:val="0"/>
          <w:sz w:val="22"/>
          <w:szCs w:val="22"/>
        </w:rPr>
        <w:t xml:space="preserve"> </w:t>
      </w:r>
      <w:r w:rsidRPr="00140267" w:rsidR="00565281">
        <w:rPr>
          <w:rFonts w:ascii="Calibri" w:hAnsi="Calibri" w:eastAsia="Calibri"/>
          <w:color w:val="auto"/>
          <w:spacing w:val="0"/>
          <w:sz w:val="22"/>
          <w:szCs w:val="22"/>
        </w:rPr>
        <w:t>–</w:t>
      </w:r>
      <w:r w:rsidRPr="00140267">
        <w:rPr>
          <w:rFonts w:ascii="Calibri" w:hAnsi="Calibri" w:eastAsia="Calibri"/>
          <w:color w:val="auto"/>
          <w:spacing w:val="0"/>
          <w:sz w:val="22"/>
          <w:szCs w:val="22"/>
        </w:rPr>
        <w:t xml:space="preserve"> Lead Hazard Reduction Methods [24 CFR 35.1330 and 35.1325] </w:t>
      </w:r>
    </w:p>
    <w:p w:rsidRPr="00140267" w:rsidR="00900872" w:rsidP="00140267" w:rsidRDefault="00733DBD" w14:paraId="5BD85D87" w14:textId="0ACBC728">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 xml:space="preserve">Appendix </w:t>
      </w:r>
      <w:r w:rsidRPr="00140267" w:rsidR="00565281">
        <w:rPr>
          <w:rFonts w:ascii="Calibri" w:hAnsi="Calibri" w:eastAsia="Calibri"/>
          <w:color w:val="auto"/>
          <w:spacing w:val="0"/>
          <w:sz w:val="22"/>
          <w:szCs w:val="22"/>
        </w:rPr>
        <w:t>J</w:t>
      </w:r>
      <w:r w:rsidRPr="00140267">
        <w:rPr>
          <w:rFonts w:ascii="Calibri" w:hAnsi="Calibri" w:eastAsia="Calibri"/>
          <w:color w:val="auto"/>
          <w:spacing w:val="0"/>
          <w:sz w:val="22"/>
          <w:szCs w:val="22"/>
        </w:rPr>
        <w:t xml:space="preserve"> </w:t>
      </w:r>
      <w:r w:rsidRPr="00140267" w:rsidR="003A0E9D">
        <w:rPr>
          <w:rFonts w:ascii="Calibri" w:hAnsi="Calibri" w:eastAsia="Calibri"/>
          <w:color w:val="auto"/>
          <w:spacing w:val="0"/>
          <w:sz w:val="22"/>
          <w:szCs w:val="22"/>
        </w:rPr>
        <w:t>– Glossary</w:t>
      </w:r>
      <w:r w:rsidRPr="00140267">
        <w:rPr>
          <w:rFonts w:ascii="Calibri" w:hAnsi="Calibri" w:eastAsia="Calibri"/>
          <w:color w:val="auto"/>
          <w:spacing w:val="0"/>
          <w:sz w:val="22"/>
          <w:szCs w:val="22"/>
        </w:rPr>
        <w:t xml:space="preserve"> of Terms</w:t>
      </w:r>
    </w:p>
    <w:p w:rsidRPr="00140267" w:rsidR="00900872" w:rsidP="00140267" w:rsidRDefault="00733DBD" w14:paraId="1688EF1E" w14:textId="2B60E4DA">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 xml:space="preserve">Appendix </w:t>
      </w:r>
      <w:r w:rsidRPr="00140267" w:rsidR="00565281">
        <w:rPr>
          <w:rFonts w:ascii="Calibri" w:hAnsi="Calibri" w:eastAsia="Calibri"/>
          <w:color w:val="auto"/>
          <w:spacing w:val="0"/>
          <w:sz w:val="22"/>
          <w:szCs w:val="22"/>
        </w:rPr>
        <w:t>K</w:t>
      </w:r>
      <w:r w:rsidRPr="00140267">
        <w:rPr>
          <w:rFonts w:ascii="Calibri" w:hAnsi="Calibri" w:eastAsia="Calibri"/>
          <w:color w:val="auto"/>
          <w:spacing w:val="0"/>
          <w:sz w:val="22"/>
          <w:szCs w:val="22"/>
        </w:rPr>
        <w:t xml:space="preserve"> </w:t>
      </w:r>
      <w:r w:rsidRPr="00140267" w:rsidR="003A0E9D">
        <w:rPr>
          <w:rFonts w:ascii="Calibri" w:hAnsi="Calibri" w:eastAsia="Calibri"/>
          <w:color w:val="auto"/>
          <w:spacing w:val="0"/>
          <w:sz w:val="22"/>
          <w:szCs w:val="22"/>
        </w:rPr>
        <w:t>– Key</w:t>
      </w:r>
      <w:r w:rsidRPr="00140267">
        <w:rPr>
          <w:rFonts w:ascii="Calibri" w:hAnsi="Calibri" w:eastAsia="Calibri"/>
          <w:color w:val="auto"/>
          <w:spacing w:val="0"/>
          <w:sz w:val="22"/>
          <w:szCs w:val="22"/>
        </w:rPr>
        <w:t xml:space="preserve"> Units of Measurement</w:t>
      </w:r>
    </w:p>
    <w:p w:rsidRPr="00140267" w:rsidR="007134F0" w:rsidP="00140267" w:rsidRDefault="00733DBD" w14:paraId="061CBE88" w14:textId="03BD8073">
      <w:pPr>
        <w:pStyle w:val="ListParagraph"/>
        <w:numPr>
          <w:ilvl w:val="1"/>
          <w:numId w:val="31"/>
        </w:numPr>
        <w:tabs>
          <w:tab w:val="clear" w:pos="0"/>
          <w:tab w:val="clear" w:pos="720"/>
          <w:tab w:val="clear" w:pos="1440"/>
        </w:tabs>
        <w:suppressAutoHyphens w:val="0"/>
        <w:spacing w:after="0"/>
        <w:ind w:left="1080"/>
        <w:jc w:val="left"/>
        <w:rPr>
          <w:rFonts w:ascii="Calibri" w:hAnsi="Calibri" w:eastAsia="Calibri"/>
          <w:color w:val="auto"/>
          <w:spacing w:val="0"/>
          <w:sz w:val="22"/>
          <w:szCs w:val="22"/>
        </w:rPr>
      </w:pPr>
      <w:r w:rsidRPr="00140267">
        <w:rPr>
          <w:rFonts w:ascii="Calibri" w:hAnsi="Calibri" w:eastAsia="Calibri"/>
          <w:color w:val="auto"/>
          <w:spacing w:val="0"/>
          <w:sz w:val="22"/>
          <w:szCs w:val="22"/>
        </w:rPr>
        <w:t xml:space="preserve">Appendix </w:t>
      </w:r>
      <w:r w:rsidRPr="00140267" w:rsidR="00565281">
        <w:rPr>
          <w:rFonts w:ascii="Calibri" w:hAnsi="Calibri" w:eastAsia="Calibri"/>
          <w:color w:val="auto"/>
          <w:spacing w:val="0"/>
          <w:sz w:val="22"/>
          <w:szCs w:val="22"/>
        </w:rPr>
        <w:t>L</w:t>
      </w:r>
      <w:r w:rsidRPr="00140267">
        <w:rPr>
          <w:rFonts w:ascii="Calibri" w:hAnsi="Calibri" w:eastAsia="Calibri"/>
          <w:color w:val="auto"/>
          <w:spacing w:val="0"/>
          <w:sz w:val="22"/>
          <w:szCs w:val="22"/>
        </w:rPr>
        <w:t xml:space="preserve"> – Resources for Additional Information on Lead-Based Paint Hazards</w:t>
      </w:r>
    </w:p>
    <w:p w:rsidRPr="007134F0" w:rsidR="007134F0" w:rsidP="007134F0" w:rsidRDefault="007134F0" w14:paraId="71AF31C1" w14:textId="77777777">
      <w:pPr>
        <w:keepNext/>
        <w:tabs>
          <w:tab w:val="clear" w:pos="0"/>
          <w:tab w:val="clear" w:pos="720"/>
          <w:tab w:val="clear" w:pos="1440"/>
        </w:tabs>
        <w:suppressAutoHyphens w:val="0"/>
        <w:spacing w:after="0"/>
        <w:ind w:firstLine="0"/>
        <w:outlineLvl w:val="0"/>
        <w:rPr>
          <w:rFonts w:ascii="Calibri" w:hAnsi="Calibri" w:cs="Calibri"/>
          <w:b/>
          <w:bCs/>
          <w:color w:val="auto"/>
          <w:spacing w:val="0"/>
          <w:szCs w:val="22"/>
          <w:lang w:val="fr-FR"/>
        </w:rPr>
      </w:pPr>
      <w:bookmarkStart w:name="_Toc490651079" w:id="0"/>
      <w:r w:rsidRPr="007134F0">
        <w:rPr>
          <w:rFonts w:ascii="Calibri" w:hAnsi="Calibri" w:cs="Calibri"/>
          <w:b/>
          <w:bCs/>
          <w:color w:val="auto"/>
          <w:spacing w:val="0"/>
          <w:szCs w:val="22"/>
          <w:lang w:val="fr-FR"/>
        </w:rPr>
        <w:t>DESCRIPTION AND PURPOSE OF REPORT</w:t>
      </w:r>
      <w:bookmarkEnd w:id="0"/>
    </w:p>
    <w:p w:rsidRPr="007134F0" w:rsidR="007134F0" w:rsidP="0013331B" w:rsidRDefault="007134F0" w14:paraId="6914AD66" w14:textId="31A22074">
      <w:pPr>
        <w:tabs>
          <w:tab w:val="clear" w:pos="0"/>
          <w:tab w:val="clear" w:pos="720"/>
          <w:tab w:val="clear" w:pos="1440"/>
          <w:tab w:val="right" w:pos="10224"/>
        </w:tabs>
        <w:suppressAutoHyphens w:val="0"/>
        <w:spacing w:after="0"/>
        <w:ind w:firstLine="0"/>
        <w:rPr>
          <w:rFonts w:ascii="Calibri" w:hAnsi="Calibri" w:cs="Calibri"/>
          <w:b/>
          <w:color w:val="FF0000"/>
          <w:spacing w:val="0"/>
          <w:sz w:val="22"/>
          <w:szCs w:val="22"/>
        </w:rPr>
      </w:pPr>
      <w:r w:rsidRPr="007134F0">
        <w:rPr>
          <w:rFonts w:ascii="Calibri" w:hAnsi="Calibri" w:cs="Calibri"/>
          <w:b/>
          <w:color w:val="FF0000"/>
          <w:spacing w:val="0"/>
          <w:sz w:val="22"/>
          <w:szCs w:val="22"/>
        </w:rPr>
        <w:t>Edit as necessary to match your purpose and your findings.</w:t>
      </w:r>
      <w:r w:rsidR="0013331B">
        <w:rPr>
          <w:rFonts w:ascii="Calibri" w:hAnsi="Calibri" w:cs="Calibri"/>
          <w:b/>
          <w:color w:val="FF0000"/>
          <w:spacing w:val="0"/>
          <w:sz w:val="22"/>
          <w:szCs w:val="22"/>
        </w:rPr>
        <w:tab/>
      </w:r>
    </w:p>
    <w:p w:rsidR="007134F0" w:rsidP="007134F0" w:rsidRDefault="007134F0" w14:paraId="594D1EA9" w14:textId="7981D30A">
      <w:pPr>
        <w:tabs>
          <w:tab w:val="clear" w:pos="0"/>
          <w:tab w:val="clear" w:pos="720"/>
          <w:tab w:val="clear" w:pos="1440"/>
        </w:tabs>
        <w:suppressAutoHyphens w:val="0"/>
        <w:autoSpaceDE w:val="0"/>
        <w:autoSpaceDN w:val="0"/>
        <w:adjustRightInd w:val="0"/>
        <w:spacing w:after="0"/>
        <w:ind w:firstLine="0"/>
        <w:rPr>
          <w:rFonts w:ascii="Calibri" w:hAnsi="Calibri" w:cs="Calibri"/>
          <w:color w:val="auto"/>
          <w:spacing w:val="0"/>
          <w:sz w:val="22"/>
          <w:szCs w:val="22"/>
        </w:rPr>
      </w:pPr>
      <w:r w:rsidRPr="00FF1DF9">
        <w:rPr>
          <w:rFonts w:ascii="Calibri" w:hAnsi="Calibri" w:cs="Calibri"/>
          <w:color w:val="auto"/>
          <w:spacing w:val="0"/>
          <w:sz w:val="22"/>
          <w:szCs w:val="22"/>
        </w:rPr>
        <w:t xml:space="preserve">This report is the result of an investigation to identify lead hazards in a dwelling. The investigation focused on surface coatings that were either deteriorated, damaged, friction or impact surfaces, or surfaces with evidence of chewing. Lead Hazard Control Recommendations and detailed instructions describing the work required to address the hazards </w:t>
      </w:r>
      <w:r w:rsidRPr="00FF1DF9" w:rsidR="00A4648A">
        <w:rPr>
          <w:rFonts w:ascii="Calibri" w:hAnsi="Calibri" w:cs="Calibri"/>
          <w:color w:val="auto"/>
          <w:spacing w:val="0"/>
          <w:sz w:val="22"/>
          <w:szCs w:val="22"/>
        </w:rPr>
        <w:t>are in</w:t>
      </w:r>
      <w:r w:rsidRPr="00FF1DF9">
        <w:rPr>
          <w:rFonts w:ascii="Calibri" w:hAnsi="Calibri" w:cs="Calibri"/>
          <w:color w:val="auto"/>
          <w:spacing w:val="0"/>
          <w:sz w:val="22"/>
          <w:szCs w:val="22"/>
        </w:rPr>
        <w:t xml:space="preserve"> Section 8.0 Lead Hazard Control Recommendations in this report. (Explain other sources that could contain lead. Example: Other potential sources of lead exposure such as toys, hobbies, work or job exposure, dishes, food, or water were found.)</w:t>
      </w:r>
    </w:p>
    <w:p w:rsidR="00EE71D3" w:rsidP="007134F0" w:rsidRDefault="00EE71D3" w14:paraId="6E4F4B02" w14:textId="62963A82">
      <w:pPr>
        <w:tabs>
          <w:tab w:val="clear" w:pos="0"/>
          <w:tab w:val="clear" w:pos="720"/>
          <w:tab w:val="clear" w:pos="1440"/>
        </w:tabs>
        <w:suppressAutoHyphens w:val="0"/>
        <w:autoSpaceDE w:val="0"/>
        <w:autoSpaceDN w:val="0"/>
        <w:adjustRightInd w:val="0"/>
        <w:spacing w:after="0"/>
        <w:ind w:firstLine="0"/>
        <w:rPr>
          <w:rFonts w:ascii="Calibri" w:hAnsi="Calibri" w:cs="Calibri"/>
          <w:color w:val="auto"/>
          <w:spacing w:val="0"/>
          <w:sz w:val="22"/>
          <w:szCs w:val="22"/>
        </w:rPr>
      </w:pPr>
    </w:p>
    <w:p w:rsidR="00EE71D3" w:rsidP="00EE71D3" w:rsidRDefault="00EE71D3" w14:paraId="384F6EC9" w14:textId="32162B41">
      <w:pPr>
        <w:tabs>
          <w:tab w:val="clear" w:pos="0"/>
          <w:tab w:val="clear" w:pos="720"/>
          <w:tab w:val="clear" w:pos="1440"/>
        </w:tabs>
        <w:suppressAutoHyphens w:val="0"/>
        <w:autoSpaceDE w:val="0"/>
        <w:autoSpaceDN w:val="0"/>
        <w:adjustRightInd w:val="0"/>
        <w:spacing w:after="0"/>
        <w:ind w:firstLine="0"/>
        <w:rPr>
          <w:rFonts w:ascii="Calibri" w:hAnsi="Calibri" w:cs="Calibri"/>
          <w:color w:val="auto"/>
          <w:spacing w:val="0"/>
          <w:sz w:val="22"/>
          <w:szCs w:val="22"/>
        </w:rPr>
      </w:pPr>
      <w:r w:rsidRPr="00EE71D3">
        <w:rPr>
          <w:rFonts w:ascii="Calibri" w:hAnsi="Calibri" w:cs="Calibri"/>
          <w:color w:val="auto"/>
          <w:spacing w:val="0"/>
          <w:sz w:val="22"/>
          <w:szCs w:val="22"/>
        </w:rPr>
        <w:t xml:space="preserve">An Assessment was conducted at </w:t>
      </w:r>
      <w:sdt>
        <w:sdtPr>
          <w:rPr>
            <w:rFonts w:ascii="Calibri" w:hAnsi="Calibri" w:cs="Calibri"/>
            <w:color w:val="auto"/>
            <w:spacing w:val="0"/>
            <w:sz w:val="22"/>
            <w:szCs w:val="22"/>
          </w:rPr>
          <w:id w:val="-2125756302"/>
          <w:placeholder>
            <w:docPart w:val="BBE26EE822264F4794FD5B597DBE7677"/>
          </w:placeholder>
          <w:showingPlcHdr/>
        </w:sdtPr>
        <w:sdtContent>
          <w:r w:rsidRPr="005346D2" w:rsidR="005346D2">
            <w:rPr>
              <w:rStyle w:val="PlaceholderText"/>
              <w:rFonts w:asciiTheme="minorHAnsi" w:hAnsiTheme="minorHAnsi" w:cstheme="minorHAnsi"/>
              <w:sz w:val="22"/>
              <w:szCs w:val="22"/>
            </w:rPr>
            <w:t>Address</w:t>
          </w:r>
        </w:sdtContent>
      </w:sdt>
      <w:r w:rsidR="005346D2">
        <w:rPr>
          <w:rFonts w:ascii="Calibri" w:hAnsi="Calibri" w:cs="Calibri"/>
          <w:color w:val="auto"/>
          <w:spacing w:val="0"/>
          <w:sz w:val="22"/>
          <w:szCs w:val="22"/>
        </w:rPr>
        <w:t xml:space="preserve"> </w:t>
      </w:r>
      <w:r w:rsidRPr="00EE71D3">
        <w:rPr>
          <w:rFonts w:ascii="Calibri" w:hAnsi="Calibri" w:cs="Calibri"/>
          <w:color w:val="auto"/>
          <w:spacing w:val="0"/>
          <w:sz w:val="22"/>
          <w:szCs w:val="22"/>
        </w:rPr>
        <w:t>on</w:t>
      </w:r>
      <w:r w:rsidR="008E492E">
        <w:rPr>
          <w:rFonts w:ascii="Calibri" w:hAnsi="Calibri" w:cs="Calibri"/>
          <w:color w:val="EE0000"/>
          <w:spacing w:val="0"/>
          <w:sz w:val="22"/>
          <w:szCs w:val="22"/>
        </w:rPr>
        <w:t xml:space="preserve"> </w:t>
      </w:r>
      <w:sdt>
        <w:sdtPr>
          <w:rPr>
            <w:rFonts w:ascii="Calibri" w:hAnsi="Calibri" w:cs="Calibri"/>
            <w:color w:val="EE0000"/>
            <w:spacing w:val="0"/>
            <w:sz w:val="22"/>
            <w:szCs w:val="22"/>
          </w:rPr>
          <w:id w:val="-287745467"/>
          <w:placeholder>
            <w:docPart w:val="32136E57864F4EFD97F1C66EBC147E0A"/>
          </w:placeholder>
          <w:date>
            <w:dateFormat w:val="M/d/yyyy"/>
            <w:lid w:val="en-US"/>
            <w:storeMappedDataAs w:val="dateTime"/>
            <w:calendar w:val="gregorian"/>
          </w:date>
        </w:sdtPr>
        <w:sdtContent>
          <w:r w:rsidR="009A3E38">
            <w:rPr>
              <w:rFonts w:ascii="Calibri" w:hAnsi="Calibri" w:cs="Calibri"/>
              <w:color w:val="EE0000"/>
              <w:spacing w:val="0"/>
              <w:sz w:val="22"/>
              <w:szCs w:val="22"/>
            </w:rPr>
            <w:t>Date of assessment</w:t>
          </w:r>
        </w:sdtContent>
      </w:sdt>
      <w:r w:rsidRPr="00EE71D3">
        <w:rPr>
          <w:rFonts w:ascii="Calibri" w:hAnsi="Calibri" w:cs="Calibri"/>
          <w:color w:val="auto"/>
          <w:spacing w:val="0"/>
          <w:sz w:val="22"/>
          <w:szCs w:val="22"/>
        </w:rPr>
        <w:t>.</w:t>
      </w:r>
      <w:r w:rsidR="00DF50BD">
        <w:rPr>
          <w:rFonts w:ascii="Calibri" w:hAnsi="Calibri" w:cs="Calibri"/>
          <w:color w:val="auto"/>
          <w:spacing w:val="0"/>
          <w:sz w:val="22"/>
          <w:szCs w:val="22"/>
        </w:rPr>
        <w:t xml:space="preserve"> </w:t>
      </w:r>
      <w:r w:rsidRPr="00EE71D3">
        <w:rPr>
          <w:rFonts w:ascii="Calibri" w:hAnsi="Calibri" w:cs="Calibri"/>
          <w:color w:val="auto"/>
          <w:spacing w:val="0"/>
          <w:sz w:val="22"/>
          <w:szCs w:val="22"/>
        </w:rPr>
        <w:t xml:space="preserve">The Assessment was conducted </w:t>
      </w:r>
      <w:r w:rsidRPr="009A222A">
        <w:rPr>
          <w:rFonts w:ascii="Calibri" w:hAnsi="Calibri" w:cs="Calibri"/>
          <w:color w:val="auto"/>
          <w:spacing w:val="0"/>
          <w:sz w:val="22"/>
          <w:szCs w:val="22"/>
        </w:rPr>
        <w:t>by</w:t>
      </w:r>
      <w:r w:rsidR="009A222A">
        <w:rPr>
          <w:rFonts w:ascii="Calibri" w:hAnsi="Calibri" w:cs="Calibri"/>
          <w:color w:val="auto"/>
          <w:spacing w:val="0"/>
          <w:sz w:val="22"/>
          <w:szCs w:val="22"/>
        </w:rPr>
        <w:t xml:space="preserve"> </w:t>
      </w:r>
      <w:sdt>
        <w:sdtPr>
          <w:rPr>
            <w:rFonts w:ascii="Calibri" w:hAnsi="Calibri" w:cs="Calibri"/>
            <w:color w:val="EE0000"/>
            <w:spacing w:val="0"/>
            <w:sz w:val="22"/>
            <w:szCs w:val="22"/>
          </w:rPr>
          <w:id w:val="-1304626504"/>
          <w:placeholder>
            <w:docPart w:val="DefaultPlaceholder_-1854013440"/>
          </w:placeholder>
        </w:sdtPr>
        <w:sdtContent>
          <w:r w:rsidRPr="00DF50BD" w:rsidR="00DF50BD">
            <w:rPr>
              <w:rFonts w:ascii="Calibri" w:hAnsi="Calibri" w:cs="Calibri"/>
              <w:color w:val="EE0000"/>
              <w:spacing w:val="0"/>
              <w:sz w:val="22"/>
              <w:szCs w:val="22"/>
            </w:rPr>
            <w:t>Inspectors Name</w:t>
          </w:r>
        </w:sdtContent>
      </w:sdt>
      <w:r w:rsidR="009A222A">
        <w:rPr>
          <w:rFonts w:ascii="Calibri" w:hAnsi="Calibri" w:cs="Calibri"/>
          <w:color w:val="auto"/>
          <w:spacing w:val="0"/>
          <w:sz w:val="22"/>
          <w:szCs w:val="22"/>
        </w:rPr>
        <w:t>,</w:t>
      </w:r>
      <w:r w:rsidR="00DF50BD">
        <w:rPr>
          <w:rFonts w:ascii="Calibri" w:hAnsi="Calibri" w:cs="Calibri"/>
          <w:color w:val="auto"/>
          <w:spacing w:val="0"/>
          <w:sz w:val="22"/>
          <w:szCs w:val="22"/>
        </w:rPr>
        <w:t xml:space="preserve"> </w:t>
      </w:r>
      <w:r w:rsidRPr="009A222A">
        <w:rPr>
          <w:rFonts w:ascii="Calibri" w:hAnsi="Calibri" w:cs="Calibri"/>
          <w:color w:val="auto"/>
          <w:spacing w:val="0"/>
          <w:sz w:val="22"/>
          <w:szCs w:val="22"/>
        </w:rPr>
        <w:t>a</w:t>
      </w:r>
      <w:r w:rsidRPr="00EE71D3">
        <w:rPr>
          <w:rFonts w:ascii="Calibri" w:hAnsi="Calibri" w:cs="Calibri"/>
          <w:color w:val="auto"/>
          <w:spacing w:val="0"/>
          <w:sz w:val="22"/>
          <w:szCs w:val="22"/>
        </w:rPr>
        <w:t xml:space="preserve"> licensed Lead Inspector and Risk Assessor </w:t>
      </w:r>
      <w:sdt>
        <w:sdtPr>
          <w:rPr>
            <w:rFonts w:ascii="Calibri" w:hAnsi="Calibri" w:cs="Calibri"/>
            <w:color w:val="auto"/>
            <w:spacing w:val="0"/>
            <w:sz w:val="22"/>
            <w:szCs w:val="22"/>
          </w:rPr>
          <w:id w:val="-698929693"/>
          <w:placeholder>
            <w:docPart w:val="DefaultPlaceholder_-1854013440"/>
          </w:placeholder>
        </w:sdtPr>
        <w:sdtEndPr>
          <w:rPr>
            <w:color w:val="EE0000"/>
          </w:rPr>
        </w:sdtEndPr>
        <w:sdtContent>
          <w:r w:rsidRPr="00E00AFF" w:rsidR="00DF50BD">
            <w:rPr>
              <w:rFonts w:ascii="Calibri" w:hAnsi="Calibri" w:cs="Calibri"/>
              <w:color w:val="EE0000"/>
              <w:spacing w:val="0"/>
              <w:sz w:val="22"/>
              <w:szCs w:val="22"/>
            </w:rPr>
            <w:t>license #</w:t>
          </w:r>
        </w:sdtContent>
      </w:sdt>
      <w:r w:rsidRPr="00DF50BD" w:rsidR="00DF50BD">
        <w:rPr>
          <w:rFonts w:ascii="Calibri" w:hAnsi="Calibri" w:cs="Calibri"/>
          <w:color w:val="auto"/>
          <w:spacing w:val="0"/>
          <w:sz w:val="22"/>
          <w:szCs w:val="22"/>
        </w:rPr>
        <w:t>.</w:t>
      </w:r>
      <w:r w:rsidR="00DF50BD">
        <w:rPr>
          <w:rFonts w:ascii="Calibri" w:hAnsi="Calibri" w:cs="Calibri"/>
          <w:color w:val="EE0000"/>
          <w:spacing w:val="0"/>
          <w:sz w:val="22"/>
          <w:szCs w:val="22"/>
        </w:rPr>
        <w:t xml:space="preserve"> </w:t>
      </w:r>
      <w:r w:rsidRPr="00EE71D3">
        <w:rPr>
          <w:rFonts w:ascii="Calibri" w:hAnsi="Calibri" w:cs="Calibri"/>
          <w:color w:val="auto"/>
          <w:spacing w:val="0"/>
          <w:sz w:val="22"/>
          <w:szCs w:val="22"/>
        </w:rPr>
        <w:t xml:space="preserve">The purpose of the Assessment was to identify the presence of lead hazards on surfaces inside and outside the residence and attached or unattached structures located within the same lot line as the residential unit.  </w:t>
      </w:r>
    </w:p>
    <w:p w:rsidR="00EE71D3" w:rsidP="00EE71D3" w:rsidRDefault="00EE71D3" w14:paraId="28367730" w14:textId="363921A8">
      <w:pPr>
        <w:tabs>
          <w:tab w:val="clear" w:pos="0"/>
          <w:tab w:val="clear" w:pos="720"/>
          <w:tab w:val="clear" w:pos="1440"/>
        </w:tabs>
        <w:suppressAutoHyphens w:val="0"/>
        <w:autoSpaceDE w:val="0"/>
        <w:autoSpaceDN w:val="0"/>
        <w:adjustRightInd w:val="0"/>
        <w:spacing w:after="0"/>
        <w:ind w:firstLine="0"/>
        <w:rPr>
          <w:rFonts w:ascii="Calibri" w:hAnsi="Calibri" w:cs="Calibri"/>
          <w:color w:val="auto"/>
          <w:spacing w:val="0"/>
          <w:sz w:val="22"/>
          <w:szCs w:val="22"/>
        </w:rPr>
      </w:pPr>
    </w:p>
    <w:p w:rsidRPr="00EE71D3" w:rsidR="00EE71D3" w:rsidP="00EE71D3" w:rsidRDefault="00000000" w14:paraId="22FEF4BE" w14:textId="3F60B0ED">
      <w:pPr>
        <w:ind w:firstLine="0"/>
        <w:rPr>
          <w:rFonts w:ascii="Calibri" w:hAnsi="Calibri" w:cs="Calibri"/>
          <w:color w:val="auto"/>
          <w:spacing w:val="0"/>
          <w:sz w:val="22"/>
          <w:szCs w:val="22"/>
        </w:rPr>
      </w:pPr>
      <w:sdt>
        <w:sdtPr>
          <w:rPr>
            <w:rFonts w:ascii="Calibri" w:hAnsi="Calibri" w:cs="Calibri"/>
            <w:color w:val="FF0000"/>
            <w:spacing w:val="0"/>
            <w:sz w:val="22"/>
            <w:szCs w:val="22"/>
          </w:rPr>
          <w:id w:val="319170411"/>
          <w:placeholder>
            <w:docPart w:val="DefaultPlaceholder_-1854013440"/>
          </w:placeholder>
        </w:sdtPr>
        <w:sdtContent>
          <w:r w:rsidRPr="003C5F52" w:rsidR="000B600E">
            <w:rPr>
              <w:rFonts w:ascii="Calibri" w:hAnsi="Calibri" w:cs="Calibri"/>
              <w:color w:val="FF0000"/>
              <w:spacing w:val="0"/>
              <w:sz w:val="22"/>
              <w:szCs w:val="22"/>
            </w:rPr>
            <w:t>Owner’s name or company</w:t>
          </w:r>
        </w:sdtContent>
      </w:sdt>
      <w:r w:rsidRPr="003C5F52" w:rsidR="00EE71D3">
        <w:rPr>
          <w:rFonts w:ascii="Calibri" w:hAnsi="Calibri" w:cs="Calibri"/>
          <w:color w:val="FF0000"/>
          <w:spacing w:val="0"/>
          <w:sz w:val="22"/>
          <w:szCs w:val="22"/>
        </w:rPr>
        <w:t xml:space="preserve"> </w:t>
      </w:r>
      <w:r w:rsidRPr="00EE71D3" w:rsidR="00EE71D3">
        <w:rPr>
          <w:rFonts w:ascii="Calibri" w:hAnsi="Calibri" w:cs="Calibri"/>
          <w:color w:val="auto"/>
          <w:spacing w:val="0"/>
          <w:sz w:val="22"/>
          <w:szCs w:val="22"/>
        </w:rPr>
        <w:t xml:space="preserve">has hired </w:t>
      </w:r>
      <w:sdt>
        <w:sdtPr>
          <w:rPr>
            <w:rFonts w:ascii="Calibri" w:hAnsi="Calibri" w:cs="Calibri"/>
            <w:color w:val="auto"/>
            <w:spacing w:val="0"/>
            <w:sz w:val="22"/>
            <w:szCs w:val="22"/>
          </w:rPr>
          <w:id w:val="-791366471"/>
          <w:placeholder>
            <w:docPart w:val="DefaultPlaceholder_-1854013440"/>
          </w:placeholder>
        </w:sdtPr>
        <w:sdtEndPr>
          <w:rPr>
            <w:color w:val="FF0000"/>
          </w:rPr>
        </w:sdtEndPr>
        <w:sdtContent>
          <w:r w:rsidRPr="003C5F52" w:rsidR="007F6368">
            <w:rPr>
              <w:rFonts w:ascii="Calibri" w:hAnsi="Calibri" w:cs="Calibri"/>
              <w:color w:val="FF0000"/>
              <w:spacing w:val="0"/>
              <w:sz w:val="22"/>
              <w:szCs w:val="22"/>
            </w:rPr>
            <w:t>Name of assessor or company</w:t>
          </w:r>
        </w:sdtContent>
      </w:sdt>
      <w:r w:rsidRPr="00EE71D3" w:rsidR="00EE71D3">
        <w:rPr>
          <w:rFonts w:ascii="Calibri" w:hAnsi="Calibri" w:cs="Calibri"/>
          <w:color w:val="auto"/>
          <w:spacing w:val="0"/>
          <w:sz w:val="22"/>
          <w:szCs w:val="22"/>
        </w:rPr>
        <w:t xml:space="preserve"> to perform a </w:t>
      </w:r>
      <w:r w:rsidRPr="008330EB" w:rsidR="008330EB">
        <w:rPr>
          <w:rFonts w:ascii="Calibri" w:hAnsi="Calibri" w:cs="Calibri"/>
          <w:color w:val="auto"/>
          <w:spacing w:val="0"/>
          <w:sz w:val="22"/>
          <w:szCs w:val="22"/>
        </w:rPr>
        <w:t>lead-based paint risk assessment</w:t>
      </w:r>
      <w:r w:rsidRPr="00EE71D3" w:rsidR="00EE71D3">
        <w:rPr>
          <w:rFonts w:ascii="Calibri" w:hAnsi="Calibri" w:cs="Calibri"/>
          <w:color w:val="auto"/>
          <w:spacing w:val="0"/>
          <w:sz w:val="22"/>
          <w:szCs w:val="22"/>
        </w:rPr>
        <w:t xml:space="preserve">. The Assessment was conducted for this home to determine eligibility for the Lead Safe Certification program.  Based upon details provided by the Owner and the </w:t>
      </w:r>
      <w:sdt>
        <w:sdtPr>
          <w:rPr>
            <w:rFonts w:ascii="Calibri" w:hAnsi="Calibri" w:cs="Calibri"/>
            <w:color w:val="auto"/>
            <w:spacing w:val="0"/>
            <w:sz w:val="22"/>
            <w:szCs w:val="22"/>
          </w:rPr>
          <w:id w:val="-757216989"/>
          <w:placeholder>
            <w:docPart w:val="DefaultPlaceholder_-1854013440"/>
          </w:placeholder>
        </w:sdtPr>
        <w:sdtEndPr>
          <w:rPr>
            <w:color w:val="FF0000"/>
          </w:rPr>
        </w:sdtEndPr>
        <w:sdtContent>
          <w:r w:rsidRPr="003C5F52" w:rsidR="007F6368">
            <w:rPr>
              <w:rFonts w:ascii="Calibri" w:hAnsi="Calibri" w:cs="Calibri"/>
              <w:color w:val="FF0000"/>
              <w:spacing w:val="0"/>
              <w:sz w:val="22"/>
              <w:szCs w:val="22"/>
            </w:rPr>
            <w:t>Assessor or company</w:t>
          </w:r>
        </w:sdtContent>
      </w:sdt>
      <w:r w:rsidRPr="00EE71D3" w:rsidR="00EE71D3">
        <w:rPr>
          <w:rFonts w:ascii="Calibri" w:hAnsi="Calibri" w:cs="Calibri"/>
          <w:color w:val="auto"/>
          <w:spacing w:val="0"/>
          <w:sz w:val="22"/>
          <w:szCs w:val="22"/>
        </w:rPr>
        <w:t>, to the knowledge of this Assessor, there has not been any previous LBP testing at this home.</w:t>
      </w:r>
    </w:p>
    <w:p w:rsidR="000E6C78" w:rsidP="000E6C78" w:rsidRDefault="000E6C78" w14:paraId="0CEC91A6" w14:textId="77777777">
      <w:pPr>
        <w:tabs>
          <w:tab w:val="clear" w:pos="0"/>
          <w:tab w:val="clear" w:pos="720"/>
          <w:tab w:val="clear" w:pos="1440"/>
        </w:tabs>
        <w:suppressAutoHyphens w:val="0"/>
        <w:autoSpaceDE w:val="0"/>
        <w:autoSpaceDN w:val="0"/>
        <w:adjustRightInd w:val="0"/>
        <w:spacing w:after="0"/>
        <w:ind w:firstLine="0"/>
        <w:rPr>
          <w:rFonts w:ascii="Calibri" w:hAnsi="Calibri" w:cs="Calibri"/>
          <w:b/>
          <w:bCs/>
          <w:color w:val="auto"/>
          <w:spacing w:val="0"/>
          <w:szCs w:val="22"/>
          <w:lang w:val="fr-FR"/>
        </w:rPr>
      </w:pPr>
      <w:bookmarkStart w:name="_Toc490651081" w:id="1"/>
    </w:p>
    <w:p w:rsidR="007134F0" w:rsidP="000E6C78" w:rsidRDefault="007134F0" w14:paraId="0D896D3C" w14:textId="7DADBB04">
      <w:pPr>
        <w:tabs>
          <w:tab w:val="clear" w:pos="0"/>
          <w:tab w:val="clear" w:pos="720"/>
          <w:tab w:val="clear" w:pos="1440"/>
        </w:tabs>
        <w:suppressAutoHyphens w:val="0"/>
        <w:autoSpaceDE w:val="0"/>
        <w:autoSpaceDN w:val="0"/>
        <w:adjustRightInd w:val="0"/>
        <w:spacing w:after="0"/>
        <w:ind w:firstLine="0"/>
        <w:rPr>
          <w:rFonts w:ascii="Calibri" w:hAnsi="Calibri" w:cs="Calibri"/>
          <w:b/>
          <w:bCs/>
          <w:color w:val="auto"/>
          <w:spacing w:val="0"/>
          <w:szCs w:val="22"/>
          <w:lang w:val="fr-FR"/>
        </w:rPr>
      </w:pPr>
      <w:r w:rsidRPr="007134F0">
        <w:rPr>
          <w:rFonts w:ascii="Calibri" w:hAnsi="Calibri" w:cs="Calibri"/>
          <w:b/>
          <w:bCs/>
          <w:color w:val="auto"/>
          <w:spacing w:val="0"/>
          <w:szCs w:val="22"/>
          <w:lang w:val="fr-FR"/>
        </w:rPr>
        <w:t>DISCLAIMER</w:t>
      </w:r>
      <w:bookmarkEnd w:id="1"/>
    </w:p>
    <w:p w:rsidRPr="007134F0" w:rsidR="00580E8C" w:rsidP="00580E8C" w:rsidRDefault="00580E8C" w14:paraId="468FCCD5"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r w:rsidRPr="007134F0">
        <w:rPr>
          <w:rFonts w:ascii="Calibri" w:hAnsi="Calibri" w:cs="Calibri"/>
          <w:b/>
          <w:color w:val="FF0000"/>
          <w:spacing w:val="0"/>
          <w:sz w:val="22"/>
          <w:szCs w:val="22"/>
        </w:rPr>
        <w:t>Edit as necessary to match your purpose and your findings.</w:t>
      </w:r>
    </w:p>
    <w:p w:rsidRPr="00FF1DF9" w:rsidR="007134F0" w:rsidP="007134F0" w:rsidRDefault="007134F0" w14:paraId="6C3052BD" w14:textId="77777777">
      <w:pPr>
        <w:tabs>
          <w:tab w:val="clear" w:pos="0"/>
          <w:tab w:val="clear" w:pos="720"/>
          <w:tab w:val="clear" w:pos="1440"/>
        </w:tabs>
        <w:suppressAutoHyphens w:val="0"/>
        <w:autoSpaceDE w:val="0"/>
        <w:autoSpaceDN w:val="0"/>
        <w:spacing w:after="0"/>
        <w:ind w:firstLine="0"/>
        <w:rPr>
          <w:rFonts w:ascii="Calibri" w:hAnsi="Calibri" w:cs="Calibri"/>
          <w:color w:val="auto"/>
          <w:spacing w:val="0"/>
          <w:sz w:val="22"/>
          <w:szCs w:val="22"/>
        </w:rPr>
      </w:pPr>
      <w:r w:rsidRPr="00FF1DF9">
        <w:rPr>
          <w:rFonts w:ascii="Calibri" w:hAnsi="Calibri" w:cs="Calibri"/>
          <w:color w:val="auto"/>
          <w:spacing w:val="0"/>
          <w:sz w:val="22"/>
          <w:szCs w:val="22"/>
        </w:rPr>
        <w:t xml:space="preserve">This report is composed of a visual survey and samples of the readily accessible areas of this building and tested components. The presence or absence of lead-based paint or lead-based paint hazards applies only to tested or assessed surfaces on the date of the field visit. Because conditions may change, ongoing monitoring by the property owner is necessary.  </w:t>
      </w:r>
    </w:p>
    <w:p w:rsidRPr="00FF1DF9" w:rsidR="007134F0" w:rsidP="007134F0" w:rsidRDefault="007134F0" w14:paraId="14E3027E" w14:textId="77777777">
      <w:pPr>
        <w:tabs>
          <w:tab w:val="clear" w:pos="0"/>
          <w:tab w:val="clear" w:pos="720"/>
          <w:tab w:val="clear" w:pos="1440"/>
        </w:tabs>
        <w:suppressAutoHyphens w:val="0"/>
        <w:spacing w:after="0"/>
        <w:ind w:right="144" w:firstLine="0"/>
        <w:rPr>
          <w:rFonts w:ascii="Calibri" w:hAnsi="Calibri" w:cs="Calibri"/>
          <w:color w:val="auto"/>
          <w:spacing w:val="0"/>
          <w:sz w:val="10"/>
          <w:szCs w:val="22"/>
        </w:rPr>
      </w:pPr>
    </w:p>
    <w:p w:rsidRPr="00FF1DF9" w:rsidR="007134F0" w:rsidP="007134F0" w:rsidRDefault="007134F0" w14:paraId="63E3498E" w14:textId="77777777">
      <w:pPr>
        <w:tabs>
          <w:tab w:val="clear" w:pos="0"/>
          <w:tab w:val="clear" w:pos="720"/>
          <w:tab w:val="clear" w:pos="1440"/>
        </w:tabs>
        <w:suppressAutoHyphens w:val="0"/>
        <w:spacing w:after="0"/>
        <w:ind w:firstLine="0"/>
        <w:rPr>
          <w:rFonts w:ascii="Calibri" w:hAnsi="Calibri" w:cs="Calibri"/>
          <w:color w:val="auto"/>
          <w:spacing w:val="0"/>
          <w:sz w:val="22"/>
          <w:szCs w:val="22"/>
        </w:rPr>
      </w:pPr>
      <w:r w:rsidRPr="00FF1DF9">
        <w:rPr>
          <w:rFonts w:ascii="Calibri" w:hAnsi="Calibri" w:cs="Calibri"/>
          <w:color w:val="auto"/>
          <w:spacing w:val="0"/>
          <w:sz w:val="22"/>
          <w:szCs w:val="22"/>
        </w:rPr>
        <w:t>This document may be copied and distributed provided that all text is copied without modification and all pages are included. This document may not be distributed for profit.</w:t>
      </w:r>
    </w:p>
    <w:p w:rsidRPr="00FF1DF9" w:rsidR="007134F0" w:rsidP="007134F0" w:rsidRDefault="007134F0" w14:paraId="2189A5C1" w14:textId="77777777">
      <w:pPr>
        <w:tabs>
          <w:tab w:val="clear" w:pos="0"/>
          <w:tab w:val="clear" w:pos="720"/>
          <w:tab w:val="clear" w:pos="1440"/>
        </w:tabs>
        <w:suppressAutoHyphens w:val="0"/>
        <w:spacing w:after="0"/>
        <w:ind w:firstLine="0"/>
        <w:rPr>
          <w:rFonts w:ascii="Calibri" w:hAnsi="Calibri" w:cs="Calibri"/>
          <w:color w:val="auto"/>
          <w:spacing w:val="0"/>
          <w:sz w:val="10"/>
          <w:szCs w:val="22"/>
        </w:rPr>
      </w:pPr>
    </w:p>
    <w:p w:rsidRPr="00FF1DF9" w:rsidR="007134F0" w:rsidP="007134F0" w:rsidRDefault="007134F0" w14:paraId="38A8966F" w14:textId="4CA8D2B3">
      <w:pPr>
        <w:tabs>
          <w:tab w:val="clear" w:pos="0"/>
          <w:tab w:val="clear" w:pos="720"/>
          <w:tab w:val="clear" w:pos="1440"/>
        </w:tabs>
        <w:suppressAutoHyphens w:val="0"/>
        <w:spacing w:after="0"/>
        <w:ind w:firstLine="0"/>
        <w:rPr>
          <w:rFonts w:ascii="Calibri" w:hAnsi="Calibri" w:cs="Calibri"/>
          <w:color w:val="auto"/>
          <w:spacing w:val="0"/>
          <w:sz w:val="22"/>
          <w:szCs w:val="22"/>
        </w:rPr>
      </w:pPr>
      <w:r w:rsidRPr="00FF1DF9">
        <w:rPr>
          <w:rFonts w:ascii="Calibri" w:hAnsi="Calibri" w:cs="Calibri"/>
          <w:color w:val="auto"/>
          <w:spacing w:val="0"/>
          <w:sz w:val="22"/>
          <w:szCs w:val="22"/>
        </w:rPr>
        <w:t>Please review this report fully and call the risk assessor for an explanation of any aspect of this report that you do not fully understand.</w:t>
      </w:r>
    </w:p>
    <w:p w:rsidR="00580E8C" w:rsidP="007134F0" w:rsidRDefault="00580E8C" w14:paraId="03A7F200" w14:textId="216FEFB0">
      <w:pPr>
        <w:tabs>
          <w:tab w:val="clear" w:pos="0"/>
          <w:tab w:val="clear" w:pos="720"/>
          <w:tab w:val="clear" w:pos="1440"/>
        </w:tabs>
        <w:suppressAutoHyphens w:val="0"/>
        <w:spacing w:after="0"/>
        <w:ind w:firstLine="0"/>
        <w:rPr>
          <w:rFonts w:ascii="Calibri" w:hAnsi="Calibri" w:cs="Calibri"/>
          <w:color w:val="FF0000"/>
          <w:spacing w:val="0"/>
          <w:sz w:val="22"/>
          <w:szCs w:val="22"/>
        </w:rPr>
      </w:pPr>
    </w:p>
    <w:p w:rsidRPr="007134F0" w:rsidR="00580E8C" w:rsidP="007134F0" w:rsidRDefault="00580E8C" w14:paraId="5E4AF34D" w14:textId="77777777">
      <w:pPr>
        <w:tabs>
          <w:tab w:val="clear" w:pos="0"/>
          <w:tab w:val="clear" w:pos="720"/>
          <w:tab w:val="clear" w:pos="1440"/>
        </w:tabs>
        <w:suppressAutoHyphens w:val="0"/>
        <w:spacing w:after="0"/>
        <w:ind w:firstLine="0"/>
        <w:rPr>
          <w:rFonts w:ascii="Calibri" w:hAnsi="Calibri" w:cs="Calibri"/>
          <w:color w:val="FF0000"/>
          <w:spacing w:val="0"/>
          <w:sz w:val="22"/>
          <w:szCs w:val="22"/>
        </w:rPr>
      </w:pPr>
    </w:p>
    <w:p w:rsidR="008E1AA6" w:rsidP="00580E8C" w:rsidRDefault="008E1AA6" w14:paraId="53D98748" w14:textId="7A48207A">
      <w:pPr>
        <w:pStyle w:val="NoSpacing"/>
        <w:rPr>
          <w:rFonts w:asciiTheme="minorHAnsi" w:hAnsiTheme="minorHAnsi" w:cstheme="minorHAnsi"/>
          <w:b/>
        </w:rPr>
      </w:pPr>
      <w:r w:rsidRPr="00580E8C">
        <w:rPr>
          <w:rFonts w:asciiTheme="minorHAnsi" w:hAnsiTheme="minorHAnsi" w:cstheme="minorHAnsi"/>
          <w:b/>
        </w:rPr>
        <w:t>BACKGROUND INFORMATION</w:t>
      </w:r>
    </w:p>
    <w:p w:rsidR="00580E8C" w:rsidP="00580E8C" w:rsidRDefault="00580E8C" w14:paraId="771B4237" w14:textId="69501CA3">
      <w:pPr>
        <w:tabs>
          <w:tab w:val="clear" w:pos="0"/>
          <w:tab w:val="clear" w:pos="720"/>
          <w:tab w:val="clear" w:pos="1440"/>
        </w:tabs>
        <w:suppressAutoHyphens w:val="0"/>
        <w:spacing w:after="0"/>
        <w:ind w:firstLine="0"/>
        <w:rPr>
          <w:rFonts w:ascii="Calibri" w:hAnsi="Calibri" w:cs="Calibri"/>
          <w:b/>
          <w:color w:val="FF0000"/>
          <w:spacing w:val="0"/>
          <w:sz w:val="22"/>
          <w:szCs w:val="22"/>
        </w:rPr>
      </w:pPr>
      <w:r w:rsidRPr="007134F0">
        <w:rPr>
          <w:rFonts w:ascii="Calibri" w:hAnsi="Calibri" w:cs="Calibri"/>
          <w:b/>
          <w:color w:val="FF0000"/>
          <w:spacing w:val="0"/>
          <w:sz w:val="22"/>
          <w:szCs w:val="22"/>
        </w:rPr>
        <w:t>Edit as necessary to match your p</w:t>
      </w:r>
      <w:r w:rsidR="00216C31">
        <w:rPr>
          <w:rFonts w:ascii="Calibri" w:hAnsi="Calibri" w:cs="Calibri"/>
          <w:b/>
          <w:color w:val="FF0000"/>
          <w:spacing w:val="0"/>
          <w:sz w:val="22"/>
          <w:szCs w:val="22"/>
        </w:rPr>
        <w:t>roject</w:t>
      </w:r>
      <w:r w:rsidRPr="007134F0">
        <w:rPr>
          <w:rFonts w:ascii="Calibri" w:hAnsi="Calibri" w:cs="Calibri"/>
          <w:b/>
          <w:color w:val="FF0000"/>
          <w:spacing w:val="0"/>
          <w:sz w:val="22"/>
          <w:szCs w:val="22"/>
        </w:rPr>
        <w:t xml:space="preserve"> and your findings.</w:t>
      </w:r>
    </w:p>
    <w:p w:rsidRPr="00EE71D3" w:rsidR="00EE71D3" w:rsidP="00EE71D3" w:rsidRDefault="00EE71D3" w14:paraId="7DA2D7AE" w14:textId="77777777">
      <w:pPr>
        <w:tabs>
          <w:tab w:val="clear" w:pos="0"/>
          <w:tab w:val="clear" w:pos="720"/>
          <w:tab w:val="clear" w:pos="1440"/>
        </w:tabs>
        <w:suppressAutoHyphens w:val="0"/>
        <w:spacing w:after="0"/>
        <w:ind w:firstLine="0"/>
        <w:rPr>
          <w:rFonts w:asciiTheme="minorHAnsi" w:hAnsiTheme="minorHAnsi" w:cstheme="minorHAnsi"/>
          <w:color w:val="auto"/>
          <w:sz w:val="22"/>
          <w:szCs w:val="22"/>
        </w:rPr>
      </w:pPr>
      <w:r w:rsidRPr="00EE71D3">
        <w:rPr>
          <w:rFonts w:asciiTheme="minorHAnsi" w:hAnsiTheme="minorHAnsi" w:cstheme="minorHAnsi"/>
          <w:color w:val="auto"/>
          <w:sz w:val="22"/>
          <w:szCs w:val="22"/>
        </w:rPr>
        <w:t>Limitations of a Risk Assessment:</w:t>
      </w:r>
    </w:p>
    <w:p w:rsidRPr="00EE71D3" w:rsidR="00EE71D3" w:rsidP="00EE71D3" w:rsidRDefault="00EE71D3" w14:paraId="6B392B90" w14:textId="77777777">
      <w:pPr>
        <w:tabs>
          <w:tab w:val="clear" w:pos="0"/>
          <w:tab w:val="clear" w:pos="720"/>
          <w:tab w:val="clear" w:pos="1440"/>
        </w:tabs>
        <w:suppressAutoHyphens w:val="0"/>
        <w:spacing w:after="0"/>
        <w:ind w:firstLine="0"/>
        <w:rPr>
          <w:rFonts w:asciiTheme="minorHAnsi" w:hAnsiTheme="minorHAnsi" w:cstheme="minorHAnsi"/>
          <w:color w:val="auto"/>
          <w:sz w:val="22"/>
          <w:szCs w:val="22"/>
        </w:rPr>
      </w:pPr>
    </w:p>
    <w:p w:rsidRPr="00EE71D3" w:rsidR="00EE71D3" w:rsidP="00EE71D3" w:rsidRDefault="00EE71D3" w14:paraId="0B492F2C" w14:textId="0ECCD844">
      <w:pPr>
        <w:tabs>
          <w:tab w:val="clear" w:pos="0"/>
          <w:tab w:val="clear" w:pos="720"/>
          <w:tab w:val="clear" w:pos="1440"/>
        </w:tabs>
        <w:suppressAutoHyphens w:val="0"/>
        <w:spacing w:after="0"/>
        <w:ind w:firstLine="0"/>
        <w:rPr>
          <w:rFonts w:asciiTheme="minorHAnsi" w:hAnsiTheme="minorHAnsi" w:cstheme="minorHAnsi"/>
          <w:color w:val="auto"/>
          <w:sz w:val="22"/>
          <w:szCs w:val="22"/>
        </w:rPr>
      </w:pPr>
      <w:r w:rsidRPr="00EE71D3">
        <w:rPr>
          <w:rFonts w:asciiTheme="minorHAnsi" w:hAnsiTheme="minorHAnsi" w:cstheme="minorHAnsi"/>
          <w:color w:val="auto"/>
          <w:sz w:val="22"/>
          <w:szCs w:val="22"/>
        </w:rPr>
        <w:t>Risk assessments are o</w:t>
      </w:r>
      <w:r w:rsidR="00141B19">
        <w:rPr>
          <w:rFonts w:asciiTheme="minorHAnsi" w:hAnsiTheme="minorHAnsi" w:cstheme="minorHAnsi"/>
          <w:color w:val="auto"/>
          <w:sz w:val="22"/>
          <w:szCs w:val="22"/>
        </w:rPr>
        <w:t xml:space="preserve">nly a snapshot on the date that </w:t>
      </w:r>
      <w:r w:rsidRPr="00EE71D3">
        <w:rPr>
          <w:rFonts w:asciiTheme="minorHAnsi" w:hAnsiTheme="minorHAnsi" w:cstheme="minorHAnsi"/>
          <w:color w:val="auto"/>
          <w:sz w:val="22"/>
          <w:szCs w:val="22"/>
        </w:rPr>
        <w:t>testing was performed. Painted surfaces and other potential sources of lead can continue to deteriorate and produce lead hazards in the future.</w:t>
      </w:r>
    </w:p>
    <w:p w:rsidRPr="00EE71D3" w:rsidR="00EE71D3" w:rsidP="00EE71D3" w:rsidRDefault="00EE71D3" w14:paraId="11A36834" w14:textId="77777777">
      <w:pPr>
        <w:tabs>
          <w:tab w:val="clear" w:pos="0"/>
          <w:tab w:val="clear" w:pos="720"/>
          <w:tab w:val="clear" w:pos="1440"/>
        </w:tabs>
        <w:suppressAutoHyphens w:val="0"/>
        <w:spacing w:after="0"/>
        <w:ind w:firstLine="0"/>
        <w:rPr>
          <w:rFonts w:asciiTheme="minorHAnsi" w:hAnsiTheme="minorHAnsi" w:cstheme="minorHAnsi"/>
          <w:color w:val="auto"/>
          <w:sz w:val="22"/>
          <w:szCs w:val="22"/>
        </w:rPr>
      </w:pPr>
    </w:p>
    <w:p w:rsidRPr="00EE71D3" w:rsidR="00EE71D3" w:rsidP="00EE71D3" w:rsidRDefault="00EE71D3" w14:paraId="44E155BA" w14:textId="77777777">
      <w:pPr>
        <w:tabs>
          <w:tab w:val="clear" w:pos="0"/>
          <w:tab w:val="clear" w:pos="720"/>
          <w:tab w:val="clear" w:pos="1440"/>
        </w:tabs>
        <w:suppressAutoHyphens w:val="0"/>
        <w:spacing w:after="0"/>
        <w:ind w:firstLine="0"/>
        <w:rPr>
          <w:rFonts w:asciiTheme="minorHAnsi" w:hAnsiTheme="minorHAnsi" w:cstheme="minorHAnsi"/>
          <w:color w:val="auto"/>
          <w:sz w:val="22"/>
          <w:szCs w:val="22"/>
        </w:rPr>
      </w:pPr>
      <w:r w:rsidRPr="00EE71D3">
        <w:rPr>
          <w:rFonts w:asciiTheme="minorHAnsi" w:hAnsiTheme="minorHAnsi" w:cstheme="minorHAnsi"/>
          <w:color w:val="auto"/>
          <w:sz w:val="22"/>
          <w:szCs w:val="22"/>
        </w:rPr>
        <w:t>There may be unidentified lead paint or lead dust hazards in a property due to the limited nature of a risk assessment. Unsampled surface dust may be a lead hazard.</w:t>
      </w:r>
    </w:p>
    <w:p w:rsidRPr="00EE71D3" w:rsidR="00EE71D3" w:rsidP="00EE71D3" w:rsidRDefault="00EE71D3" w14:paraId="13A29B50" w14:textId="77777777">
      <w:pPr>
        <w:tabs>
          <w:tab w:val="clear" w:pos="0"/>
          <w:tab w:val="clear" w:pos="720"/>
          <w:tab w:val="clear" w:pos="1440"/>
        </w:tabs>
        <w:suppressAutoHyphens w:val="0"/>
        <w:spacing w:after="0"/>
        <w:ind w:firstLine="0"/>
        <w:rPr>
          <w:rFonts w:asciiTheme="minorHAnsi" w:hAnsiTheme="minorHAnsi" w:cstheme="minorHAnsi"/>
          <w:color w:val="auto"/>
          <w:sz w:val="22"/>
          <w:szCs w:val="22"/>
        </w:rPr>
      </w:pPr>
    </w:p>
    <w:p w:rsidRPr="00FF1DF9" w:rsidR="007134F0" w:rsidP="00EE71D3" w:rsidRDefault="00EE71D3" w14:paraId="2E576F8E" w14:textId="130E3441">
      <w:pPr>
        <w:tabs>
          <w:tab w:val="clear" w:pos="0"/>
          <w:tab w:val="clear" w:pos="720"/>
          <w:tab w:val="clear" w:pos="1440"/>
        </w:tabs>
        <w:suppressAutoHyphens w:val="0"/>
        <w:spacing w:after="0"/>
        <w:ind w:firstLine="0"/>
        <w:rPr>
          <w:rFonts w:ascii="Calibri" w:hAnsi="Calibri" w:cs="Calibri"/>
          <w:b/>
          <w:color w:val="auto"/>
          <w:spacing w:val="0"/>
          <w:sz w:val="22"/>
          <w:szCs w:val="22"/>
        </w:rPr>
      </w:pPr>
      <w:r w:rsidRPr="00EE71D3">
        <w:rPr>
          <w:rFonts w:asciiTheme="minorHAnsi" w:hAnsiTheme="minorHAnsi" w:cstheme="minorHAnsi"/>
          <w:color w:val="auto"/>
          <w:sz w:val="22"/>
          <w:szCs w:val="22"/>
        </w:rPr>
        <w:t>Sampled or unsampled paint, soil and dust, including sampled areas with less than the regulated amounts or concentrations of lead, may create lead hazards if chewed, swallowed, inhaled or if the paint is turned into dust or chips by abrasion, scraping, sanding or other disturbance.</w:t>
      </w:r>
    </w:p>
    <w:p w:rsidR="00580E8C" w:rsidP="00580E8C" w:rsidRDefault="00580E8C" w14:paraId="208BCF42" w14:textId="7BD6F2F5">
      <w:pPr>
        <w:pStyle w:val="NoSpacing"/>
        <w:rPr>
          <w:rFonts w:asciiTheme="minorHAnsi" w:hAnsiTheme="minorHAnsi" w:cstheme="minorHAnsi"/>
          <w:b/>
        </w:rPr>
      </w:pPr>
    </w:p>
    <w:p w:rsidR="00F151A4" w:rsidP="00580E8C" w:rsidRDefault="00F151A4" w14:paraId="003392F9" w14:textId="2E59EB7E">
      <w:pPr>
        <w:pStyle w:val="NoSpacing"/>
        <w:rPr>
          <w:rFonts w:asciiTheme="minorHAnsi" w:hAnsiTheme="minorHAnsi" w:cstheme="minorHAnsi"/>
          <w:b/>
        </w:rPr>
      </w:pPr>
    </w:p>
    <w:p w:rsidR="00AD5D57" w:rsidP="00580E8C" w:rsidRDefault="00AD5D57" w14:paraId="4AAC0E19" w14:textId="5E727E54">
      <w:pPr>
        <w:pStyle w:val="NoSpacing"/>
        <w:rPr>
          <w:rFonts w:asciiTheme="minorHAnsi" w:hAnsiTheme="minorHAnsi" w:cstheme="minorHAnsi"/>
          <w:b/>
        </w:rPr>
      </w:pPr>
    </w:p>
    <w:p w:rsidR="00AD5D57" w:rsidP="00580E8C" w:rsidRDefault="00AD5D57" w14:paraId="69654ABC" w14:textId="49FF2010">
      <w:pPr>
        <w:pStyle w:val="NoSpacing"/>
        <w:rPr>
          <w:rFonts w:asciiTheme="minorHAnsi" w:hAnsiTheme="minorHAnsi" w:cstheme="minorHAnsi"/>
          <w:b/>
        </w:rPr>
      </w:pPr>
    </w:p>
    <w:p w:rsidR="00AD5D57" w:rsidP="00580E8C" w:rsidRDefault="00AD5D57" w14:paraId="5B7DECEA" w14:textId="6FA96B2D">
      <w:pPr>
        <w:pStyle w:val="NoSpacing"/>
        <w:rPr>
          <w:rFonts w:asciiTheme="minorHAnsi" w:hAnsiTheme="minorHAnsi" w:cstheme="minorHAnsi"/>
          <w:b/>
        </w:rPr>
      </w:pPr>
    </w:p>
    <w:p w:rsidR="00AD5D57" w:rsidP="00580E8C" w:rsidRDefault="00AD5D57" w14:paraId="51819DED" w14:textId="77777777">
      <w:pPr>
        <w:pStyle w:val="NoSpacing"/>
        <w:rPr>
          <w:rFonts w:asciiTheme="minorHAnsi" w:hAnsiTheme="minorHAnsi" w:cstheme="minorHAnsi"/>
          <w:b/>
        </w:rPr>
      </w:pPr>
    </w:p>
    <w:p w:rsidR="00B86E10" w:rsidP="00761733" w:rsidRDefault="00EE71D3" w14:paraId="25905F42" w14:textId="2DD4EBAB">
      <w:pPr>
        <w:tabs>
          <w:tab w:val="clear" w:pos="0"/>
          <w:tab w:val="clear" w:pos="720"/>
          <w:tab w:val="clear" w:pos="1440"/>
        </w:tabs>
        <w:suppressAutoHyphens w:val="0"/>
        <w:spacing w:after="0"/>
        <w:ind w:firstLine="0"/>
        <w:rPr>
          <w:rFonts w:ascii="Calibri" w:hAnsi="Calibri" w:cs="Calibri"/>
          <w:b/>
          <w:bCs/>
          <w:color w:val="auto"/>
          <w:spacing w:val="0"/>
          <w:szCs w:val="22"/>
        </w:rPr>
      </w:pPr>
      <w:r w:rsidRPr="00EE71D3">
        <w:rPr>
          <w:rFonts w:ascii="Calibri" w:hAnsi="Calibri" w:cs="Calibri"/>
          <w:b/>
          <w:bCs/>
          <w:color w:val="auto"/>
          <w:spacing w:val="0"/>
          <w:szCs w:val="22"/>
        </w:rPr>
        <w:t>PHYSICAL CHARACTERISTICS OF THE PROPERTY</w:t>
      </w:r>
    </w:p>
    <w:p w:rsidR="0061053F" w:rsidP="00761733" w:rsidRDefault="00EE71D3" w14:paraId="44FD04F1" w14:textId="2EA337C0">
      <w:pPr>
        <w:tabs>
          <w:tab w:val="clear" w:pos="0"/>
          <w:tab w:val="clear" w:pos="720"/>
          <w:tab w:val="clear" w:pos="1440"/>
        </w:tabs>
        <w:suppressAutoHyphens w:val="0"/>
        <w:spacing w:after="0"/>
        <w:ind w:firstLine="0"/>
        <w:rPr>
          <w:rFonts w:ascii="Calibri" w:hAnsi="Calibri" w:cs="Calibri"/>
          <w:b/>
          <w:bCs/>
          <w:color w:val="FF0000"/>
          <w:spacing w:val="0"/>
          <w:sz w:val="22"/>
          <w:szCs w:val="22"/>
        </w:rPr>
      </w:pPr>
      <w:r w:rsidRPr="00EE71D3">
        <w:rPr>
          <w:rFonts w:ascii="Calibri" w:hAnsi="Calibri" w:cs="Calibri"/>
          <w:b/>
          <w:bCs/>
          <w:color w:val="FF0000"/>
          <w:spacing w:val="0"/>
          <w:sz w:val="22"/>
          <w:szCs w:val="22"/>
        </w:rPr>
        <w:t>Describe the physical characteristics of the dwelling.</w:t>
      </w:r>
      <w:r>
        <w:rPr>
          <w:rFonts w:ascii="Calibri" w:hAnsi="Calibri" w:cs="Calibri"/>
          <w:b/>
          <w:color w:val="FF0000"/>
          <w:spacing w:val="0"/>
          <w:sz w:val="22"/>
          <w:szCs w:val="22"/>
        </w:rPr>
        <w:t xml:space="preserve"> </w:t>
      </w:r>
      <w:r w:rsidR="002E764C">
        <w:rPr>
          <w:rFonts w:ascii="Calibri" w:hAnsi="Calibri" w:cs="Calibri"/>
          <w:b/>
          <w:bCs/>
          <w:color w:val="FF0000"/>
          <w:spacing w:val="0"/>
          <w:sz w:val="22"/>
          <w:szCs w:val="22"/>
        </w:rPr>
        <w:t>Include details about</w:t>
      </w:r>
      <w:r w:rsidR="009B2C2F">
        <w:rPr>
          <w:rFonts w:ascii="Calibri" w:hAnsi="Calibri" w:cs="Calibri"/>
          <w:b/>
          <w:bCs/>
          <w:color w:val="FF0000"/>
          <w:spacing w:val="0"/>
          <w:sz w:val="22"/>
          <w:szCs w:val="22"/>
        </w:rPr>
        <w:t xml:space="preserve"> </w:t>
      </w:r>
      <w:r w:rsidR="00C27307">
        <w:rPr>
          <w:rFonts w:ascii="Calibri" w:hAnsi="Calibri" w:cs="Calibri"/>
          <w:b/>
          <w:bCs/>
          <w:color w:val="FF0000"/>
          <w:spacing w:val="0"/>
          <w:sz w:val="22"/>
          <w:szCs w:val="22"/>
        </w:rPr>
        <w:t>any</w:t>
      </w:r>
      <w:r w:rsidR="00A757BD">
        <w:rPr>
          <w:rFonts w:ascii="Calibri" w:hAnsi="Calibri" w:cs="Calibri"/>
          <w:b/>
          <w:bCs/>
          <w:color w:val="FF0000"/>
          <w:spacing w:val="0"/>
          <w:sz w:val="22"/>
          <w:szCs w:val="22"/>
        </w:rPr>
        <w:t xml:space="preserve"> </w:t>
      </w:r>
      <w:r w:rsidR="00633344">
        <w:rPr>
          <w:rFonts w:ascii="Calibri" w:hAnsi="Calibri" w:cs="Calibri"/>
          <w:b/>
          <w:bCs/>
          <w:color w:val="FF0000"/>
          <w:spacing w:val="0"/>
          <w:sz w:val="22"/>
          <w:szCs w:val="22"/>
        </w:rPr>
        <w:t>atypical</w:t>
      </w:r>
      <w:r w:rsidR="00C27307">
        <w:rPr>
          <w:rFonts w:ascii="Calibri" w:hAnsi="Calibri" w:cs="Calibri"/>
          <w:b/>
          <w:bCs/>
          <w:color w:val="FF0000"/>
          <w:spacing w:val="0"/>
          <w:sz w:val="22"/>
          <w:szCs w:val="22"/>
        </w:rPr>
        <w:t xml:space="preserve"> </w:t>
      </w:r>
      <w:r w:rsidR="00F0143A">
        <w:rPr>
          <w:rFonts w:ascii="Calibri" w:hAnsi="Calibri" w:cs="Calibri"/>
          <w:b/>
          <w:bCs/>
          <w:color w:val="FF0000"/>
          <w:spacing w:val="0"/>
          <w:sz w:val="22"/>
          <w:szCs w:val="22"/>
        </w:rPr>
        <w:t>features</w:t>
      </w:r>
      <w:r w:rsidRPr="00EE71D3">
        <w:rPr>
          <w:rFonts w:ascii="Calibri" w:hAnsi="Calibri" w:cs="Calibri"/>
          <w:b/>
          <w:bCs/>
          <w:color w:val="FF0000"/>
          <w:spacing w:val="0"/>
          <w:sz w:val="22"/>
          <w:szCs w:val="22"/>
        </w:rPr>
        <w:t>.</w:t>
      </w:r>
      <w:r w:rsidR="0061053F">
        <w:rPr>
          <w:rFonts w:ascii="Calibri" w:hAnsi="Calibri" w:cs="Calibri"/>
          <w:b/>
          <w:bCs/>
          <w:color w:val="FF0000"/>
          <w:spacing w:val="0"/>
          <w:sz w:val="22"/>
          <w:szCs w:val="22"/>
        </w:rPr>
        <w:t xml:space="preserve"> </w:t>
      </w:r>
    </w:p>
    <w:p w:rsidRPr="00E7088A" w:rsidR="00761733" w:rsidP="00761733" w:rsidRDefault="0061053F" w14:paraId="4BA61634" w14:textId="1E6E606E">
      <w:pPr>
        <w:tabs>
          <w:tab w:val="clear" w:pos="0"/>
          <w:tab w:val="clear" w:pos="720"/>
          <w:tab w:val="clear" w:pos="1440"/>
        </w:tabs>
        <w:suppressAutoHyphens w:val="0"/>
        <w:spacing w:after="0"/>
        <w:ind w:firstLine="0"/>
        <w:rPr>
          <w:rFonts w:ascii="Calibri" w:hAnsi="Calibri" w:cs="Calibri"/>
          <w:color w:val="00B050"/>
          <w:spacing w:val="0"/>
          <w:sz w:val="22"/>
          <w:szCs w:val="22"/>
        </w:rPr>
      </w:pPr>
      <w:r>
        <w:rPr>
          <w:rFonts w:ascii="Calibri" w:hAnsi="Calibri" w:cs="Calibri"/>
          <w:b/>
          <w:bCs/>
          <w:color w:val="FF0000"/>
          <w:spacing w:val="0"/>
          <w:sz w:val="22"/>
          <w:szCs w:val="22"/>
        </w:rPr>
        <w:t>(</w:t>
      </w:r>
      <w:r w:rsidRPr="00761733" w:rsidR="00761733">
        <w:rPr>
          <w:rFonts w:ascii="Calibri" w:hAnsi="Calibri" w:cs="Calibri"/>
          <w:bCs/>
          <w:color w:val="EE0000"/>
          <w:spacing w:val="0"/>
          <w:sz w:val="22"/>
          <w:szCs w:val="22"/>
        </w:rPr>
        <w:t xml:space="preserve">Example: </w:t>
      </w:r>
      <w:r w:rsidRPr="00761733" w:rsidR="00761733">
        <w:rPr>
          <w:rFonts w:ascii="Calibri" w:hAnsi="Calibri" w:cs="Calibri"/>
          <w:color w:val="EE0000"/>
          <w:spacing w:val="0"/>
          <w:sz w:val="22"/>
          <w:szCs w:val="22"/>
        </w:rPr>
        <w:t xml:space="preserve">The property is a two-story upper/lower duplex rental home built in 1920 with an unfinished basement and finished attic. The basement is accessible to both units from a shared back entrance. The attic is accessible only to the residents in the upper unit. Both units have 2 bedrooms, 1 bathroom, living room, and kitchen. Each unit has its own separate entrance. A garage built in 1925 is located behind the dwelling. The property is in good condition with new windows.) </w:t>
      </w:r>
    </w:p>
    <w:p w:rsidR="000E6C78" w:rsidP="00EE71D3" w:rsidRDefault="000E6C78" w14:paraId="6E81D3DB" w14:textId="7E401E89">
      <w:pPr>
        <w:tabs>
          <w:tab w:val="clear" w:pos="0"/>
          <w:tab w:val="clear" w:pos="720"/>
          <w:tab w:val="clear" w:pos="1440"/>
        </w:tabs>
        <w:suppressAutoHyphens w:val="0"/>
        <w:spacing w:after="0"/>
        <w:ind w:firstLine="0"/>
        <w:rPr>
          <w:rFonts w:ascii="Calibri" w:hAnsi="Calibri" w:cs="Calibri"/>
          <w:b/>
          <w:color w:val="FF0000"/>
          <w:spacing w:val="0"/>
          <w:sz w:val="22"/>
          <w:szCs w:val="22"/>
        </w:rPr>
      </w:pPr>
    </w:p>
    <w:p w:rsidRPr="00EE71D3" w:rsidR="00141B19" w:rsidP="00141B19" w:rsidRDefault="00141B19" w14:paraId="1152845D" w14:textId="77777777">
      <w:pPr>
        <w:tabs>
          <w:tab w:val="clear" w:pos="0"/>
          <w:tab w:val="clear" w:pos="720"/>
          <w:tab w:val="clear" w:pos="1440"/>
        </w:tabs>
        <w:suppressAutoHyphens w:val="0"/>
        <w:spacing w:after="0"/>
        <w:ind w:firstLine="0"/>
        <w:rPr>
          <w:rFonts w:ascii="Calibri" w:hAnsi="Calibri" w:cs="Calibri"/>
          <w:color w:val="FF0000"/>
          <w:spacing w:val="0"/>
          <w:sz w:val="22"/>
          <w:szCs w:val="22"/>
        </w:rPr>
      </w:pPr>
      <w:r w:rsidRPr="00EE71D3">
        <w:rPr>
          <w:rFonts w:ascii="Calibri" w:hAnsi="Calibri" w:cs="Calibri"/>
          <w:b/>
          <w:color w:val="FF0000"/>
          <w:spacing w:val="0"/>
          <w:sz w:val="22"/>
          <w:szCs w:val="22"/>
        </w:rPr>
        <w:t>Describe the neighboring properties.</w:t>
      </w:r>
      <w:r w:rsidRPr="00EE71D3">
        <w:rPr>
          <w:rFonts w:ascii="Calibri" w:hAnsi="Calibri" w:cs="Calibri"/>
          <w:color w:val="FF0000"/>
          <w:spacing w:val="0"/>
          <w:sz w:val="22"/>
          <w:szCs w:val="22"/>
        </w:rPr>
        <w:t xml:space="preserve"> (Example: The property is bordered on the north, west, and south by residential dwellings and with a commercial building to the east.) </w:t>
      </w:r>
    </w:p>
    <w:p w:rsidR="00141B19" w:rsidP="00EE71D3" w:rsidRDefault="00141B19" w14:paraId="7CE05EC2"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p>
    <w:p w:rsidRPr="00EE71D3" w:rsidR="00EE71D3" w:rsidP="00EE71D3" w:rsidRDefault="00EE71D3" w14:paraId="4EBBF91A" w14:textId="7F006E28">
      <w:pPr>
        <w:tabs>
          <w:tab w:val="clear" w:pos="0"/>
          <w:tab w:val="clear" w:pos="720"/>
          <w:tab w:val="clear" w:pos="1440"/>
        </w:tabs>
        <w:suppressAutoHyphens w:val="0"/>
        <w:spacing w:after="0"/>
        <w:ind w:firstLine="0"/>
        <w:rPr>
          <w:rFonts w:ascii="Calibri" w:hAnsi="Calibri" w:cs="Calibri"/>
          <w:color w:val="FF0000"/>
          <w:spacing w:val="0"/>
          <w:sz w:val="22"/>
          <w:szCs w:val="22"/>
        </w:rPr>
      </w:pPr>
      <w:r w:rsidRPr="00EE71D3">
        <w:rPr>
          <w:rFonts w:ascii="Calibri" w:hAnsi="Calibri" w:cs="Calibri"/>
          <w:b/>
          <w:color w:val="FF0000"/>
          <w:spacing w:val="0"/>
          <w:sz w:val="22"/>
          <w:szCs w:val="22"/>
        </w:rPr>
        <w:t>Describe occupancy.</w:t>
      </w:r>
      <w:r w:rsidRPr="00EE71D3">
        <w:rPr>
          <w:rFonts w:ascii="Calibri" w:hAnsi="Calibri" w:cs="Calibri"/>
          <w:color w:val="FF0000"/>
          <w:spacing w:val="0"/>
          <w:sz w:val="22"/>
          <w:szCs w:val="22"/>
        </w:rPr>
        <w:t xml:space="preserve"> (Example: The unit was occupied at the time of the assessment including two children under the age of six</w:t>
      </w:r>
      <w:r w:rsidR="00BE5B5F">
        <w:rPr>
          <w:rFonts w:ascii="Calibri" w:hAnsi="Calibri" w:cs="Calibri"/>
          <w:color w:val="FF0000"/>
          <w:spacing w:val="0"/>
          <w:sz w:val="22"/>
          <w:szCs w:val="22"/>
        </w:rPr>
        <w:t xml:space="preserve"> and one woman of </w:t>
      </w:r>
      <w:r w:rsidR="00141B19">
        <w:rPr>
          <w:rFonts w:ascii="Calibri" w:hAnsi="Calibri" w:cs="Calibri"/>
          <w:color w:val="FF0000"/>
          <w:spacing w:val="0"/>
          <w:sz w:val="22"/>
          <w:szCs w:val="22"/>
        </w:rPr>
        <w:t>childbearing</w:t>
      </w:r>
      <w:r w:rsidR="00BE5B5F">
        <w:rPr>
          <w:rFonts w:ascii="Calibri" w:hAnsi="Calibri" w:cs="Calibri"/>
          <w:color w:val="FF0000"/>
          <w:spacing w:val="0"/>
          <w:sz w:val="22"/>
          <w:szCs w:val="22"/>
        </w:rPr>
        <w:t xml:space="preserve"> age</w:t>
      </w:r>
      <w:r w:rsidRPr="00EE71D3">
        <w:rPr>
          <w:rFonts w:ascii="Calibri" w:hAnsi="Calibri" w:cs="Calibri"/>
          <w:color w:val="FF0000"/>
          <w:spacing w:val="0"/>
          <w:sz w:val="22"/>
          <w:szCs w:val="22"/>
        </w:rPr>
        <w:t>.)</w:t>
      </w:r>
    </w:p>
    <w:p w:rsidR="00EE71D3" w:rsidP="00EE71D3" w:rsidRDefault="00EE71D3" w14:paraId="1C503257" w14:textId="23E4F569">
      <w:pPr>
        <w:tabs>
          <w:tab w:val="clear" w:pos="0"/>
          <w:tab w:val="clear" w:pos="720"/>
          <w:tab w:val="clear" w:pos="1440"/>
        </w:tabs>
        <w:suppressAutoHyphens w:val="0"/>
        <w:spacing w:after="0"/>
        <w:ind w:firstLine="0"/>
        <w:rPr>
          <w:rFonts w:ascii="Calibri" w:hAnsi="Calibri" w:cs="Calibri"/>
          <w:b/>
          <w:color w:val="FF0000"/>
          <w:spacing w:val="0"/>
          <w:sz w:val="22"/>
          <w:szCs w:val="22"/>
        </w:rPr>
      </w:pPr>
    </w:p>
    <w:p w:rsidRPr="00EE71D3" w:rsidR="00141B19" w:rsidP="00141B19" w:rsidRDefault="00141B19" w14:paraId="1BABAB97" w14:textId="77777777">
      <w:pPr>
        <w:tabs>
          <w:tab w:val="clear" w:pos="0"/>
          <w:tab w:val="clear" w:pos="720"/>
          <w:tab w:val="clear" w:pos="1440"/>
        </w:tabs>
        <w:suppressAutoHyphens w:val="0"/>
        <w:spacing w:after="0"/>
        <w:ind w:firstLine="0"/>
        <w:rPr>
          <w:rFonts w:ascii="Calibri" w:hAnsi="Calibri" w:cs="Calibri"/>
          <w:color w:val="FF0000"/>
          <w:spacing w:val="0"/>
          <w:sz w:val="22"/>
          <w:szCs w:val="22"/>
        </w:rPr>
      </w:pPr>
      <w:r w:rsidRPr="00EE71D3">
        <w:rPr>
          <w:rFonts w:ascii="Calibri" w:hAnsi="Calibri" w:cs="Calibri"/>
          <w:b/>
          <w:color w:val="FF0000"/>
          <w:spacing w:val="0"/>
          <w:sz w:val="22"/>
          <w:szCs w:val="22"/>
        </w:rPr>
        <w:t>Describe the areas that were tested and if any testing had been done before.</w:t>
      </w:r>
      <w:r w:rsidRPr="00EE71D3">
        <w:rPr>
          <w:rFonts w:ascii="Calibri" w:hAnsi="Calibri" w:cs="Calibri"/>
          <w:color w:val="FF0000"/>
          <w:spacing w:val="0"/>
          <w:sz w:val="22"/>
          <w:szCs w:val="22"/>
        </w:rPr>
        <w:t xml:space="preserve"> (Example: Only the upper unit was assessed. The main stairwell to the unit and the surrounding yard and garage were included. No previous lead-based paint inspections or risk assessments of this property were known to exist at the time of this assessment.)</w:t>
      </w:r>
    </w:p>
    <w:p w:rsidR="006E01E8" w:rsidP="00EE71D3" w:rsidRDefault="006E01E8" w14:paraId="21A79483" w14:textId="7EBEA0CA">
      <w:pPr>
        <w:tabs>
          <w:tab w:val="clear" w:pos="0"/>
          <w:tab w:val="clear" w:pos="720"/>
          <w:tab w:val="clear" w:pos="1440"/>
        </w:tabs>
        <w:suppressAutoHyphens w:val="0"/>
        <w:spacing w:after="0"/>
        <w:ind w:firstLine="0"/>
        <w:rPr>
          <w:rFonts w:ascii="Calibri" w:hAnsi="Calibri" w:cs="Calibri"/>
          <w:b/>
          <w:color w:val="FF0000"/>
          <w:spacing w:val="0"/>
          <w:sz w:val="22"/>
          <w:szCs w:val="22"/>
        </w:rPr>
      </w:pPr>
    </w:p>
    <w:p w:rsidRPr="00EE71D3" w:rsidR="00141B19" w:rsidP="00EE71D3" w:rsidRDefault="00141B19" w14:paraId="722B5BFE"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p>
    <w:p w:rsidRPr="00EE71D3" w:rsidR="00EE71D3" w:rsidP="00EE71D3" w:rsidRDefault="00EE71D3" w14:paraId="5C227DB3" w14:textId="5C61C40E">
      <w:pPr>
        <w:tabs>
          <w:tab w:val="clear" w:pos="0"/>
          <w:tab w:val="clear" w:pos="720"/>
          <w:tab w:val="clear" w:pos="1440"/>
        </w:tabs>
        <w:suppressAutoHyphens w:val="0"/>
        <w:spacing w:after="0"/>
        <w:ind w:firstLine="0"/>
        <w:rPr>
          <w:rFonts w:ascii="Calibri" w:hAnsi="Calibri" w:cs="Calibri"/>
          <w:color w:val="auto"/>
          <w:spacing w:val="0"/>
          <w:szCs w:val="22"/>
        </w:rPr>
      </w:pPr>
      <w:r w:rsidRPr="00EE71D3">
        <w:rPr>
          <w:rFonts w:ascii="Calibri" w:hAnsi="Calibri" w:cs="Calibri"/>
          <w:b/>
          <w:color w:val="auto"/>
          <w:spacing w:val="0"/>
          <w:szCs w:val="22"/>
        </w:rPr>
        <w:t>AREAS NOT A</w:t>
      </w:r>
      <w:r w:rsidR="00B70EF9">
        <w:rPr>
          <w:rFonts w:ascii="Calibri" w:hAnsi="Calibri" w:cs="Calibri"/>
          <w:b/>
          <w:color w:val="auto"/>
          <w:spacing w:val="0"/>
          <w:szCs w:val="22"/>
        </w:rPr>
        <w:t>CCESSIBLE DURING THE ASSESSMENT</w:t>
      </w:r>
    </w:p>
    <w:p w:rsidRPr="00F302DF" w:rsidR="009D62F5" w:rsidP="00EE71D3" w:rsidRDefault="00EE71D3" w14:paraId="717FAE3D" w14:textId="0ABAF66A">
      <w:pPr>
        <w:tabs>
          <w:tab w:val="clear" w:pos="0"/>
          <w:tab w:val="clear" w:pos="720"/>
          <w:tab w:val="clear" w:pos="1440"/>
        </w:tabs>
        <w:suppressAutoHyphens w:val="0"/>
        <w:spacing w:after="0"/>
        <w:ind w:firstLine="0"/>
        <w:rPr>
          <w:rFonts w:ascii="Calibri" w:hAnsi="Calibri" w:cs="Calibri"/>
          <w:color w:val="FF0000"/>
          <w:spacing w:val="0"/>
          <w:sz w:val="22"/>
          <w:szCs w:val="22"/>
        </w:rPr>
      </w:pPr>
      <w:r w:rsidRPr="00EE71D3">
        <w:rPr>
          <w:rFonts w:ascii="Calibri" w:hAnsi="Calibri" w:cs="Calibri"/>
          <w:b/>
          <w:color w:val="FF0000"/>
          <w:spacing w:val="0"/>
          <w:sz w:val="22"/>
          <w:szCs w:val="22"/>
        </w:rPr>
        <w:t>Describe any areas that were not accessible</w:t>
      </w:r>
      <w:r w:rsidR="002C3E01">
        <w:rPr>
          <w:rFonts w:ascii="Calibri" w:hAnsi="Calibri" w:cs="Calibri"/>
          <w:b/>
          <w:color w:val="FF0000"/>
          <w:spacing w:val="0"/>
          <w:sz w:val="22"/>
          <w:szCs w:val="22"/>
        </w:rPr>
        <w:t xml:space="preserve"> </w:t>
      </w:r>
      <w:r w:rsidRPr="00EE71D3">
        <w:rPr>
          <w:rFonts w:ascii="Calibri" w:hAnsi="Calibri" w:cs="Calibri"/>
          <w:b/>
          <w:color w:val="FF0000"/>
          <w:spacing w:val="0"/>
          <w:sz w:val="22"/>
          <w:szCs w:val="22"/>
        </w:rPr>
        <w:t>during the assessment</w:t>
      </w:r>
      <w:r w:rsidR="00C443A7">
        <w:rPr>
          <w:rFonts w:ascii="Calibri" w:hAnsi="Calibri" w:cs="Calibri"/>
          <w:b/>
          <w:color w:val="FF0000"/>
          <w:spacing w:val="0"/>
          <w:sz w:val="22"/>
          <w:szCs w:val="22"/>
        </w:rPr>
        <w:t xml:space="preserve">, explain </w:t>
      </w:r>
      <w:r w:rsidR="00A552AD">
        <w:rPr>
          <w:rFonts w:ascii="Calibri" w:hAnsi="Calibri" w:cs="Calibri"/>
          <w:b/>
          <w:color w:val="FF0000"/>
          <w:spacing w:val="0"/>
          <w:sz w:val="22"/>
          <w:szCs w:val="22"/>
        </w:rPr>
        <w:t>why</w:t>
      </w:r>
      <w:r w:rsidR="00FB4275">
        <w:rPr>
          <w:rFonts w:ascii="Calibri" w:hAnsi="Calibri" w:cs="Calibri"/>
          <w:b/>
          <w:color w:val="FF0000"/>
          <w:spacing w:val="0"/>
          <w:sz w:val="22"/>
          <w:szCs w:val="22"/>
        </w:rPr>
        <w:t>, and a</w:t>
      </w:r>
      <w:r w:rsidRPr="00F12648" w:rsidR="00107C75">
        <w:rPr>
          <w:rFonts w:ascii="Calibri" w:hAnsi="Calibri" w:cs="Calibri"/>
          <w:b/>
          <w:color w:val="FF0000"/>
          <w:spacing w:val="0"/>
          <w:sz w:val="22"/>
          <w:szCs w:val="22"/>
        </w:rPr>
        <w:t xml:space="preserve">ttach </w:t>
      </w:r>
      <w:r w:rsidR="00405896">
        <w:rPr>
          <w:rFonts w:ascii="Calibri" w:hAnsi="Calibri" w:cs="Calibri"/>
          <w:b/>
          <w:color w:val="FF0000"/>
          <w:spacing w:val="0"/>
          <w:sz w:val="22"/>
          <w:szCs w:val="22"/>
        </w:rPr>
        <w:t>corresponding</w:t>
      </w:r>
      <w:r w:rsidR="00945ABE">
        <w:rPr>
          <w:rFonts w:ascii="Calibri" w:hAnsi="Calibri" w:cs="Calibri"/>
          <w:b/>
          <w:color w:val="FF0000"/>
          <w:spacing w:val="0"/>
          <w:sz w:val="22"/>
          <w:szCs w:val="22"/>
        </w:rPr>
        <w:t xml:space="preserve"> photos in </w:t>
      </w:r>
      <w:r w:rsidRPr="00F12648" w:rsidR="00F12648">
        <w:rPr>
          <w:rFonts w:ascii="Calibri" w:hAnsi="Calibri" w:cs="Calibri"/>
          <w:b/>
          <w:color w:val="FF0000"/>
          <w:spacing w:val="0"/>
          <w:sz w:val="22"/>
          <w:szCs w:val="22"/>
        </w:rPr>
        <w:t>App</w:t>
      </w:r>
      <w:r w:rsidRPr="00F12648" w:rsidR="00107C75">
        <w:rPr>
          <w:rFonts w:ascii="Calibri" w:hAnsi="Calibri" w:cs="Calibri"/>
          <w:b/>
          <w:color w:val="FF0000"/>
          <w:spacing w:val="0"/>
          <w:sz w:val="22"/>
          <w:szCs w:val="22"/>
        </w:rPr>
        <w:t>e</w:t>
      </w:r>
      <w:r w:rsidRPr="00F12648" w:rsidR="001032FA">
        <w:rPr>
          <w:rFonts w:ascii="Calibri" w:hAnsi="Calibri" w:cs="Calibri"/>
          <w:b/>
          <w:color w:val="FF0000"/>
          <w:spacing w:val="0"/>
          <w:sz w:val="22"/>
          <w:szCs w:val="22"/>
        </w:rPr>
        <w:t>ndix F</w:t>
      </w:r>
      <w:r w:rsidRPr="00F12648" w:rsidR="00F12648">
        <w:rPr>
          <w:rFonts w:ascii="Calibri" w:hAnsi="Calibri" w:cs="Calibri"/>
          <w:b/>
          <w:color w:val="FF0000"/>
          <w:spacing w:val="0"/>
          <w:sz w:val="22"/>
          <w:szCs w:val="22"/>
        </w:rPr>
        <w:t>.</w:t>
      </w:r>
      <w:r w:rsidRPr="00EE71D3">
        <w:rPr>
          <w:rFonts w:ascii="Calibri" w:hAnsi="Calibri" w:cs="Calibri"/>
          <w:color w:val="FF0000"/>
          <w:spacing w:val="0"/>
          <w:sz w:val="22"/>
          <w:szCs w:val="22"/>
        </w:rPr>
        <w:t xml:space="preserve"> </w:t>
      </w:r>
      <w:r w:rsidR="00F302DF">
        <w:rPr>
          <w:rFonts w:ascii="Calibri" w:hAnsi="Calibri" w:cs="Calibri"/>
          <w:color w:val="FF0000"/>
          <w:spacing w:val="0"/>
          <w:sz w:val="22"/>
          <w:szCs w:val="22"/>
        </w:rPr>
        <w:t xml:space="preserve">(Example: </w:t>
      </w:r>
      <w:r w:rsidR="009D62F5">
        <w:rPr>
          <w:rFonts w:ascii="Calibri" w:hAnsi="Calibri" w:cs="Calibri"/>
          <w:color w:val="FF0000"/>
          <w:spacing w:val="0"/>
          <w:sz w:val="22"/>
          <w:szCs w:val="22"/>
        </w:rPr>
        <w:t xml:space="preserve">The </w:t>
      </w:r>
      <w:r w:rsidR="00E256AE">
        <w:rPr>
          <w:rFonts w:ascii="Calibri" w:hAnsi="Calibri" w:cs="Calibri"/>
          <w:color w:val="FF0000"/>
          <w:spacing w:val="0"/>
          <w:sz w:val="22"/>
          <w:szCs w:val="22"/>
        </w:rPr>
        <w:t>attic was not accessible</w:t>
      </w:r>
      <w:r w:rsidR="00F27F7C">
        <w:rPr>
          <w:rFonts w:ascii="Calibri" w:hAnsi="Calibri" w:cs="Calibri"/>
          <w:color w:val="FF0000"/>
          <w:spacing w:val="0"/>
          <w:sz w:val="22"/>
          <w:szCs w:val="22"/>
        </w:rPr>
        <w:t xml:space="preserve"> </w:t>
      </w:r>
      <w:r w:rsidR="00EB2AC1">
        <w:rPr>
          <w:rFonts w:ascii="Calibri" w:hAnsi="Calibri" w:cs="Calibri"/>
          <w:color w:val="FF0000"/>
          <w:spacing w:val="0"/>
          <w:sz w:val="22"/>
          <w:szCs w:val="22"/>
        </w:rPr>
        <w:t xml:space="preserve">because it is locked. </w:t>
      </w:r>
      <w:r w:rsidR="00A45CCB">
        <w:rPr>
          <w:rFonts w:ascii="Calibri" w:hAnsi="Calibri" w:cs="Calibri"/>
          <w:color w:val="FF0000"/>
          <w:spacing w:val="0"/>
          <w:sz w:val="22"/>
          <w:szCs w:val="22"/>
        </w:rPr>
        <w:t xml:space="preserve">Please see </w:t>
      </w:r>
      <w:r w:rsidR="009D218C">
        <w:rPr>
          <w:rFonts w:ascii="Calibri" w:hAnsi="Calibri" w:cs="Calibri"/>
          <w:color w:val="FF0000"/>
          <w:spacing w:val="0"/>
          <w:sz w:val="22"/>
          <w:szCs w:val="22"/>
        </w:rPr>
        <w:t xml:space="preserve">photo in </w:t>
      </w:r>
      <w:r w:rsidR="00FA164E">
        <w:rPr>
          <w:rFonts w:ascii="Calibri" w:hAnsi="Calibri" w:cs="Calibri"/>
          <w:color w:val="FF0000"/>
          <w:spacing w:val="0"/>
          <w:sz w:val="22"/>
          <w:szCs w:val="22"/>
        </w:rPr>
        <w:t>Appendix F.</w:t>
      </w:r>
      <w:r w:rsidR="00F302DF">
        <w:rPr>
          <w:rFonts w:ascii="Calibri" w:hAnsi="Calibri" w:cs="Calibri"/>
          <w:color w:val="FF0000"/>
          <w:spacing w:val="0"/>
          <w:sz w:val="22"/>
          <w:szCs w:val="22"/>
        </w:rPr>
        <w:t>)</w:t>
      </w:r>
      <w:r w:rsidR="00FA164E">
        <w:rPr>
          <w:rFonts w:ascii="Calibri" w:hAnsi="Calibri" w:cs="Calibri"/>
          <w:color w:val="FF0000"/>
          <w:spacing w:val="0"/>
          <w:sz w:val="22"/>
          <w:szCs w:val="22"/>
        </w:rPr>
        <w:t xml:space="preserve"> </w:t>
      </w:r>
    </w:p>
    <w:p w:rsidR="00EE71D3" w:rsidP="00EE71D3" w:rsidRDefault="00EE71D3" w14:paraId="228F6E65" w14:textId="1EB1210F">
      <w:pPr>
        <w:tabs>
          <w:tab w:val="clear" w:pos="0"/>
          <w:tab w:val="clear" w:pos="720"/>
          <w:tab w:val="clear" w:pos="1440"/>
        </w:tabs>
        <w:suppressAutoHyphens w:val="0"/>
        <w:spacing w:after="0"/>
        <w:ind w:firstLine="0"/>
        <w:rPr>
          <w:rFonts w:ascii="Calibri" w:hAnsi="Calibri" w:cs="Calibri"/>
          <w:b/>
          <w:bCs/>
          <w:color w:val="auto"/>
          <w:spacing w:val="0"/>
          <w:sz w:val="22"/>
          <w:szCs w:val="22"/>
        </w:rPr>
      </w:pPr>
    </w:p>
    <w:p w:rsidRPr="00EE71D3" w:rsidR="00D678C5" w:rsidP="00D678C5" w:rsidRDefault="00D678C5" w14:paraId="1C961088" w14:textId="77777777">
      <w:pPr>
        <w:tabs>
          <w:tab w:val="clear" w:pos="0"/>
          <w:tab w:val="clear" w:pos="720"/>
          <w:tab w:val="clear" w:pos="1440"/>
        </w:tabs>
        <w:suppressAutoHyphens w:val="0"/>
        <w:spacing w:after="0"/>
        <w:ind w:firstLine="0"/>
        <w:rPr>
          <w:rFonts w:ascii="Calibri" w:hAnsi="Calibri" w:cs="Calibri"/>
          <w:color w:val="auto"/>
          <w:spacing w:val="0"/>
          <w:sz w:val="22"/>
          <w:szCs w:val="22"/>
        </w:rPr>
      </w:pPr>
    </w:p>
    <w:p w:rsidRPr="00EE71D3" w:rsidR="00D678C5" w:rsidP="00D678C5" w:rsidRDefault="00D678C5" w14:paraId="4404EBDA" w14:textId="77777777">
      <w:pPr>
        <w:tabs>
          <w:tab w:val="clear" w:pos="0"/>
          <w:tab w:val="clear" w:pos="720"/>
          <w:tab w:val="clear" w:pos="1440"/>
        </w:tabs>
        <w:suppressAutoHyphens w:val="0"/>
        <w:autoSpaceDE w:val="0"/>
        <w:autoSpaceDN w:val="0"/>
        <w:adjustRightInd w:val="0"/>
        <w:spacing w:after="0"/>
        <w:ind w:firstLine="0"/>
        <w:rPr>
          <w:rFonts w:ascii="Calibri" w:hAnsi="Calibri" w:eastAsia="Zapf Dingbats" w:cs="Calibri"/>
          <w:b/>
          <w:bCs/>
          <w:color w:val="auto"/>
          <w:spacing w:val="0"/>
          <w:szCs w:val="22"/>
        </w:rPr>
      </w:pPr>
      <w:r w:rsidRPr="00EE71D3">
        <w:rPr>
          <w:rFonts w:ascii="Calibri" w:hAnsi="Calibri" w:eastAsia="Zapf Dingbats" w:cs="Calibri"/>
          <w:b/>
          <w:bCs/>
          <w:color w:val="auto"/>
          <w:spacing w:val="0"/>
          <w:szCs w:val="22"/>
        </w:rPr>
        <w:t>BUILDING MAINTENANCE AND RENOVA</w:t>
      </w:r>
      <w:r>
        <w:rPr>
          <w:rFonts w:ascii="Calibri" w:hAnsi="Calibri" w:eastAsia="Zapf Dingbats" w:cs="Calibri"/>
          <w:b/>
          <w:bCs/>
          <w:color w:val="auto"/>
          <w:spacing w:val="0"/>
          <w:szCs w:val="22"/>
        </w:rPr>
        <w:t>TIONS</w:t>
      </w:r>
    </w:p>
    <w:p w:rsidRPr="00EE71D3" w:rsidR="00D678C5" w:rsidP="00D678C5" w:rsidRDefault="00D678C5" w14:paraId="0BD8D7C0" w14:textId="77777777">
      <w:pPr>
        <w:tabs>
          <w:tab w:val="clear" w:pos="0"/>
          <w:tab w:val="clear" w:pos="720"/>
          <w:tab w:val="clear" w:pos="1440"/>
        </w:tabs>
        <w:suppressAutoHyphens w:val="0"/>
        <w:autoSpaceDE w:val="0"/>
        <w:autoSpaceDN w:val="0"/>
        <w:adjustRightInd w:val="0"/>
        <w:spacing w:after="0"/>
        <w:ind w:firstLine="0"/>
        <w:rPr>
          <w:rFonts w:ascii="Calibri" w:hAnsi="Calibri" w:eastAsia="Zapf Dingbats" w:cs="Calibri"/>
          <w:color w:val="auto"/>
          <w:spacing w:val="0"/>
          <w:sz w:val="22"/>
          <w:szCs w:val="22"/>
        </w:rPr>
      </w:pPr>
      <w:r w:rsidRPr="00EE71D3">
        <w:rPr>
          <w:rFonts w:ascii="Calibri" w:hAnsi="Calibri" w:eastAsia="Zapf Dingbats" w:cs="Calibri"/>
          <w:b/>
          <w:bCs/>
          <w:color w:val="FF0000"/>
          <w:spacing w:val="0"/>
          <w:sz w:val="22"/>
          <w:szCs w:val="22"/>
        </w:rPr>
        <w:t>Describe the maintenance history of the house and any garages or other outbuildings.</w:t>
      </w:r>
      <w:r w:rsidRPr="00EE71D3">
        <w:rPr>
          <w:rFonts w:ascii="Calibri" w:hAnsi="Calibri" w:eastAsia="Zapf Dingbats" w:cs="Calibri"/>
          <w:bCs/>
          <w:color w:val="FF0000"/>
          <w:spacing w:val="0"/>
          <w:sz w:val="22"/>
          <w:szCs w:val="22"/>
        </w:rPr>
        <w:t xml:space="preserve"> </w:t>
      </w:r>
    </w:p>
    <w:p w:rsidR="006E01E8" w:rsidP="00EE71D3" w:rsidRDefault="006E01E8" w14:paraId="0C4E06EE" w14:textId="77777777">
      <w:pPr>
        <w:tabs>
          <w:tab w:val="clear" w:pos="0"/>
          <w:tab w:val="clear" w:pos="720"/>
          <w:tab w:val="clear" w:pos="1440"/>
        </w:tabs>
        <w:suppressAutoHyphens w:val="0"/>
        <w:spacing w:after="0"/>
        <w:ind w:firstLine="0"/>
        <w:rPr>
          <w:rFonts w:ascii="Calibri" w:hAnsi="Calibri" w:cs="Calibri"/>
          <w:b/>
          <w:bCs/>
          <w:color w:val="auto"/>
          <w:spacing w:val="0"/>
          <w:sz w:val="22"/>
          <w:szCs w:val="22"/>
        </w:rPr>
      </w:pPr>
    </w:p>
    <w:p w:rsidRPr="00EE71D3" w:rsidR="00C9102C" w:rsidP="00EE71D3" w:rsidRDefault="00C9102C" w14:paraId="551F7DB4" w14:textId="77777777">
      <w:pPr>
        <w:tabs>
          <w:tab w:val="clear" w:pos="0"/>
          <w:tab w:val="clear" w:pos="720"/>
          <w:tab w:val="clear" w:pos="1440"/>
        </w:tabs>
        <w:suppressAutoHyphens w:val="0"/>
        <w:spacing w:after="0"/>
        <w:ind w:firstLine="0"/>
        <w:rPr>
          <w:rFonts w:ascii="Calibri" w:hAnsi="Calibri" w:cs="Calibri"/>
          <w:b/>
          <w:bCs/>
          <w:color w:val="auto"/>
          <w:spacing w:val="0"/>
          <w:sz w:val="22"/>
          <w:szCs w:val="22"/>
        </w:rPr>
      </w:pPr>
    </w:p>
    <w:p w:rsidRPr="00EE71D3" w:rsidR="00EE71D3" w:rsidP="00EE71D3" w:rsidRDefault="00B70EF9" w14:paraId="738AE7BD" w14:textId="119E4634">
      <w:pPr>
        <w:tabs>
          <w:tab w:val="clear" w:pos="0"/>
          <w:tab w:val="clear" w:pos="720"/>
          <w:tab w:val="clear" w:pos="1440"/>
        </w:tabs>
        <w:suppressAutoHyphens w:val="0"/>
        <w:spacing w:after="0"/>
        <w:ind w:firstLine="0"/>
        <w:rPr>
          <w:rFonts w:ascii="Calibri" w:hAnsi="Calibri" w:cs="Calibri"/>
          <w:b/>
          <w:bCs/>
          <w:color w:val="auto"/>
          <w:spacing w:val="0"/>
          <w:szCs w:val="22"/>
        </w:rPr>
      </w:pPr>
      <w:r>
        <w:rPr>
          <w:rFonts w:ascii="Calibri" w:hAnsi="Calibri" w:cs="Calibri"/>
          <w:b/>
          <w:bCs/>
          <w:color w:val="auto"/>
          <w:spacing w:val="0"/>
          <w:szCs w:val="22"/>
        </w:rPr>
        <w:t>OCCUPANT USE PATTERNS</w:t>
      </w:r>
    </w:p>
    <w:p w:rsidRPr="00EE71D3" w:rsidR="00EE71D3" w:rsidP="00EE71D3" w:rsidRDefault="00AD5D57" w14:paraId="32E92FB4" w14:textId="38DD9107">
      <w:pPr>
        <w:tabs>
          <w:tab w:val="clear" w:pos="0"/>
          <w:tab w:val="clear" w:pos="720"/>
          <w:tab w:val="clear" w:pos="1440"/>
        </w:tabs>
        <w:suppressAutoHyphens w:val="0"/>
        <w:spacing w:after="0"/>
        <w:ind w:firstLine="0"/>
        <w:rPr>
          <w:rFonts w:ascii="Calibri" w:hAnsi="Calibri" w:cs="Calibri"/>
          <w:color w:val="auto"/>
          <w:spacing w:val="0"/>
          <w:sz w:val="22"/>
          <w:szCs w:val="22"/>
        </w:rPr>
      </w:pPr>
      <w:r>
        <w:rPr>
          <w:rFonts w:ascii="Calibri" w:hAnsi="Calibri" w:cs="Calibri"/>
          <w:color w:val="auto"/>
          <w:spacing w:val="0"/>
          <w:sz w:val="22"/>
          <w:szCs w:val="22"/>
        </w:rPr>
        <w:t xml:space="preserve">Refer to Appendix A. </w:t>
      </w:r>
      <w:r w:rsidRPr="00EE71D3" w:rsidR="00EE71D3">
        <w:rPr>
          <w:rFonts w:ascii="Calibri" w:hAnsi="Calibri" w:cs="Calibri"/>
          <w:color w:val="auto"/>
          <w:spacing w:val="0"/>
          <w:sz w:val="22"/>
          <w:szCs w:val="22"/>
        </w:rPr>
        <w:t xml:space="preserve">The assessor completed HUD Questionnaire </w:t>
      </w:r>
      <w:sdt>
        <w:sdtPr>
          <w:rPr>
            <w:rFonts w:ascii="Calibri" w:hAnsi="Calibri" w:cs="Calibri"/>
            <w:color w:val="auto"/>
            <w:spacing w:val="0"/>
            <w:sz w:val="22"/>
            <w:szCs w:val="22"/>
          </w:rPr>
          <w:alias w:val="5.0  for single or 5.6 for multi-family"/>
          <w:id w:val="1722485371"/>
          <w:placeholder>
            <w:docPart w:val="16953BEB0000483EA9ACB35B8E0774F7"/>
          </w:placeholder>
          <w:showingPlcHdr/>
          <w:dropDownList>
            <w:listItem w:value="Choose an item."/>
            <w:listItem w:displayText="5.0 for single family" w:value="5.0 for single family"/>
            <w:listItem w:displayText="5.6 for multi-family" w:value="5.6 for multi-family"/>
          </w:dropDownList>
        </w:sdtPr>
        <w:sdtContent>
          <w:r w:rsidRPr="000E6C78" w:rsidR="00D03797">
            <w:rPr>
              <w:rFonts w:ascii="Calibri" w:hAnsi="Calibri" w:cs="Calibri"/>
              <w:color w:val="FF0000"/>
              <w:spacing w:val="0"/>
              <w:sz w:val="22"/>
              <w:szCs w:val="22"/>
            </w:rPr>
            <w:t>5.0  for single</w:t>
          </w:r>
          <w:r w:rsidR="00D03797">
            <w:rPr>
              <w:rFonts w:ascii="Calibri" w:hAnsi="Calibri" w:cs="Calibri"/>
              <w:color w:val="FF0000"/>
              <w:spacing w:val="0"/>
              <w:sz w:val="22"/>
              <w:szCs w:val="22"/>
            </w:rPr>
            <w:t xml:space="preserve"> family</w:t>
          </w:r>
          <w:r w:rsidRPr="000E6C78" w:rsidR="00D03797">
            <w:rPr>
              <w:rFonts w:ascii="Calibri" w:hAnsi="Calibri" w:cs="Calibri"/>
              <w:color w:val="FF0000"/>
              <w:spacing w:val="0"/>
              <w:sz w:val="22"/>
              <w:szCs w:val="22"/>
            </w:rPr>
            <w:t xml:space="preserve"> or 5.6 for multi-family</w:t>
          </w:r>
        </w:sdtContent>
      </w:sdt>
      <w:r w:rsidR="000E6C78">
        <w:rPr>
          <w:rFonts w:ascii="Calibri" w:hAnsi="Calibri" w:cs="Calibri"/>
          <w:color w:val="auto"/>
          <w:spacing w:val="0"/>
          <w:sz w:val="22"/>
          <w:szCs w:val="22"/>
        </w:rPr>
        <w:t>,</w:t>
      </w:r>
      <w:r w:rsidRPr="00EE71D3" w:rsidR="00EE71D3">
        <w:rPr>
          <w:rFonts w:ascii="Calibri" w:hAnsi="Calibri" w:cs="Calibri"/>
          <w:color w:val="auto"/>
          <w:spacing w:val="0"/>
          <w:sz w:val="22"/>
          <w:szCs w:val="22"/>
        </w:rPr>
        <w:t xml:space="preserve"> with the occupants to help determine use patterns, cleaning habits, play areas, hobbies involving any form of lead, or other potential sources of lead that could be brought into the dwelling, or expose a young child to sources of lead outside the dwelling.  </w:t>
      </w:r>
    </w:p>
    <w:p w:rsidR="006E01E8" w:rsidP="00580E8C" w:rsidRDefault="006E01E8" w14:paraId="5CEB413D" w14:textId="77777777">
      <w:pPr>
        <w:pStyle w:val="NoSpacing"/>
        <w:rPr>
          <w:rFonts w:asciiTheme="minorHAnsi" w:hAnsiTheme="minorHAnsi" w:cstheme="minorHAnsi"/>
          <w:b/>
        </w:rPr>
      </w:pPr>
    </w:p>
    <w:p w:rsidR="00C9102C" w:rsidP="00580E8C" w:rsidRDefault="00C9102C" w14:paraId="3A1252E8" w14:textId="77777777">
      <w:pPr>
        <w:pStyle w:val="NoSpacing"/>
        <w:rPr>
          <w:rFonts w:asciiTheme="minorHAnsi" w:hAnsiTheme="minorHAnsi" w:cstheme="minorHAnsi"/>
          <w:b/>
        </w:rPr>
      </w:pPr>
    </w:p>
    <w:p w:rsidR="00580E8C" w:rsidP="00580E8C" w:rsidRDefault="008E1AA6" w14:paraId="6C8F52A2" w14:textId="1C465B14">
      <w:pPr>
        <w:pStyle w:val="NoSpacing"/>
        <w:rPr>
          <w:rFonts w:asciiTheme="minorHAnsi" w:hAnsiTheme="minorHAnsi" w:cstheme="minorHAnsi"/>
          <w:b/>
        </w:rPr>
      </w:pPr>
      <w:r w:rsidRPr="00580E8C">
        <w:rPr>
          <w:rFonts w:asciiTheme="minorHAnsi" w:hAnsiTheme="minorHAnsi" w:cstheme="minorHAnsi"/>
          <w:b/>
        </w:rPr>
        <w:t>EXECUTIVE SUMMARY</w:t>
      </w:r>
    </w:p>
    <w:p w:rsidRPr="007134F0" w:rsidR="00290E2E" w:rsidP="00290E2E" w:rsidRDefault="00290E2E" w14:paraId="2B53745A"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r w:rsidRPr="007134F0">
        <w:rPr>
          <w:rFonts w:ascii="Calibri" w:hAnsi="Calibri" w:cs="Calibri"/>
          <w:b/>
          <w:color w:val="FF0000"/>
          <w:spacing w:val="0"/>
          <w:sz w:val="22"/>
          <w:szCs w:val="22"/>
        </w:rPr>
        <w:t>Edit as necessary to match your purpose and your findings.</w:t>
      </w:r>
    </w:p>
    <w:p w:rsidRPr="00FF1DF9" w:rsidR="006830D7" w:rsidP="00580E8C" w:rsidRDefault="006830D7" w14:paraId="5C5547FF" w14:textId="781AE92C">
      <w:pPr>
        <w:pStyle w:val="NoSpacing"/>
        <w:rPr>
          <w:rFonts w:asciiTheme="minorHAnsi" w:hAnsiTheme="minorHAnsi" w:cstheme="minorHAnsi"/>
          <w:color w:val="auto"/>
          <w:sz w:val="22"/>
          <w:szCs w:val="22"/>
        </w:rPr>
      </w:pPr>
      <w:r w:rsidRPr="00FF1DF9">
        <w:rPr>
          <w:rFonts w:asciiTheme="minorHAnsi" w:hAnsiTheme="minorHAnsi" w:cstheme="minorHAnsi"/>
          <w:color w:val="auto"/>
          <w:sz w:val="22"/>
          <w:szCs w:val="22"/>
        </w:rPr>
        <w:t>Pursuant to section 37</w:t>
      </w:r>
      <w:r w:rsidR="00BA660B">
        <w:rPr>
          <w:rFonts w:asciiTheme="minorHAnsi" w:hAnsiTheme="minorHAnsi" w:cstheme="minorHAnsi"/>
          <w:color w:val="auto"/>
          <w:sz w:val="22"/>
          <w:szCs w:val="22"/>
        </w:rPr>
        <w:t>01-32-07</w:t>
      </w:r>
      <w:r w:rsidRPr="00FF1DF9">
        <w:rPr>
          <w:rFonts w:asciiTheme="minorHAnsi" w:hAnsiTheme="minorHAnsi" w:cstheme="minorHAnsi"/>
          <w:color w:val="auto"/>
          <w:sz w:val="22"/>
          <w:szCs w:val="22"/>
        </w:rPr>
        <w:t xml:space="preserve"> of the Ohio Revised Code, on</w:t>
      </w:r>
      <w:r w:rsidRPr="00FF1DF9" w:rsidR="00877A7C">
        <w:rPr>
          <w:rFonts w:asciiTheme="minorHAnsi" w:hAnsiTheme="minorHAnsi" w:cstheme="minorHAnsi"/>
          <w:color w:val="auto"/>
          <w:sz w:val="22"/>
          <w:szCs w:val="22"/>
        </w:rPr>
        <w:t xml:space="preserve"> </w:t>
      </w:r>
      <w:sdt>
        <w:sdtPr>
          <w:rPr>
            <w:rFonts w:asciiTheme="minorHAnsi" w:hAnsiTheme="minorHAnsi" w:cstheme="minorHAnsi"/>
            <w:color w:val="FF0000"/>
            <w:sz w:val="22"/>
            <w:szCs w:val="22"/>
          </w:rPr>
          <w:id w:val="-599337649"/>
          <w:placeholder>
            <w:docPart w:val="DefaultPlaceholder_-1854013437"/>
          </w:placeholder>
          <w:date>
            <w:dateFormat w:val="M/d/yyyy"/>
            <w:lid w:val="en-US"/>
            <w:storeMappedDataAs w:val="dateTime"/>
            <w:calendar w:val="gregorian"/>
          </w:date>
        </w:sdtPr>
        <w:sdtContent>
          <w:r w:rsidR="009A3E38">
            <w:rPr>
              <w:rFonts w:asciiTheme="minorHAnsi" w:hAnsiTheme="minorHAnsi" w:cstheme="minorHAnsi"/>
              <w:color w:val="FF0000"/>
              <w:sz w:val="22"/>
              <w:szCs w:val="22"/>
            </w:rPr>
            <w:t>Date</w:t>
          </w:r>
        </w:sdtContent>
      </w:sdt>
      <w:r w:rsidRPr="00CE4CE8" w:rsidR="00216C31">
        <w:rPr>
          <w:rFonts w:asciiTheme="minorHAnsi" w:hAnsiTheme="minorHAnsi" w:cstheme="minorHAnsi"/>
          <w:color w:val="auto"/>
          <w:sz w:val="22"/>
          <w:szCs w:val="22"/>
        </w:rPr>
        <w:t>,</w:t>
      </w:r>
      <w:r w:rsidRPr="00CE4CE8" w:rsidR="00877A7C">
        <w:rPr>
          <w:rFonts w:asciiTheme="minorHAnsi" w:hAnsiTheme="minorHAnsi" w:cstheme="minorHAnsi"/>
          <w:color w:val="auto"/>
          <w:sz w:val="22"/>
          <w:szCs w:val="22"/>
        </w:rPr>
        <w:t xml:space="preserve"> </w:t>
      </w:r>
      <w:r w:rsidRPr="00FF1DF9">
        <w:rPr>
          <w:rFonts w:asciiTheme="minorHAnsi" w:hAnsiTheme="minorHAnsi" w:cstheme="minorHAnsi"/>
          <w:color w:val="auto"/>
          <w:sz w:val="22"/>
          <w:szCs w:val="22"/>
        </w:rPr>
        <w:t>a lead inspection and lead risk assessment was conducted a</w:t>
      </w:r>
      <w:r w:rsidRPr="00FF1DF9" w:rsidR="008009FA">
        <w:rPr>
          <w:rFonts w:asciiTheme="minorHAnsi" w:hAnsiTheme="minorHAnsi" w:cstheme="minorHAnsi"/>
          <w:color w:val="auto"/>
          <w:sz w:val="22"/>
          <w:szCs w:val="22"/>
        </w:rPr>
        <w:t xml:space="preserve">t </w:t>
      </w:r>
      <w:r w:rsidR="00216C31">
        <w:rPr>
          <w:rFonts w:asciiTheme="minorHAnsi" w:hAnsiTheme="minorHAnsi" w:cstheme="minorHAnsi"/>
          <w:color w:val="FF0000"/>
          <w:sz w:val="22"/>
          <w:szCs w:val="22"/>
        </w:rPr>
        <w:t>Property Address</w:t>
      </w:r>
      <w:r w:rsidRPr="00ED7960" w:rsidR="00946D3D">
        <w:rPr>
          <w:rFonts w:asciiTheme="minorHAnsi" w:hAnsiTheme="minorHAnsi" w:cstheme="minorHAnsi"/>
          <w:color w:val="auto"/>
          <w:sz w:val="22"/>
          <w:szCs w:val="22"/>
        </w:rPr>
        <w:t>.</w:t>
      </w:r>
      <w:r w:rsidRPr="00216C31">
        <w:rPr>
          <w:rFonts w:asciiTheme="minorHAnsi" w:hAnsiTheme="minorHAnsi" w:cstheme="minorHAnsi"/>
          <w:color w:val="FF0000"/>
          <w:sz w:val="22"/>
          <w:szCs w:val="22"/>
        </w:rPr>
        <w:t xml:space="preserve"> </w:t>
      </w:r>
      <w:r w:rsidRPr="00FF1DF9" w:rsidR="008E1AA6">
        <w:rPr>
          <w:rFonts w:asciiTheme="minorHAnsi" w:hAnsiTheme="minorHAnsi" w:cstheme="minorHAnsi"/>
          <w:color w:val="auto"/>
          <w:sz w:val="22"/>
          <w:szCs w:val="22"/>
        </w:rPr>
        <w:t>As a result of the lead</w:t>
      </w:r>
      <w:r w:rsidR="00EF6517">
        <w:rPr>
          <w:rFonts w:asciiTheme="minorHAnsi" w:hAnsiTheme="minorHAnsi" w:cstheme="minorHAnsi"/>
          <w:color w:val="auto"/>
          <w:sz w:val="22"/>
          <w:szCs w:val="22"/>
        </w:rPr>
        <w:t>-</w:t>
      </w:r>
      <w:r w:rsidRPr="00FF1DF9" w:rsidR="008E1AA6">
        <w:rPr>
          <w:rFonts w:asciiTheme="minorHAnsi" w:hAnsiTheme="minorHAnsi" w:cstheme="minorHAnsi"/>
          <w:color w:val="auto"/>
          <w:sz w:val="22"/>
          <w:szCs w:val="22"/>
        </w:rPr>
        <w:t xml:space="preserve">based paint inspection and lead hazard risk assessment (to be referred to as “Assessment”) conducted </w:t>
      </w:r>
      <w:r w:rsidRPr="00FF1DF9" w:rsidR="004D1901">
        <w:rPr>
          <w:rFonts w:asciiTheme="minorHAnsi" w:hAnsiTheme="minorHAnsi" w:cstheme="minorHAnsi"/>
          <w:color w:val="auto"/>
          <w:sz w:val="22"/>
          <w:szCs w:val="22"/>
        </w:rPr>
        <w:t xml:space="preserve">on </w:t>
      </w:r>
      <w:sdt>
        <w:sdtPr>
          <w:rPr>
            <w:rFonts w:asciiTheme="minorHAnsi" w:hAnsiTheme="minorHAnsi" w:cstheme="minorHAnsi"/>
            <w:color w:val="FF0000"/>
            <w:sz w:val="22"/>
            <w:szCs w:val="22"/>
          </w:rPr>
          <w:id w:val="247086441"/>
          <w:placeholder>
            <w:docPart w:val="DefaultPlaceholder_-1854013437"/>
          </w:placeholder>
          <w:date>
            <w:dateFormat w:val="M/d/yyyy"/>
            <w:lid w:val="en-US"/>
            <w:storeMappedDataAs w:val="dateTime"/>
            <w:calendar w:val="gregorian"/>
          </w:date>
        </w:sdtPr>
        <w:sdtContent>
          <w:r w:rsidR="009A3E38">
            <w:rPr>
              <w:rFonts w:asciiTheme="minorHAnsi" w:hAnsiTheme="minorHAnsi" w:cstheme="minorHAnsi"/>
              <w:color w:val="FF0000"/>
              <w:sz w:val="22"/>
              <w:szCs w:val="22"/>
            </w:rPr>
            <w:t>Date of assessment</w:t>
          </w:r>
        </w:sdtContent>
      </w:sdt>
      <w:r w:rsidRPr="000E6C78" w:rsidR="008E1AA6">
        <w:rPr>
          <w:rFonts w:asciiTheme="minorHAnsi" w:hAnsiTheme="minorHAnsi" w:cstheme="minorHAnsi"/>
          <w:color w:val="auto"/>
          <w:sz w:val="22"/>
          <w:szCs w:val="22"/>
        </w:rPr>
        <w:t>,</w:t>
      </w:r>
      <w:r w:rsidRPr="000E6C78" w:rsidR="008E1AA6">
        <w:rPr>
          <w:rFonts w:asciiTheme="minorHAnsi" w:hAnsiTheme="minorHAnsi" w:cstheme="minorHAnsi"/>
          <w:color w:val="FF0000"/>
          <w:sz w:val="22"/>
          <w:szCs w:val="22"/>
        </w:rPr>
        <w:t xml:space="preserve"> </w:t>
      </w:r>
      <w:r w:rsidRPr="00FF1DF9" w:rsidR="008E1AA6">
        <w:rPr>
          <w:rFonts w:asciiTheme="minorHAnsi" w:hAnsiTheme="minorHAnsi" w:cstheme="minorHAnsi"/>
          <w:color w:val="auto"/>
          <w:sz w:val="22"/>
          <w:szCs w:val="22"/>
        </w:rPr>
        <w:t>it was found that lead</w:t>
      </w:r>
      <w:r w:rsidR="00442DBD">
        <w:rPr>
          <w:rFonts w:asciiTheme="minorHAnsi" w:hAnsiTheme="minorHAnsi" w:cstheme="minorHAnsi"/>
          <w:color w:val="auto"/>
          <w:sz w:val="22"/>
          <w:szCs w:val="22"/>
        </w:rPr>
        <w:t>-</w:t>
      </w:r>
      <w:r w:rsidRPr="00FF1DF9" w:rsidR="008E1AA6">
        <w:rPr>
          <w:rFonts w:asciiTheme="minorHAnsi" w:hAnsiTheme="minorHAnsi" w:cstheme="minorHAnsi"/>
          <w:color w:val="auto"/>
          <w:sz w:val="22"/>
          <w:szCs w:val="22"/>
        </w:rPr>
        <w:t>based paint and lead</w:t>
      </w:r>
      <w:r w:rsidR="00442DBD">
        <w:rPr>
          <w:rFonts w:asciiTheme="minorHAnsi" w:hAnsiTheme="minorHAnsi" w:cstheme="minorHAnsi"/>
          <w:color w:val="auto"/>
          <w:sz w:val="22"/>
          <w:szCs w:val="22"/>
        </w:rPr>
        <w:t>-</w:t>
      </w:r>
      <w:r w:rsidRPr="00FF1DF9" w:rsidR="008E1AA6">
        <w:rPr>
          <w:rFonts w:asciiTheme="minorHAnsi" w:hAnsiTheme="minorHAnsi" w:cstheme="minorHAnsi"/>
          <w:color w:val="auto"/>
          <w:sz w:val="22"/>
          <w:szCs w:val="22"/>
        </w:rPr>
        <w:t xml:space="preserve">based paint hazards </w:t>
      </w:r>
      <w:sdt>
        <w:sdtPr>
          <w:rPr>
            <w:rFonts w:asciiTheme="minorHAnsi" w:hAnsiTheme="minorHAnsi" w:cstheme="minorHAnsi"/>
            <w:color w:val="FF0000"/>
            <w:sz w:val="22"/>
            <w:szCs w:val="22"/>
          </w:rPr>
          <w:id w:val="-528494410"/>
          <w:placeholder>
            <w:docPart w:val="7B2C1361F16F4ECB91B1CA45271EA501"/>
          </w:placeholder>
          <w:dropDownList>
            <w:listItem w:displayText="were" w:value="were"/>
            <w:listItem w:displayText="were not" w:value="were not"/>
          </w:dropDownList>
        </w:sdtPr>
        <w:sdtContent>
          <w:r w:rsidRPr="00A231C6" w:rsidR="009A3E38">
            <w:rPr>
              <w:rFonts w:asciiTheme="minorHAnsi" w:hAnsiTheme="minorHAnsi" w:cstheme="minorHAnsi"/>
              <w:color w:val="FF0000"/>
              <w:sz w:val="22"/>
              <w:szCs w:val="22"/>
            </w:rPr>
            <w:t>were</w:t>
          </w:r>
          <w:r w:rsidR="00A231C6">
            <w:rPr>
              <w:rFonts w:asciiTheme="minorHAnsi" w:hAnsiTheme="minorHAnsi" w:cstheme="minorHAnsi"/>
              <w:color w:val="FF0000"/>
              <w:sz w:val="22"/>
              <w:szCs w:val="22"/>
            </w:rPr>
            <w:t>/were not</w:t>
          </w:r>
        </w:sdtContent>
      </w:sdt>
      <w:r w:rsidRPr="00FF1DF9" w:rsidR="00EB3DDF">
        <w:rPr>
          <w:rFonts w:asciiTheme="minorHAnsi" w:hAnsiTheme="minorHAnsi" w:cstheme="minorHAnsi"/>
          <w:color w:val="auto"/>
          <w:sz w:val="22"/>
          <w:szCs w:val="22"/>
        </w:rPr>
        <w:t xml:space="preserve"> </w:t>
      </w:r>
      <w:r w:rsidRPr="00FF1DF9" w:rsidR="008E1AA6">
        <w:rPr>
          <w:rFonts w:asciiTheme="minorHAnsi" w:hAnsiTheme="minorHAnsi" w:cstheme="minorHAnsi"/>
          <w:color w:val="auto"/>
          <w:sz w:val="22"/>
          <w:szCs w:val="22"/>
        </w:rPr>
        <w:t>present on the subject property as of the date of the Assessment</w:t>
      </w:r>
      <w:r w:rsidRPr="00FF1DF9">
        <w:rPr>
          <w:rFonts w:asciiTheme="minorHAnsi" w:hAnsiTheme="minorHAnsi" w:cstheme="minorHAnsi"/>
          <w:color w:val="auto"/>
          <w:sz w:val="22"/>
          <w:szCs w:val="22"/>
        </w:rPr>
        <w:t>. The assessment consisted of the following activities:</w:t>
      </w:r>
    </w:p>
    <w:p w:rsidRPr="00FF1DF9" w:rsidR="006830D7" w:rsidP="005F64CA" w:rsidRDefault="006830D7" w14:paraId="4EB7FB05" w14:textId="12DB5BB7">
      <w:pPr>
        <w:pStyle w:val="NoSpacing"/>
        <w:numPr>
          <w:ilvl w:val="0"/>
          <w:numId w:val="26"/>
        </w:numPr>
        <w:tabs>
          <w:tab w:val="clear" w:pos="720"/>
          <w:tab w:val="left" w:pos="360"/>
        </w:tabs>
        <w:ind w:hanging="720"/>
        <w:rPr>
          <w:rFonts w:asciiTheme="minorHAnsi" w:hAnsiTheme="minorHAnsi" w:cstheme="minorHAnsi"/>
          <w:color w:val="auto"/>
          <w:sz w:val="22"/>
        </w:rPr>
      </w:pPr>
      <w:r w:rsidRPr="00FF1DF9">
        <w:rPr>
          <w:rFonts w:asciiTheme="minorHAnsi" w:hAnsiTheme="minorHAnsi" w:cstheme="minorHAnsi"/>
          <w:color w:val="auto"/>
          <w:sz w:val="22"/>
        </w:rPr>
        <w:t>Completion of a questionnaire to determine possible sources of lead</w:t>
      </w:r>
      <w:r w:rsidR="00353FE6">
        <w:rPr>
          <w:rFonts w:asciiTheme="minorHAnsi" w:hAnsiTheme="minorHAnsi" w:cstheme="minorHAnsi"/>
          <w:color w:val="auto"/>
          <w:sz w:val="22"/>
        </w:rPr>
        <w:t>.</w:t>
      </w:r>
    </w:p>
    <w:p w:rsidR="00C63381" w:rsidP="00054C2B" w:rsidRDefault="006830D7" w14:paraId="6F935132" w14:textId="7433012B">
      <w:pPr>
        <w:pStyle w:val="NoSpacing"/>
        <w:numPr>
          <w:ilvl w:val="0"/>
          <w:numId w:val="26"/>
        </w:numPr>
        <w:tabs>
          <w:tab w:val="clear" w:pos="720"/>
          <w:tab w:val="left" w:pos="360"/>
        </w:tabs>
        <w:ind w:hanging="720"/>
        <w:rPr>
          <w:rFonts w:asciiTheme="minorHAnsi" w:hAnsiTheme="minorHAnsi" w:cstheme="minorHAnsi"/>
          <w:color w:val="auto"/>
          <w:sz w:val="22"/>
        </w:rPr>
      </w:pPr>
      <w:r w:rsidRPr="00FF1DF9">
        <w:rPr>
          <w:rFonts w:asciiTheme="minorHAnsi" w:hAnsiTheme="minorHAnsi" w:cstheme="minorHAnsi"/>
          <w:color w:val="auto"/>
          <w:sz w:val="22"/>
        </w:rPr>
        <w:t>Visual inspection of paint condition</w:t>
      </w:r>
      <w:r w:rsidR="005F2DDC">
        <w:rPr>
          <w:rFonts w:asciiTheme="minorHAnsi" w:hAnsiTheme="minorHAnsi" w:cstheme="minorHAnsi"/>
          <w:color w:val="auto"/>
          <w:sz w:val="22"/>
        </w:rPr>
        <w:t>.</w:t>
      </w:r>
    </w:p>
    <w:p w:rsidRPr="00C63381" w:rsidR="00054C2B" w:rsidP="00C63381" w:rsidRDefault="001C3ADF" w14:paraId="360B6E3B" w14:textId="50161C8B">
      <w:pPr>
        <w:pStyle w:val="NoSpacing"/>
        <w:numPr>
          <w:ilvl w:val="0"/>
          <w:numId w:val="26"/>
        </w:numPr>
        <w:tabs>
          <w:tab w:val="clear" w:pos="720"/>
          <w:tab w:val="left" w:pos="360"/>
        </w:tabs>
        <w:ind w:hanging="720"/>
        <w:rPr>
          <w:rFonts w:asciiTheme="minorHAnsi" w:hAnsiTheme="minorHAnsi" w:cstheme="minorHAnsi"/>
          <w:color w:val="auto"/>
          <w:sz w:val="22"/>
        </w:rPr>
      </w:pPr>
      <w:r>
        <w:rPr>
          <w:rFonts w:asciiTheme="minorHAnsi" w:hAnsiTheme="minorHAnsi" w:cstheme="minorHAnsi"/>
          <w:color w:val="auto"/>
          <w:sz w:val="22"/>
        </w:rPr>
        <w:t xml:space="preserve">A </w:t>
      </w:r>
      <w:r w:rsidR="004F147C">
        <w:rPr>
          <w:rFonts w:asciiTheme="minorHAnsi" w:hAnsiTheme="minorHAnsi" w:cstheme="minorHAnsi"/>
          <w:color w:val="auto"/>
          <w:sz w:val="22"/>
        </w:rPr>
        <w:t xml:space="preserve">component-by-component </w:t>
      </w:r>
      <w:r w:rsidR="00740533">
        <w:rPr>
          <w:rFonts w:asciiTheme="minorHAnsi" w:hAnsiTheme="minorHAnsi" w:cstheme="minorHAnsi"/>
          <w:color w:val="auto"/>
          <w:sz w:val="22"/>
        </w:rPr>
        <w:t xml:space="preserve">itemization </w:t>
      </w:r>
      <w:r w:rsidR="00EC3E5B">
        <w:rPr>
          <w:rFonts w:asciiTheme="minorHAnsi" w:hAnsiTheme="minorHAnsi" w:cstheme="minorHAnsi"/>
          <w:color w:val="auto"/>
          <w:sz w:val="22"/>
        </w:rPr>
        <w:t>of impact</w:t>
      </w:r>
      <w:r w:rsidR="00514D69">
        <w:rPr>
          <w:rFonts w:asciiTheme="minorHAnsi" w:hAnsiTheme="minorHAnsi" w:cstheme="minorHAnsi"/>
          <w:color w:val="auto"/>
          <w:sz w:val="22"/>
        </w:rPr>
        <w:t>,</w:t>
      </w:r>
      <w:r w:rsidR="00EC3E5B">
        <w:rPr>
          <w:rFonts w:asciiTheme="minorHAnsi" w:hAnsiTheme="minorHAnsi" w:cstheme="minorHAnsi"/>
          <w:color w:val="auto"/>
          <w:sz w:val="22"/>
        </w:rPr>
        <w:t xml:space="preserve"> friction</w:t>
      </w:r>
      <w:r w:rsidR="00514D69">
        <w:rPr>
          <w:rFonts w:asciiTheme="minorHAnsi" w:hAnsiTheme="minorHAnsi" w:cstheme="minorHAnsi"/>
          <w:color w:val="auto"/>
          <w:sz w:val="22"/>
        </w:rPr>
        <w:t>,</w:t>
      </w:r>
      <w:r w:rsidR="00EC3E5B">
        <w:rPr>
          <w:rFonts w:asciiTheme="minorHAnsi" w:hAnsiTheme="minorHAnsi" w:cstheme="minorHAnsi"/>
          <w:color w:val="auto"/>
          <w:sz w:val="22"/>
        </w:rPr>
        <w:t xml:space="preserve"> </w:t>
      </w:r>
      <w:r w:rsidR="00514D69">
        <w:rPr>
          <w:rFonts w:asciiTheme="minorHAnsi" w:hAnsiTheme="minorHAnsi" w:cstheme="minorHAnsi"/>
          <w:color w:val="auto"/>
          <w:sz w:val="22"/>
        </w:rPr>
        <w:t>an</w:t>
      </w:r>
      <w:r w:rsidR="006E38A7">
        <w:rPr>
          <w:rFonts w:asciiTheme="minorHAnsi" w:hAnsiTheme="minorHAnsi" w:cstheme="minorHAnsi"/>
          <w:color w:val="auto"/>
          <w:sz w:val="22"/>
        </w:rPr>
        <w:t>d</w:t>
      </w:r>
      <w:r w:rsidR="00C63381">
        <w:rPr>
          <w:rFonts w:asciiTheme="minorHAnsi" w:hAnsiTheme="minorHAnsi" w:cstheme="minorHAnsi"/>
          <w:color w:val="auto"/>
          <w:sz w:val="22"/>
        </w:rPr>
        <w:t xml:space="preserve"> </w:t>
      </w:r>
      <w:r w:rsidRPr="00C63381" w:rsidR="00EC3E5B">
        <w:rPr>
          <w:rFonts w:asciiTheme="minorHAnsi" w:hAnsiTheme="minorHAnsi" w:cstheme="minorHAnsi"/>
          <w:color w:val="auto"/>
          <w:sz w:val="22"/>
        </w:rPr>
        <w:t>chewable surfaces</w:t>
      </w:r>
      <w:r w:rsidRPr="00C63381" w:rsidR="002A2CBA">
        <w:rPr>
          <w:rFonts w:asciiTheme="minorHAnsi" w:hAnsiTheme="minorHAnsi" w:cstheme="minorHAnsi"/>
          <w:color w:val="auto"/>
          <w:sz w:val="22"/>
        </w:rPr>
        <w:t>.</w:t>
      </w:r>
    </w:p>
    <w:p w:rsidRPr="00103CF1" w:rsidR="00FB6D6D" w:rsidP="005F64CA" w:rsidRDefault="006830D7" w14:paraId="3CE6555D" w14:textId="0EA88741">
      <w:pPr>
        <w:pStyle w:val="NoSpacing"/>
        <w:numPr>
          <w:ilvl w:val="0"/>
          <w:numId w:val="26"/>
        </w:numPr>
        <w:tabs>
          <w:tab w:val="clear" w:pos="720"/>
          <w:tab w:val="left" w:pos="360"/>
        </w:tabs>
        <w:ind w:hanging="720"/>
        <w:rPr>
          <w:rFonts w:asciiTheme="minorHAnsi" w:hAnsiTheme="minorHAnsi" w:cstheme="minorHAnsi"/>
          <w:color w:val="EE0000"/>
          <w:sz w:val="22"/>
        </w:rPr>
      </w:pPr>
      <w:r w:rsidRPr="00103CF1">
        <w:rPr>
          <w:rFonts w:asciiTheme="minorHAnsi" w:hAnsiTheme="minorHAnsi" w:cstheme="minorHAnsi"/>
          <w:color w:val="EE0000"/>
          <w:sz w:val="22"/>
        </w:rPr>
        <w:t>Use of a portable X-ray fluorescence (XRF) analyzer to test for lead in paint</w:t>
      </w:r>
      <w:r w:rsidRPr="00103CF1" w:rsidR="002A2CBA">
        <w:rPr>
          <w:rFonts w:asciiTheme="minorHAnsi" w:hAnsiTheme="minorHAnsi" w:cstheme="minorHAnsi"/>
          <w:color w:val="EE0000"/>
          <w:sz w:val="22"/>
        </w:rPr>
        <w:t>.</w:t>
      </w:r>
      <w:r w:rsidRPr="00103CF1">
        <w:rPr>
          <w:rFonts w:asciiTheme="minorHAnsi" w:hAnsiTheme="minorHAnsi" w:cstheme="minorHAnsi"/>
          <w:color w:val="EE0000"/>
          <w:sz w:val="22"/>
        </w:rPr>
        <w:t xml:space="preserve"> </w:t>
      </w:r>
    </w:p>
    <w:p w:rsidRPr="00B2015E" w:rsidR="006830D7" w:rsidP="00FB6D6D" w:rsidRDefault="006830D7" w14:paraId="0D49BA5A" w14:textId="6F1CA2F6">
      <w:pPr>
        <w:pStyle w:val="NoSpacing"/>
        <w:numPr>
          <w:ilvl w:val="0"/>
          <w:numId w:val="26"/>
        </w:numPr>
        <w:tabs>
          <w:tab w:val="clear" w:pos="720"/>
          <w:tab w:val="left" w:pos="360"/>
        </w:tabs>
        <w:ind w:hanging="720"/>
        <w:rPr>
          <w:rFonts w:asciiTheme="minorHAnsi" w:hAnsiTheme="minorHAnsi" w:cstheme="minorHAnsi"/>
          <w:color w:val="000000" w:themeColor="text1"/>
          <w:sz w:val="22"/>
        </w:rPr>
      </w:pPr>
      <w:r w:rsidRPr="00B2015E">
        <w:rPr>
          <w:rFonts w:asciiTheme="minorHAnsi" w:hAnsiTheme="minorHAnsi" w:cstheme="minorHAnsi"/>
          <w:color w:val="000000" w:themeColor="text1"/>
          <w:sz w:val="22"/>
        </w:rPr>
        <w:t>Collection of environmental lead samples</w:t>
      </w:r>
      <w:r w:rsidRPr="00B2015E" w:rsidR="002A2CBA">
        <w:rPr>
          <w:rFonts w:asciiTheme="minorHAnsi" w:hAnsiTheme="minorHAnsi" w:cstheme="minorHAnsi"/>
          <w:color w:val="000000" w:themeColor="text1"/>
          <w:sz w:val="22"/>
        </w:rPr>
        <w:t>.</w:t>
      </w:r>
    </w:p>
    <w:p w:rsidR="008E1AA6" w:rsidP="005F64CA" w:rsidRDefault="000E6C78" w14:paraId="7D4A3CDB" w14:textId="6E6ABA0E">
      <w:pPr>
        <w:pStyle w:val="NoSpacing"/>
        <w:numPr>
          <w:ilvl w:val="0"/>
          <w:numId w:val="26"/>
        </w:numPr>
        <w:tabs>
          <w:tab w:val="clear" w:pos="720"/>
          <w:tab w:val="left" w:pos="360"/>
        </w:tabs>
        <w:ind w:hanging="720"/>
        <w:rPr>
          <w:rFonts w:asciiTheme="minorHAnsi" w:hAnsiTheme="minorHAnsi" w:cstheme="minorHAnsi"/>
          <w:color w:val="auto"/>
          <w:sz w:val="22"/>
        </w:rPr>
      </w:pPr>
      <w:r>
        <w:rPr>
          <w:rFonts w:asciiTheme="minorHAnsi" w:hAnsiTheme="minorHAnsi" w:cstheme="minorHAnsi"/>
          <w:color w:val="auto"/>
          <w:sz w:val="22"/>
        </w:rPr>
        <w:t>R</w:t>
      </w:r>
      <w:r w:rsidRPr="00FF1DF9" w:rsidR="008E1AA6">
        <w:rPr>
          <w:rFonts w:asciiTheme="minorHAnsi" w:hAnsiTheme="minorHAnsi" w:cstheme="minorHAnsi"/>
          <w:color w:val="auto"/>
          <w:sz w:val="22"/>
        </w:rPr>
        <w:t xml:space="preserve">eport </w:t>
      </w:r>
      <w:r>
        <w:rPr>
          <w:rFonts w:asciiTheme="minorHAnsi" w:hAnsiTheme="minorHAnsi" w:cstheme="minorHAnsi"/>
          <w:color w:val="auto"/>
          <w:sz w:val="22"/>
        </w:rPr>
        <w:t xml:space="preserve">detailing </w:t>
      </w:r>
      <w:r w:rsidRPr="00FF1DF9" w:rsidR="008E1AA6">
        <w:rPr>
          <w:rFonts w:asciiTheme="minorHAnsi" w:hAnsiTheme="minorHAnsi" w:cstheme="minorHAnsi"/>
          <w:color w:val="auto"/>
          <w:sz w:val="22"/>
        </w:rPr>
        <w:t>the information c</w:t>
      </w:r>
      <w:r w:rsidRPr="00FF1DF9" w:rsidR="00873091">
        <w:rPr>
          <w:rFonts w:asciiTheme="minorHAnsi" w:hAnsiTheme="minorHAnsi" w:cstheme="minorHAnsi"/>
          <w:color w:val="auto"/>
          <w:sz w:val="22"/>
        </w:rPr>
        <w:t xml:space="preserve">ollected during this </w:t>
      </w:r>
      <w:r w:rsidR="00C63381">
        <w:rPr>
          <w:rFonts w:asciiTheme="minorHAnsi" w:hAnsiTheme="minorHAnsi" w:cstheme="minorHAnsi"/>
          <w:color w:val="auto"/>
          <w:sz w:val="22"/>
        </w:rPr>
        <w:t>a</w:t>
      </w:r>
      <w:r w:rsidRPr="00FF1DF9" w:rsidR="00873091">
        <w:rPr>
          <w:rFonts w:asciiTheme="minorHAnsi" w:hAnsiTheme="minorHAnsi" w:cstheme="minorHAnsi"/>
          <w:color w:val="auto"/>
          <w:sz w:val="22"/>
        </w:rPr>
        <w:t>ssessment.</w:t>
      </w:r>
    </w:p>
    <w:p w:rsidR="006967D1" w:rsidP="006967D1" w:rsidRDefault="006967D1" w14:paraId="13843531" w14:textId="77777777">
      <w:pPr>
        <w:pStyle w:val="NoSpacing"/>
        <w:tabs>
          <w:tab w:val="clear" w:pos="720"/>
          <w:tab w:val="left" w:pos="360"/>
        </w:tabs>
        <w:rPr>
          <w:rFonts w:asciiTheme="minorHAnsi" w:hAnsiTheme="minorHAnsi" w:cstheme="minorHAnsi"/>
          <w:color w:val="auto"/>
          <w:sz w:val="22"/>
        </w:rPr>
      </w:pPr>
    </w:p>
    <w:p w:rsidR="006967D1" w:rsidP="006967D1" w:rsidRDefault="006967D1" w14:paraId="6537C2B8" w14:textId="4E12C77C">
      <w:pPr>
        <w:pStyle w:val="NoSpacing"/>
        <w:tabs>
          <w:tab w:val="clear" w:pos="720"/>
          <w:tab w:val="left" w:pos="360"/>
        </w:tabs>
        <w:rPr>
          <w:rFonts w:asciiTheme="minorHAnsi" w:hAnsiTheme="minorHAnsi" w:cstheme="minorHAnsi"/>
          <w:color w:val="auto"/>
          <w:sz w:val="22"/>
        </w:rPr>
      </w:pPr>
    </w:p>
    <w:p w:rsidR="00280A5F" w:rsidP="006967D1" w:rsidRDefault="00280A5F" w14:paraId="417BBA69" w14:textId="77777777">
      <w:pPr>
        <w:pStyle w:val="NoSpacing"/>
        <w:tabs>
          <w:tab w:val="clear" w:pos="720"/>
          <w:tab w:val="left" w:pos="360"/>
        </w:tabs>
        <w:rPr>
          <w:rFonts w:asciiTheme="minorHAnsi" w:hAnsiTheme="minorHAnsi" w:cstheme="minorHAnsi"/>
          <w:color w:val="auto"/>
          <w:sz w:val="22"/>
        </w:rPr>
      </w:pPr>
    </w:p>
    <w:p w:rsidR="00C03343" w:rsidP="00580E8C" w:rsidRDefault="00C03343" w14:paraId="7E0AB656" w14:textId="1C5F61A5">
      <w:pPr>
        <w:pStyle w:val="NoSpacing"/>
        <w:rPr>
          <w:rFonts w:asciiTheme="minorHAnsi" w:hAnsiTheme="minorHAnsi" w:cstheme="minorHAnsi"/>
          <w:color w:val="auto"/>
          <w:sz w:val="22"/>
        </w:rPr>
      </w:pPr>
    </w:p>
    <w:p w:rsidRPr="00C52D48" w:rsidR="00B94B3F" w:rsidP="00B94B3F" w:rsidRDefault="00B94B3F" w14:paraId="10E47D08" w14:textId="77777777">
      <w:pPr>
        <w:pStyle w:val="NoSpacing"/>
        <w:rPr>
          <w:rFonts w:asciiTheme="minorHAnsi" w:hAnsiTheme="minorHAnsi" w:cstheme="minorHAnsi"/>
          <w:b/>
          <w:szCs w:val="22"/>
        </w:rPr>
      </w:pPr>
      <w:r w:rsidRPr="00C52D48">
        <w:rPr>
          <w:rFonts w:asciiTheme="minorHAnsi" w:hAnsiTheme="minorHAnsi" w:cstheme="minorHAnsi"/>
          <w:b/>
          <w:szCs w:val="22"/>
        </w:rPr>
        <w:t>EXCLUDED COMPONENTS</w:t>
      </w:r>
    </w:p>
    <w:p w:rsidR="00B94B3F" w:rsidP="00B94B3F" w:rsidRDefault="00B94B3F" w14:paraId="04BFE5D8" w14:textId="06E6F26E">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The following table lists those components and areas which </w:t>
      </w:r>
      <w:r>
        <w:rPr>
          <w:rFonts w:asciiTheme="minorHAnsi" w:hAnsiTheme="minorHAnsi" w:cstheme="minorHAnsi"/>
          <w:sz w:val="22"/>
          <w:szCs w:val="22"/>
        </w:rPr>
        <w:t xml:space="preserve">does not propose any lead concerns or </w:t>
      </w:r>
      <w:r w:rsidRPr="00C52D48">
        <w:rPr>
          <w:rFonts w:asciiTheme="minorHAnsi" w:hAnsiTheme="minorHAnsi" w:cstheme="minorHAnsi"/>
          <w:sz w:val="22"/>
          <w:szCs w:val="22"/>
        </w:rPr>
        <w:t>the lead risk assessor</w:t>
      </w:r>
      <w:r>
        <w:rPr>
          <w:rFonts w:asciiTheme="minorHAnsi" w:hAnsiTheme="minorHAnsi" w:cstheme="minorHAnsi"/>
          <w:sz w:val="22"/>
          <w:szCs w:val="22"/>
        </w:rPr>
        <w:t xml:space="preserve"> was un</w:t>
      </w:r>
      <w:r w:rsidRPr="00C52D48">
        <w:rPr>
          <w:rFonts w:asciiTheme="minorHAnsi" w:hAnsiTheme="minorHAnsi" w:cstheme="minorHAnsi"/>
          <w:sz w:val="22"/>
          <w:szCs w:val="22"/>
        </w:rPr>
        <w:t>able to test and the reason for which it was not tested.  It is recommended for the safety of the occupants of this unit that components and areas listed as inaccessible</w:t>
      </w:r>
      <w:r>
        <w:rPr>
          <w:rFonts w:asciiTheme="minorHAnsi" w:hAnsiTheme="minorHAnsi" w:cstheme="minorHAnsi"/>
          <w:sz w:val="22"/>
          <w:szCs w:val="22"/>
        </w:rPr>
        <w:t>,</w:t>
      </w:r>
      <w:r w:rsidRPr="00C52D48">
        <w:rPr>
          <w:rFonts w:asciiTheme="minorHAnsi" w:hAnsiTheme="minorHAnsi" w:cstheme="minorHAnsi"/>
          <w:sz w:val="22"/>
          <w:szCs w:val="22"/>
        </w:rPr>
        <w:t xml:space="preserve"> be tested so as to determine the presence of lead based paint as soon as possible. Components listed as inaccessible are not eligible to be defined as presenting Lead Based Paint Hazards due to the inability to complete inspection-required testing by the Risk Assessor. It is highly recommended that any future disturbance of these component surface coatings be treated with caution and safety measures taken.  Lead Safe Work Practices are always recommended. </w:t>
      </w:r>
    </w:p>
    <w:p w:rsidRPr="005A3943" w:rsidR="005A3943" w:rsidP="00B94B3F" w:rsidRDefault="005A3943" w14:paraId="420EE21D" w14:textId="77777777">
      <w:pPr>
        <w:pStyle w:val="NoSpacing"/>
        <w:rPr>
          <w:rFonts w:asciiTheme="minorHAnsi" w:hAnsiTheme="minorHAnsi" w:cstheme="minorHAnsi"/>
          <w:sz w:val="22"/>
          <w:szCs w:val="22"/>
        </w:rPr>
      </w:pPr>
    </w:p>
    <w:p w:rsidRPr="00C144E6" w:rsidR="00B94B3F" w:rsidP="00B94B3F" w:rsidRDefault="00B94B3F" w14:paraId="50E1444B" w14:textId="77777777">
      <w:pPr>
        <w:pStyle w:val="NoSpacing"/>
        <w:rPr>
          <w:rFonts w:asciiTheme="minorHAnsi" w:hAnsiTheme="minorHAnsi" w:cstheme="minorHAnsi"/>
          <w:b/>
          <w:szCs w:val="22"/>
          <w:u w:val="single"/>
        </w:rPr>
      </w:pPr>
      <w:r w:rsidRPr="00C144E6">
        <w:rPr>
          <w:rFonts w:asciiTheme="minorHAnsi" w:hAnsiTheme="minorHAnsi" w:cstheme="minorHAnsi"/>
          <w:b/>
          <w:szCs w:val="22"/>
          <w:u w:val="single"/>
        </w:rPr>
        <w:t>EXCLUDED COMPONENTS LIST</w:t>
      </w:r>
    </w:p>
    <w:p w:rsidR="00B94B3F" w:rsidP="00B94B3F" w:rsidRDefault="00B94B3F" w14:paraId="6D05CD41"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r>
        <w:rPr>
          <w:rFonts w:ascii="Calibri" w:hAnsi="Calibri" w:cs="Calibri"/>
          <w:b/>
          <w:color w:val="FF0000"/>
          <w:spacing w:val="0"/>
          <w:sz w:val="22"/>
          <w:szCs w:val="22"/>
        </w:rPr>
        <w:t xml:space="preserve"> (Note: Enclosure methods are defined as </w:t>
      </w:r>
      <w:r w:rsidRPr="00675AA0">
        <w:rPr>
          <w:rFonts w:ascii="Calibri" w:hAnsi="Calibri" w:cs="Calibri"/>
          <w:b/>
          <w:bCs/>
          <w:color w:val="FF0000"/>
          <w:spacing w:val="0"/>
          <w:sz w:val="22"/>
          <w:szCs w:val="22"/>
        </w:rPr>
        <w:t>rigid, durable construction materials that are mechanically fastened to the substrate</w:t>
      </w:r>
      <w:r w:rsidRPr="00675AA0">
        <w:rPr>
          <w:rFonts w:ascii="Calibri" w:hAnsi="Calibri" w:cs="Calibri"/>
          <w:b/>
          <w:color w:val="FF0000"/>
          <w:spacing w:val="0"/>
          <w:sz w:val="22"/>
          <w:szCs w:val="22"/>
        </w:rPr>
        <w:t> to act as a permanent barrier between lead-based paint and the environment</w:t>
      </w:r>
      <w:r>
        <w:rPr>
          <w:rFonts w:ascii="Calibri" w:hAnsi="Calibri" w:cs="Calibri"/>
          <w:b/>
          <w:color w:val="FF0000"/>
          <w:spacing w:val="0"/>
          <w:sz w:val="22"/>
          <w:szCs w:val="22"/>
        </w:rPr>
        <w:t xml:space="preserve"> -- i.e. carpet is not an enclosure method so it should not be excluded)</w:t>
      </w:r>
    </w:p>
    <w:p w:rsidRPr="00C52D48" w:rsidR="00B94B3F" w:rsidP="00B94B3F" w:rsidRDefault="00B94B3F" w14:paraId="12A038EB" w14:textId="77777777">
      <w:pPr>
        <w:pStyle w:val="NoSpacing"/>
        <w:rPr>
          <w:rFonts w:asciiTheme="minorHAnsi" w:hAnsiTheme="minorHAnsi" w:cstheme="minorHAnsi"/>
          <w:b/>
          <w:szCs w:val="22"/>
        </w:rPr>
      </w:pPr>
    </w:p>
    <w:tbl>
      <w:tblPr>
        <w:tblStyle w:val="TableGrid"/>
        <w:tblW w:w="10301" w:type="dxa"/>
        <w:tblInd w:w="-5" w:type="dxa"/>
        <w:tblBorders>
          <w:top w:val="single" w:color="auto" w:sz="8" w:space="0"/>
          <w:left w:val="single" w:color="auto" w:sz="8" w:space="0"/>
          <w:bottom w:val="single" w:color="auto" w:sz="8" w:space="0"/>
          <w:right w:val="single" w:color="auto" w:sz="8" w:space="0"/>
        </w:tblBorders>
        <w:tblLayout w:type="fixed"/>
        <w:tblCellMar>
          <w:left w:w="115" w:type="dxa"/>
          <w:right w:w="115" w:type="dxa"/>
        </w:tblCellMar>
        <w:tblLook w:val="0000" w:firstRow="0" w:lastRow="0" w:firstColumn="0" w:lastColumn="0" w:noHBand="0" w:noVBand="0"/>
      </w:tblPr>
      <w:tblGrid>
        <w:gridCol w:w="2567"/>
        <w:gridCol w:w="2743"/>
        <w:gridCol w:w="2790"/>
        <w:gridCol w:w="2201"/>
      </w:tblGrid>
      <w:tr w:rsidRPr="00C52D48" w:rsidR="00B94B3F" w:rsidTr="004108CE" w14:paraId="08CE593F" w14:textId="77777777">
        <w:trPr>
          <w:tblHeader/>
        </w:trPr>
        <w:tc>
          <w:tcPr>
            <w:tcW w:w="2567" w:type="dxa"/>
            <w:tcBorders>
              <w:top w:val="single" w:color="auto" w:sz="4" w:space="0"/>
              <w:left w:val="single" w:color="auto" w:sz="4" w:space="0"/>
              <w:bottom w:val="single" w:color="auto" w:sz="4" w:space="0"/>
            </w:tcBorders>
            <w:vAlign w:val="bottom"/>
          </w:tcPr>
          <w:p w:rsidRPr="00C52D48" w:rsidR="00B94B3F" w:rsidP="004108CE" w:rsidRDefault="00B94B3F" w14:paraId="27B43E0E"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ROOM EQUIVALENT</w:t>
            </w:r>
          </w:p>
        </w:tc>
        <w:tc>
          <w:tcPr>
            <w:tcW w:w="2743" w:type="dxa"/>
            <w:tcBorders>
              <w:top w:val="single" w:color="auto" w:sz="4" w:space="0"/>
              <w:bottom w:val="single" w:color="auto" w:sz="4" w:space="0"/>
            </w:tcBorders>
            <w:vAlign w:val="bottom"/>
          </w:tcPr>
          <w:p w:rsidRPr="00C52D48" w:rsidR="00B94B3F" w:rsidP="004108CE" w:rsidRDefault="00B94B3F" w14:paraId="48BD58C8"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COMPONENT</w:t>
            </w:r>
          </w:p>
        </w:tc>
        <w:tc>
          <w:tcPr>
            <w:tcW w:w="2790" w:type="dxa"/>
            <w:tcBorders>
              <w:top w:val="single" w:color="auto" w:sz="4" w:space="0"/>
              <w:bottom w:val="single" w:color="auto" w:sz="4" w:space="0"/>
            </w:tcBorders>
            <w:vAlign w:val="bottom"/>
          </w:tcPr>
          <w:p w:rsidRPr="00C52D48" w:rsidR="00B94B3F" w:rsidP="004108CE" w:rsidRDefault="00B94B3F" w14:paraId="2303C541"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POSITION (SIDE/WALL)</w:t>
            </w:r>
          </w:p>
        </w:tc>
        <w:tc>
          <w:tcPr>
            <w:tcW w:w="2201" w:type="dxa"/>
            <w:tcBorders>
              <w:top w:val="single" w:color="auto" w:sz="4" w:space="0"/>
              <w:bottom w:val="single" w:color="auto" w:sz="4" w:space="0"/>
              <w:right w:val="single" w:color="auto" w:sz="4" w:space="0"/>
            </w:tcBorders>
            <w:vAlign w:val="bottom"/>
          </w:tcPr>
          <w:p w:rsidRPr="00C52D48" w:rsidR="00B94B3F" w:rsidP="004108CE" w:rsidRDefault="00B94B3F" w14:paraId="62B304DC"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REASON NOT TESTED</w:t>
            </w:r>
          </w:p>
        </w:tc>
      </w:tr>
      <w:tr w:rsidRPr="00C52D48" w:rsidR="00B94B3F" w:rsidTr="004108CE" w14:paraId="633A1C18" w14:textId="77777777">
        <w:trPr>
          <w:trHeight w:val="317"/>
        </w:trPr>
        <w:tc>
          <w:tcPr>
            <w:tcW w:w="2567" w:type="dxa"/>
            <w:tcBorders>
              <w:left w:val="single" w:color="auto" w:sz="4" w:space="0"/>
            </w:tcBorders>
            <w:vAlign w:val="center"/>
          </w:tcPr>
          <w:p w:rsidRPr="00C52D48" w:rsidR="00B94B3F" w:rsidP="004108CE" w:rsidRDefault="00B94B3F" w14:paraId="6F4279E2"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 xml:space="preserve">Basement </w:t>
            </w:r>
          </w:p>
        </w:tc>
        <w:tc>
          <w:tcPr>
            <w:tcW w:w="2743" w:type="dxa"/>
            <w:vAlign w:val="center"/>
          </w:tcPr>
          <w:p w:rsidRPr="00C52D48" w:rsidR="00B94B3F" w:rsidP="004108CE" w:rsidRDefault="00B94B3F" w14:paraId="644AD58D"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All</w:t>
            </w:r>
          </w:p>
        </w:tc>
        <w:tc>
          <w:tcPr>
            <w:tcW w:w="2790" w:type="dxa"/>
            <w:vAlign w:val="center"/>
          </w:tcPr>
          <w:p w:rsidRPr="00C52D48" w:rsidR="00B94B3F" w:rsidP="004108CE" w:rsidRDefault="00B94B3F" w14:paraId="25EF6534"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All</w:t>
            </w:r>
          </w:p>
        </w:tc>
        <w:tc>
          <w:tcPr>
            <w:tcW w:w="2201" w:type="dxa"/>
            <w:tcBorders>
              <w:right w:val="single" w:color="auto" w:sz="4" w:space="0"/>
            </w:tcBorders>
            <w:vAlign w:val="center"/>
          </w:tcPr>
          <w:p w:rsidRPr="00C52D48" w:rsidR="00B94B3F" w:rsidP="004108CE" w:rsidRDefault="00B94B3F" w14:paraId="6C0A53B4"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INA</w:t>
            </w:r>
          </w:p>
        </w:tc>
      </w:tr>
      <w:tr w:rsidRPr="00C52D48" w:rsidR="00B94B3F" w:rsidTr="004108CE" w14:paraId="3814EAB5" w14:textId="77777777">
        <w:trPr>
          <w:trHeight w:val="317"/>
        </w:trPr>
        <w:tc>
          <w:tcPr>
            <w:tcW w:w="2567" w:type="dxa"/>
            <w:tcBorders>
              <w:left w:val="single" w:color="auto" w:sz="4" w:space="0"/>
            </w:tcBorders>
            <w:vAlign w:val="center"/>
          </w:tcPr>
          <w:p w:rsidRPr="00C52D48" w:rsidR="00B94B3F" w:rsidP="004108CE" w:rsidRDefault="00B94B3F" w14:paraId="4754C0BA"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Kitchen</w:t>
            </w:r>
          </w:p>
        </w:tc>
        <w:tc>
          <w:tcPr>
            <w:tcW w:w="2743" w:type="dxa"/>
            <w:vAlign w:val="center"/>
          </w:tcPr>
          <w:p w:rsidRPr="00C52D48" w:rsidR="00B94B3F" w:rsidP="004108CE" w:rsidRDefault="00B94B3F" w14:paraId="19726AA7"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Floor</w:t>
            </w:r>
          </w:p>
        </w:tc>
        <w:tc>
          <w:tcPr>
            <w:tcW w:w="2790" w:type="dxa"/>
            <w:vAlign w:val="center"/>
          </w:tcPr>
          <w:p w:rsidRPr="00C52D48" w:rsidR="00B94B3F" w:rsidP="004108CE" w:rsidRDefault="00B94B3F" w14:paraId="55723C4B"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Floor</w:t>
            </w:r>
          </w:p>
        </w:tc>
        <w:tc>
          <w:tcPr>
            <w:tcW w:w="2201" w:type="dxa"/>
            <w:tcBorders>
              <w:right w:val="single" w:color="auto" w:sz="4" w:space="0"/>
            </w:tcBorders>
            <w:vAlign w:val="center"/>
          </w:tcPr>
          <w:p w:rsidRPr="00C52D48" w:rsidR="00B94B3F" w:rsidP="004108CE" w:rsidRDefault="00B94B3F" w14:paraId="1A7FE8DB"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ENCL</w:t>
            </w:r>
          </w:p>
        </w:tc>
      </w:tr>
      <w:tr w:rsidRPr="00C52D48" w:rsidR="00B94B3F" w:rsidTr="004108CE" w14:paraId="327DE14A" w14:textId="77777777">
        <w:trPr>
          <w:trHeight w:val="317"/>
        </w:trPr>
        <w:tc>
          <w:tcPr>
            <w:tcW w:w="2567" w:type="dxa"/>
            <w:tcBorders>
              <w:left w:val="single" w:color="auto" w:sz="4" w:space="0"/>
            </w:tcBorders>
            <w:vAlign w:val="center"/>
          </w:tcPr>
          <w:p w:rsidRPr="00C52D48" w:rsidR="00B94B3F" w:rsidP="004108CE" w:rsidRDefault="00B94B3F" w14:paraId="157CF0BB"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Bathroom</w:t>
            </w:r>
          </w:p>
        </w:tc>
        <w:tc>
          <w:tcPr>
            <w:tcW w:w="2743" w:type="dxa"/>
            <w:vAlign w:val="center"/>
          </w:tcPr>
          <w:p w:rsidRPr="00C52D48" w:rsidR="00B94B3F" w:rsidP="004108CE" w:rsidRDefault="00B94B3F" w14:paraId="752BFAA4"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Floor</w:t>
            </w:r>
          </w:p>
        </w:tc>
        <w:tc>
          <w:tcPr>
            <w:tcW w:w="2790" w:type="dxa"/>
            <w:vAlign w:val="center"/>
          </w:tcPr>
          <w:p w:rsidRPr="00C52D48" w:rsidR="00B94B3F" w:rsidP="004108CE" w:rsidRDefault="00B94B3F" w14:paraId="333B5513"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Floor</w:t>
            </w:r>
          </w:p>
        </w:tc>
        <w:tc>
          <w:tcPr>
            <w:tcW w:w="2201" w:type="dxa"/>
            <w:tcBorders>
              <w:right w:val="single" w:color="auto" w:sz="4" w:space="0"/>
            </w:tcBorders>
            <w:vAlign w:val="center"/>
          </w:tcPr>
          <w:p w:rsidRPr="00C52D48" w:rsidR="00B94B3F" w:rsidP="004108CE" w:rsidRDefault="00B94B3F" w14:paraId="063B782C"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ENCL</w:t>
            </w:r>
          </w:p>
        </w:tc>
      </w:tr>
      <w:tr w:rsidRPr="00C52D48" w:rsidR="00B94B3F" w:rsidTr="004108CE" w14:paraId="6B937CD4" w14:textId="77777777">
        <w:trPr>
          <w:trHeight w:val="317"/>
        </w:trPr>
        <w:tc>
          <w:tcPr>
            <w:tcW w:w="2567" w:type="dxa"/>
            <w:tcBorders>
              <w:left w:val="single" w:color="auto" w:sz="4" w:space="0"/>
            </w:tcBorders>
            <w:vAlign w:val="center"/>
          </w:tcPr>
          <w:p w:rsidRPr="00C52D48" w:rsidR="00B94B3F" w:rsidP="004108CE" w:rsidRDefault="00B94B3F" w14:paraId="22389B4B"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 xml:space="preserve">Exterior </w:t>
            </w:r>
          </w:p>
        </w:tc>
        <w:tc>
          <w:tcPr>
            <w:tcW w:w="2743" w:type="dxa"/>
            <w:vAlign w:val="center"/>
          </w:tcPr>
          <w:p w:rsidRPr="00C52D48" w:rsidR="00B94B3F" w:rsidP="004108CE" w:rsidRDefault="00B94B3F" w14:paraId="70AA43B1"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Siding</w:t>
            </w:r>
          </w:p>
        </w:tc>
        <w:tc>
          <w:tcPr>
            <w:tcW w:w="2790" w:type="dxa"/>
            <w:vAlign w:val="center"/>
          </w:tcPr>
          <w:p w:rsidRPr="00C52D48" w:rsidR="00B94B3F" w:rsidP="004108CE" w:rsidRDefault="00B94B3F" w14:paraId="4EF3C706"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Sides A, B,C,D</w:t>
            </w:r>
          </w:p>
        </w:tc>
        <w:tc>
          <w:tcPr>
            <w:tcW w:w="2201" w:type="dxa"/>
            <w:tcBorders>
              <w:right w:val="single" w:color="auto" w:sz="4" w:space="0"/>
            </w:tcBorders>
            <w:vAlign w:val="center"/>
          </w:tcPr>
          <w:p w:rsidRPr="00C52D48" w:rsidR="00B94B3F" w:rsidP="004108CE" w:rsidRDefault="00B94B3F" w14:paraId="79271668" w14:textId="77777777">
            <w:pPr>
              <w:pStyle w:val="NoSpacing"/>
              <w:rPr>
                <w:rFonts w:asciiTheme="minorHAnsi" w:hAnsiTheme="minorHAnsi" w:cstheme="minorHAnsi"/>
                <w:color w:val="FF0000"/>
                <w:sz w:val="22"/>
                <w:szCs w:val="22"/>
              </w:rPr>
            </w:pPr>
            <w:r w:rsidRPr="00C52D48">
              <w:rPr>
                <w:rFonts w:asciiTheme="minorHAnsi" w:hAnsiTheme="minorHAnsi" w:cstheme="minorHAnsi"/>
                <w:color w:val="FF0000"/>
                <w:sz w:val="22"/>
                <w:szCs w:val="22"/>
              </w:rPr>
              <w:t>ENCL</w:t>
            </w:r>
          </w:p>
        </w:tc>
      </w:tr>
      <w:tr w:rsidRPr="00C52D48" w:rsidR="00B94B3F" w:rsidTr="004108CE" w14:paraId="141601E5" w14:textId="77777777">
        <w:trPr>
          <w:trHeight w:val="317"/>
        </w:trPr>
        <w:tc>
          <w:tcPr>
            <w:tcW w:w="2567" w:type="dxa"/>
            <w:tcBorders>
              <w:left w:val="single" w:color="auto" w:sz="4" w:space="0"/>
            </w:tcBorders>
            <w:vAlign w:val="center"/>
          </w:tcPr>
          <w:p w:rsidRPr="00C52D48" w:rsidR="00B94B3F" w:rsidP="004108CE" w:rsidRDefault="00B94B3F" w14:paraId="1428C455"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Exterior</w:t>
            </w:r>
          </w:p>
        </w:tc>
        <w:tc>
          <w:tcPr>
            <w:tcW w:w="2743" w:type="dxa"/>
            <w:vAlign w:val="center"/>
          </w:tcPr>
          <w:p w:rsidRPr="00C52D48" w:rsidR="00B94B3F" w:rsidP="004108CE" w:rsidRDefault="00B94B3F" w14:paraId="7B00B955"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Porch Floor</w:t>
            </w:r>
          </w:p>
        </w:tc>
        <w:tc>
          <w:tcPr>
            <w:tcW w:w="2790" w:type="dxa"/>
            <w:vAlign w:val="center"/>
          </w:tcPr>
          <w:p w:rsidRPr="00C52D48" w:rsidR="00B94B3F" w:rsidP="004108CE" w:rsidRDefault="00B94B3F" w14:paraId="65D2E484"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A</w:t>
            </w:r>
          </w:p>
        </w:tc>
        <w:tc>
          <w:tcPr>
            <w:tcW w:w="2201" w:type="dxa"/>
            <w:tcBorders>
              <w:right w:val="single" w:color="auto" w:sz="4" w:space="0"/>
            </w:tcBorders>
            <w:vAlign w:val="center"/>
          </w:tcPr>
          <w:p w:rsidRPr="00C52D48" w:rsidR="00B94B3F" w:rsidP="004108CE" w:rsidRDefault="00B94B3F" w14:paraId="669598DB"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UNC</w:t>
            </w:r>
          </w:p>
        </w:tc>
      </w:tr>
      <w:tr w:rsidRPr="00C52D48" w:rsidR="00B94B3F" w:rsidTr="004108CE" w14:paraId="1886C15C" w14:textId="77777777">
        <w:trPr>
          <w:trHeight w:val="317"/>
        </w:trPr>
        <w:tc>
          <w:tcPr>
            <w:tcW w:w="2567" w:type="dxa"/>
            <w:tcBorders>
              <w:left w:val="single" w:color="auto" w:sz="4" w:space="0"/>
            </w:tcBorders>
            <w:vAlign w:val="center"/>
          </w:tcPr>
          <w:p w:rsidRPr="00C52D48" w:rsidR="00B94B3F" w:rsidP="004108CE" w:rsidRDefault="00B94B3F" w14:paraId="2B537D18"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Exterior</w:t>
            </w:r>
          </w:p>
        </w:tc>
        <w:tc>
          <w:tcPr>
            <w:tcW w:w="2743" w:type="dxa"/>
            <w:vAlign w:val="center"/>
          </w:tcPr>
          <w:p w:rsidRPr="00C52D48" w:rsidR="00B94B3F" w:rsidP="004108CE" w:rsidRDefault="00B94B3F" w14:paraId="3CF2BF76"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Porch Columns</w:t>
            </w:r>
          </w:p>
        </w:tc>
        <w:tc>
          <w:tcPr>
            <w:tcW w:w="2790" w:type="dxa"/>
            <w:vAlign w:val="center"/>
          </w:tcPr>
          <w:p w:rsidRPr="00C52D48" w:rsidR="00B94B3F" w:rsidP="004108CE" w:rsidRDefault="00B94B3F" w14:paraId="47A7DF1E"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A</w:t>
            </w:r>
          </w:p>
        </w:tc>
        <w:tc>
          <w:tcPr>
            <w:tcW w:w="2201" w:type="dxa"/>
            <w:tcBorders>
              <w:right w:val="single" w:color="auto" w:sz="4" w:space="0"/>
            </w:tcBorders>
            <w:vAlign w:val="center"/>
          </w:tcPr>
          <w:p w:rsidRPr="00C52D48" w:rsidR="00B94B3F" w:rsidP="004108CE" w:rsidRDefault="00B94B3F" w14:paraId="0E276628" w14:textId="77777777">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UNC</w:t>
            </w:r>
          </w:p>
        </w:tc>
      </w:tr>
      <w:tr w:rsidRPr="00C52D48" w:rsidR="00B94B3F" w:rsidTr="004108CE" w14:paraId="21A9E32D" w14:textId="77777777">
        <w:trPr>
          <w:trHeight w:val="317"/>
        </w:trPr>
        <w:tc>
          <w:tcPr>
            <w:tcW w:w="2567" w:type="dxa"/>
            <w:tcBorders>
              <w:left w:val="single" w:color="auto" w:sz="4" w:space="0"/>
            </w:tcBorders>
            <w:vAlign w:val="center"/>
          </w:tcPr>
          <w:p w:rsidRPr="00C52D48" w:rsidR="00B94B3F" w:rsidP="004108CE" w:rsidRDefault="00B94B3F" w14:paraId="04B49C13"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1FD43A7A"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2BD42F4A"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062702FA" w14:textId="77777777">
            <w:pPr>
              <w:pStyle w:val="NoSpacing"/>
              <w:rPr>
                <w:rFonts w:asciiTheme="minorHAnsi" w:hAnsiTheme="minorHAnsi" w:cstheme="minorHAnsi"/>
                <w:color w:val="FF0000"/>
                <w:sz w:val="22"/>
                <w:szCs w:val="22"/>
              </w:rPr>
            </w:pPr>
          </w:p>
        </w:tc>
      </w:tr>
      <w:tr w:rsidRPr="00C52D48" w:rsidR="00B94B3F" w:rsidTr="004108CE" w14:paraId="04F633C5" w14:textId="77777777">
        <w:trPr>
          <w:trHeight w:val="317"/>
        </w:trPr>
        <w:tc>
          <w:tcPr>
            <w:tcW w:w="2567" w:type="dxa"/>
            <w:tcBorders>
              <w:left w:val="single" w:color="auto" w:sz="4" w:space="0"/>
            </w:tcBorders>
            <w:vAlign w:val="center"/>
          </w:tcPr>
          <w:p w:rsidRPr="00C52D48" w:rsidR="00B94B3F" w:rsidP="004108CE" w:rsidRDefault="00B94B3F" w14:paraId="0D7CEB39"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0C58B430"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42055E0B"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62F5A635" w14:textId="77777777">
            <w:pPr>
              <w:pStyle w:val="NoSpacing"/>
              <w:rPr>
                <w:rFonts w:asciiTheme="minorHAnsi" w:hAnsiTheme="minorHAnsi" w:cstheme="minorHAnsi"/>
                <w:color w:val="FF0000"/>
                <w:sz w:val="22"/>
                <w:szCs w:val="22"/>
              </w:rPr>
            </w:pPr>
          </w:p>
        </w:tc>
      </w:tr>
      <w:tr w:rsidRPr="00C52D48" w:rsidR="00B94B3F" w:rsidTr="004108CE" w14:paraId="726D24AD" w14:textId="77777777">
        <w:trPr>
          <w:trHeight w:val="317"/>
        </w:trPr>
        <w:tc>
          <w:tcPr>
            <w:tcW w:w="2567" w:type="dxa"/>
            <w:tcBorders>
              <w:left w:val="single" w:color="auto" w:sz="4" w:space="0"/>
            </w:tcBorders>
            <w:vAlign w:val="center"/>
          </w:tcPr>
          <w:p w:rsidRPr="00C52D48" w:rsidR="00B94B3F" w:rsidP="004108CE" w:rsidRDefault="00B94B3F" w14:paraId="742CD159"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766839CA"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177E0155"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5805D299" w14:textId="77777777">
            <w:pPr>
              <w:pStyle w:val="NoSpacing"/>
              <w:rPr>
                <w:rFonts w:asciiTheme="minorHAnsi" w:hAnsiTheme="minorHAnsi" w:cstheme="minorHAnsi"/>
                <w:color w:val="FF0000"/>
                <w:sz w:val="22"/>
                <w:szCs w:val="22"/>
              </w:rPr>
            </w:pPr>
          </w:p>
        </w:tc>
      </w:tr>
      <w:tr w:rsidRPr="00C52D48" w:rsidR="00B94B3F" w:rsidTr="004108CE" w14:paraId="5A7DE125" w14:textId="77777777">
        <w:trPr>
          <w:trHeight w:val="317"/>
        </w:trPr>
        <w:tc>
          <w:tcPr>
            <w:tcW w:w="2567" w:type="dxa"/>
            <w:tcBorders>
              <w:left w:val="single" w:color="auto" w:sz="4" w:space="0"/>
            </w:tcBorders>
            <w:vAlign w:val="center"/>
          </w:tcPr>
          <w:p w:rsidRPr="00C52D48" w:rsidR="00B94B3F" w:rsidP="004108CE" w:rsidRDefault="00B94B3F" w14:paraId="6024ECAB"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039844A6"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038E56B2"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06A09B99" w14:textId="77777777">
            <w:pPr>
              <w:pStyle w:val="NoSpacing"/>
              <w:rPr>
                <w:rFonts w:asciiTheme="minorHAnsi" w:hAnsiTheme="minorHAnsi" w:cstheme="minorHAnsi"/>
                <w:color w:val="FF0000"/>
                <w:sz w:val="22"/>
                <w:szCs w:val="22"/>
              </w:rPr>
            </w:pPr>
          </w:p>
        </w:tc>
      </w:tr>
      <w:tr w:rsidRPr="00C52D48" w:rsidR="00B94B3F" w:rsidTr="004108CE" w14:paraId="51F23482" w14:textId="77777777">
        <w:trPr>
          <w:trHeight w:val="317"/>
        </w:trPr>
        <w:tc>
          <w:tcPr>
            <w:tcW w:w="2567" w:type="dxa"/>
            <w:tcBorders>
              <w:left w:val="single" w:color="auto" w:sz="4" w:space="0"/>
            </w:tcBorders>
            <w:vAlign w:val="center"/>
          </w:tcPr>
          <w:p w:rsidRPr="00C52D48" w:rsidR="00B94B3F" w:rsidP="004108CE" w:rsidRDefault="00B94B3F" w14:paraId="2A333ADC"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0A65CB6A"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7E394B8A"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7713E983" w14:textId="77777777">
            <w:pPr>
              <w:pStyle w:val="NoSpacing"/>
              <w:rPr>
                <w:rFonts w:asciiTheme="minorHAnsi" w:hAnsiTheme="minorHAnsi" w:cstheme="minorHAnsi"/>
                <w:color w:val="FF0000"/>
                <w:sz w:val="22"/>
                <w:szCs w:val="22"/>
              </w:rPr>
            </w:pPr>
          </w:p>
        </w:tc>
      </w:tr>
      <w:tr w:rsidRPr="00C52D48" w:rsidR="00B94B3F" w:rsidTr="004108CE" w14:paraId="54C7A522" w14:textId="77777777">
        <w:trPr>
          <w:trHeight w:val="317"/>
        </w:trPr>
        <w:tc>
          <w:tcPr>
            <w:tcW w:w="2567" w:type="dxa"/>
            <w:tcBorders>
              <w:left w:val="single" w:color="auto" w:sz="4" w:space="0"/>
            </w:tcBorders>
            <w:vAlign w:val="center"/>
          </w:tcPr>
          <w:p w:rsidRPr="00C52D48" w:rsidR="00B94B3F" w:rsidP="004108CE" w:rsidRDefault="00B94B3F" w14:paraId="53D54B0C"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38ACF3CF"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5E122DFB"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7A7AD198" w14:textId="77777777">
            <w:pPr>
              <w:pStyle w:val="NoSpacing"/>
              <w:rPr>
                <w:rFonts w:asciiTheme="minorHAnsi" w:hAnsiTheme="minorHAnsi" w:cstheme="minorHAnsi"/>
                <w:color w:val="FF0000"/>
                <w:sz w:val="22"/>
                <w:szCs w:val="22"/>
              </w:rPr>
            </w:pPr>
          </w:p>
        </w:tc>
      </w:tr>
      <w:tr w:rsidRPr="00C52D48" w:rsidR="00B94B3F" w:rsidTr="004108CE" w14:paraId="6548D371" w14:textId="77777777">
        <w:trPr>
          <w:trHeight w:val="317"/>
        </w:trPr>
        <w:tc>
          <w:tcPr>
            <w:tcW w:w="2567" w:type="dxa"/>
            <w:tcBorders>
              <w:left w:val="single" w:color="auto" w:sz="4" w:space="0"/>
            </w:tcBorders>
            <w:vAlign w:val="center"/>
          </w:tcPr>
          <w:p w:rsidRPr="00C52D48" w:rsidR="00B94B3F" w:rsidP="004108CE" w:rsidRDefault="00B94B3F" w14:paraId="0A16FF5E"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2F4F6FD9"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1582A23D"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4F96BFCC" w14:textId="77777777">
            <w:pPr>
              <w:pStyle w:val="NoSpacing"/>
              <w:rPr>
                <w:rFonts w:asciiTheme="minorHAnsi" w:hAnsiTheme="minorHAnsi" w:cstheme="minorHAnsi"/>
                <w:color w:val="FF0000"/>
                <w:sz w:val="22"/>
                <w:szCs w:val="22"/>
              </w:rPr>
            </w:pPr>
          </w:p>
        </w:tc>
      </w:tr>
      <w:tr w:rsidRPr="00C52D48" w:rsidR="00B94B3F" w:rsidTr="004108CE" w14:paraId="6DDFAE6E" w14:textId="77777777">
        <w:trPr>
          <w:trHeight w:val="317"/>
        </w:trPr>
        <w:tc>
          <w:tcPr>
            <w:tcW w:w="2567" w:type="dxa"/>
            <w:tcBorders>
              <w:left w:val="single" w:color="auto" w:sz="4" w:space="0"/>
            </w:tcBorders>
            <w:vAlign w:val="center"/>
          </w:tcPr>
          <w:p w:rsidRPr="00C52D48" w:rsidR="00B94B3F" w:rsidP="004108CE" w:rsidRDefault="00B94B3F" w14:paraId="35E48A31"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1B96421C"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6E72EA82"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499B8239" w14:textId="77777777">
            <w:pPr>
              <w:pStyle w:val="NoSpacing"/>
              <w:rPr>
                <w:rFonts w:asciiTheme="minorHAnsi" w:hAnsiTheme="minorHAnsi" w:cstheme="minorHAnsi"/>
                <w:color w:val="FF0000"/>
                <w:sz w:val="22"/>
                <w:szCs w:val="22"/>
              </w:rPr>
            </w:pPr>
          </w:p>
        </w:tc>
      </w:tr>
      <w:tr w:rsidRPr="00C52D48" w:rsidR="00B94B3F" w:rsidTr="004108CE" w14:paraId="18409530" w14:textId="77777777">
        <w:trPr>
          <w:trHeight w:val="317"/>
        </w:trPr>
        <w:tc>
          <w:tcPr>
            <w:tcW w:w="2567" w:type="dxa"/>
            <w:tcBorders>
              <w:left w:val="single" w:color="auto" w:sz="4" w:space="0"/>
            </w:tcBorders>
            <w:vAlign w:val="center"/>
          </w:tcPr>
          <w:p w:rsidRPr="00C52D48" w:rsidR="00B94B3F" w:rsidP="004108CE" w:rsidRDefault="00B94B3F" w14:paraId="3933971D" w14:textId="77777777">
            <w:pPr>
              <w:pStyle w:val="NoSpacing"/>
              <w:rPr>
                <w:rFonts w:asciiTheme="minorHAnsi" w:hAnsiTheme="minorHAnsi" w:cstheme="minorHAnsi"/>
                <w:color w:val="FF0000"/>
                <w:sz w:val="22"/>
                <w:szCs w:val="22"/>
              </w:rPr>
            </w:pPr>
          </w:p>
        </w:tc>
        <w:tc>
          <w:tcPr>
            <w:tcW w:w="2743" w:type="dxa"/>
            <w:vAlign w:val="center"/>
          </w:tcPr>
          <w:p w:rsidRPr="00C52D48" w:rsidR="00B94B3F" w:rsidP="004108CE" w:rsidRDefault="00B94B3F" w14:paraId="0B3915C5" w14:textId="77777777">
            <w:pPr>
              <w:pStyle w:val="NoSpacing"/>
              <w:rPr>
                <w:rFonts w:asciiTheme="minorHAnsi" w:hAnsiTheme="minorHAnsi" w:cstheme="minorHAnsi"/>
                <w:color w:val="FF0000"/>
                <w:sz w:val="22"/>
                <w:szCs w:val="22"/>
              </w:rPr>
            </w:pPr>
          </w:p>
        </w:tc>
        <w:tc>
          <w:tcPr>
            <w:tcW w:w="2790" w:type="dxa"/>
            <w:vAlign w:val="center"/>
          </w:tcPr>
          <w:p w:rsidRPr="00C52D48" w:rsidR="00B94B3F" w:rsidP="004108CE" w:rsidRDefault="00B94B3F" w14:paraId="2804DF10"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B94B3F" w:rsidP="004108CE" w:rsidRDefault="00B94B3F" w14:paraId="5DEE4100" w14:textId="77777777">
            <w:pPr>
              <w:pStyle w:val="NoSpacing"/>
              <w:rPr>
                <w:rFonts w:asciiTheme="minorHAnsi" w:hAnsiTheme="minorHAnsi" w:cstheme="minorHAnsi"/>
                <w:color w:val="FF0000"/>
                <w:sz w:val="22"/>
                <w:szCs w:val="22"/>
              </w:rPr>
            </w:pPr>
          </w:p>
        </w:tc>
      </w:tr>
      <w:tr w:rsidRPr="00C52D48" w:rsidR="0044589B" w:rsidTr="004108CE" w14:paraId="3D57BB6F" w14:textId="77777777">
        <w:trPr>
          <w:trHeight w:val="317"/>
        </w:trPr>
        <w:tc>
          <w:tcPr>
            <w:tcW w:w="2567" w:type="dxa"/>
            <w:tcBorders>
              <w:left w:val="single" w:color="auto" w:sz="4" w:space="0"/>
            </w:tcBorders>
            <w:vAlign w:val="center"/>
          </w:tcPr>
          <w:p w:rsidRPr="00C52D48" w:rsidR="0044589B" w:rsidP="004108CE" w:rsidRDefault="0044589B" w14:paraId="467FEF65" w14:textId="77777777">
            <w:pPr>
              <w:pStyle w:val="NoSpacing"/>
              <w:rPr>
                <w:rFonts w:asciiTheme="minorHAnsi" w:hAnsiTheme="minorHAnsi" w:cstheme="minorHAnsi"/>
                <w:color w:val="FF0000"/>
                <w:sz w:val="22"/>
                <w:szCs w:val="22"/>
              </w:rPr>
            </w:pPr>
          </w:p>
        </w:tc>
        <w:tc>
          <w:tcPr>
            <w:tcW w:w="2743" w:type="dxa"/>
            <w:vAlign w:val="center"/>
          </w:tcPr>
          <w:p w:rsidRPr="00C52D48" w:rsidR="0044589B" w:rsidP="004108CE" w:rsidRDefault="0044589B" w14:paraId="350FBE99" w14:textId="77777777">
            <w:pPr>
              <w:pStyle w:val="NoSpacing"/>
              <w:rPr>
                <w:rFonts w:asciiTheme="minorHAnsi" w:hAnsiTheme="minorHAnsi" w:cstheme="minorHAnsi"/>
                <w:color w:val="FF0000"/>
                <w:sz w:val="22"/>
                <w:szCs w:val="22"/>
              </w:rPr>
            </w:pPr>
          </w:p>
        </w:tc>
        <w:tc>
          <w:tcPr>
            <w:tcW w:w="2790" w:type="dxa"/>
            <w:vAlign w:val="center"/>
          </w:tcPr>
          <w:p w:rsidRPr="00C52D48" w:rsidR="0044589B" w:rsidP="004108CE" w:rsidRDefault="0044589B" w14:paraId="380FC34E"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44589B" w:rsidP="004108CE" w:rsidRDefault="0044589B" w14:paraId="4FC46B5D" w14:textId="77777777">
            <w:pPr>
              <w:pStyle w:val="NoSpacing"/>
              <w:rPr>
                <w:rFonts w:asciiTheme="minorHAnsi" w:hAnsiTheme="minorHAnsi" w:cstheme="minorHAnsi"/>
                <w:color w:val="FF0000"/>
                <w:sz w:val="22"/>
                <w:szCs w:val="22"/>
              </w:rPr>
            </w:pPr>
          </w:p>
        </w:tc>
      </w:tr>
      <w:tr w:rsidRPr="00C52D48" w:rsidR="0044589B" w:rsidTr="004108CE" w14:paraId="53ADDAE4" w14:textId="77777777">
        <w:trPr>
          <w:trHeight w:val="317"/>
        </w:trPr>
        <w:tc>
          <w:tcPr>
            <w:tcW w:w="2567" w:type="dxa"/>
            <w:tcBorders>
              <w:left w:val="single" w:color="auto" w:sz="4" w:space="0"/>
            </w:tcBorders>
            <w:vAlign w:val="center"/>
          </w:tcPr>
          <w:p w:rsidRPr="00C52D48" w:rsidR="0044589B" w:rsidP="004108CE" w:rsidRDefault="0044589B" w14:paraId="72F1CA89" w14:textId="77777777">
            <w:pPr>
              <w:pStyle w:val="NoSpacing"/>
              <w:rPr>
                <w:rFonts w:asciiTheme="minorHAnsi" w:hAnsiTheme="minorHAnsi" w:cstheme="minorHAnsi"/>
                <w:color w:val="FF0000"/>
                <w:sz w:val="22"/>
                <w:szCs w:val="22"/>
              </w:rPr>
            </w:pPr>
          </w:p>
        </w:tc>
        <w:tc>
          <w:tcPr>
            <w:tcW w:w="2743" w:type="dxa"/>
            <w:vAlign w:val="center"/>
          </w:tcPr>
          <w:p w:rsidRPr="00C52D48" w:rsidR="0044589B" w:rsidP="004108CE" w:rsidRDefault="0044589B" w14:paraId="40F3E853" w14:textId="77777777">
            <w:pPr>
              <w:pStyle w:val="NoSpacing"/>
              <w:rPr>
                <w:rFonts w:asciiTheme="minorHAnsi" w:hAnsiTheme="minorHAnsi" w:cstheme="minorHAnsi"/>
                <w:color w:val="FF0000"/>
                <w:sz w:val="22"/>
                <w:szCs w:val="22"/>
              </w:rPr>
            </w:pPr>
          </w:p>
        </w:tc>
        <w:tc>
          <w:tcPr>
            <w:tcW w:w="2790" w:type="dxa"/>
            <w:vAlign w:val="center"/>
          </w:tcPr>
          <w:p w:rsidRPr="00C52D48" w:rsidR="0044589B" w:rsidP="004108CE" w:rsidRDefault="0044589B" w14:paraId="68248A0C"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44589B" w:rsidP="004108CE" w:rsidRDefault="0044589B" w14:paraId="5CD0DCA7" w14:textId="77777777">
            <w:pPr>
              <w:pStyle w:val="NoSpacing"/>
              <w:rPr>
                <w:rFonts w:asciiTheme="minorHAnsi" w:hAnsiTheme="minorHAnsi" w:cstheme="minorHAnsi"/>
                <w:color w:val="FF0000"/>
                <w:sz w:val="22"/>
                <w:szCs w:val="22"/>
              </w:rPr>
            </w:pPr>
          </w:p>
        </w:tc>
      </w:tr>
      <w:tr w:rsidRPr="00C52D48" w:rsidR="0044589B" w:rsidTr="004108CE" w14:paraId="4CF04393" w14:textId="77777777">
        <w:trPr>
          <w:trHeight w:val="317"/>
        </w:trPr>
        <w:tc>
          <w:tcPr>
            <w:tcW w:w="2567" w:type="dxa"/>
            <w:tcBorders>
              <w:left w:val="single" w:color="auto" w:sz="4" w:space="0"/>
            </w:tcBorders>
            <w:vAlign w:val="center"/>
          </w:tcPr>
          <w:p w:rsidRPr="00C52D48" w:rsidR="0044589B" w:rsidP="004108CE" w:rsidRDefault="0044589B" w14:paraId="3C48759B" w14:textId="77777777">
            <w:pPr>
              <w:pStyle w:val="NoSpacing"/>
              <w:rPr>
                <w:rFonts w:asciiTheme="minorHAnsi" w:hAnsiTheme="minorHAnsi" w:cstheme="minorHAnsi"/>
                <w:color w:val="FF0000"/>
                <w:sz w:val="22"/>
                <w:szCs w:val="22"/>
              </w:rPr>
            </w:pPr>
          </w:p>
        </w:tc>
        <w:tc>
          <w:tcPr>
            <w:tcW w:w="2743" w:type="dxa"/>
            <w:vAlign w:val="center"/>
          </w:tcPr>
          <w:p w:rsidRPr="00C52D48" w:rsidR="0044589B" w:rsidP="004108CE" w:rsidRDefault="0044589B" w14:paraId="42D48E8E" w14:textId="77777777">
            <w:pPr>
              <w:pStyle w:val="NoSpacing"/>
              <w:rPr>
                <w:rFonts w:asciiTheme="minorHAnsi" w:hAnsiTheme="minorHAnsi" w:cstheme="minorHAnsi"/>
                <w:color w:val="FF0000"/>
                <w:sz w:val="22"/>
                <w:szCs w:val="22"/>
              </w:rPr>
            </w:pPr>
          </w:p>
        </w:tc>
        <w:tc>
          <w:tcPr>
            <w:tcW w:w="2790" w:type="dxa"/>
            <w:vAlign w:val="center"/>
          </w:tcPr>
          <w:p w:rsidRPr="00C52D48" w:rsidR="0044589B" w:rsidP="004108CE" w:rsidRDefault="0044589B" w14:paraId="6F6DAFDB"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44589B" w:rsidP="004108CE" w:rsidRDefault="0044589B" w14:paraId="5E004F54" w14:textId="77777777">
            <w:pPr>
              <w:pStyle w:val="NoSpacing"/>
              <w:rPr>
                <w:rFonts w:asciiTheme="minorHAnsi" w:hAnsiTheme="minorHAnsi" w:cstheme="minorHAnsi"/>
                <w:color w:val="FF0000"/>
                <w:sz w:val="22"/>
                <w:szCs w:val="22"/>
              </w:rPr>
            </w:pPr>
          </w:p>
        </w:tc>
      </w:tr>
      <w:tr w:rsidRPr="00C52D48" w:rsidR="0044589B" w:rsidTr="004108CE" w14:paraId="2D6C2648" w14:textId="77777777">
        <w:trPr>
          <w:trHeight w:val="317"/>
        </w:trPr>
        <w:tc>
          <w:tcPr>
            <w:tcW w:w="2567" w:type="dxa"/>
            <w:tcBorders>
              <w:left w:val="single" w:color="auto" w:sz="4" w:space="0"/>
            </w:tcBorders>
            <w:vAlign w:val="center"/>
          </w:tcPr>
          <w:p w:rsidRPr="00C52D48" w:rsidR="0044589B" w:rsidP="004108CE" w:rsidRDefault="0044589B" w14:paraId="405C2AA6" w14:textId="77777777">
            <w:pPr>
              <w:pStyle w:val="NoSpacing"/>
              <w:rPr>
                <w:rFonts w:asciiTheme="minorHAnsi" w:hAnsiTheme="minorHAnsi" w:cstheme="minorHAnsi"/>
                <w:color w:val="FF0000"/>
                <w:sz w:val="22"/>
                <w:szCs w:val="22"/>
              </w:rPr>
            </w:pPr>
          </w:p>
        </w:tc>
        <w:tc>
          <w:tcPr>
            <w:tcW w:w="2743" w:type="dxa"/>
            <w:vAlign w:val="center"/>
          </w:tcPr>
          <w:p w:rsidRPr="00C52D48" w:rsidR="0044589B" w:rsidP="004108CE" w:rsidRDefault="0044589B" w14:paraId="2ADCE6A4" w14:textId="77777777">
            <w:pPr>
              <w:pStyle w:val="NoSpacing"/>
              <w:rPr>
                <w:rFonts w:asciiTheme="minorHAnsi" w:hAnsiTheme="minorHAnsi" w:cstheme="minorHAnsi"/>
                <w:color w:val="FF0000"/>
                <w:sz w:val="22"/>
                <w:szCs w:val="22"/>
              </w:rPr>
            </w:pPr>
          </w:p>
        </w:tc>
        <w:tc>
          <w:tcPr>
            <w:tcW w:w="2790" w:type="dxa"/>
            <w:vAlign w:val="center"/>
          </w:tcPr>
          <w:p w:rsidRPr="00C52D48" w:rsidR="0044589B" w:rsidP="004108CE" w:rsidRDefault="0044589B" w14:paraId="7788EE3A"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44589B" w:rsidP="004108CE" w:rsidRDefault="0044589B" w14:paraId="5B28204E" w14:textId="77777777">
            <w:pPr>
              <w:pStyle w:val="NoSpacing"/>
              <w:rPr>
                <w:rFonts w:asciiTheme="minorHAnsi" w:hAnsiTheme="minorHAnsi" w:cstheme="minorHAnsi"/>
                <w:color w:val="FF0000"/>
                <w:sz w:val="22"/>
                <w:szCs w:val="22"/>
              </w:rPr>
            </w:pPr>
          </w:p>
        </w:tc>
      </w:tr>
      <w:tr w:rsidRPr="00C52D48" w:rsidR="0044589B" w:rsidTr="004108CE" w14:paraId="4F0D7F94" w14:textId="77777777">
        <w:trPr>
          <w:trHeight w:val="317"/>
        </w:trPr>
        <w:tc>
          <w:tcPr>
            <w:tcW w:w="2567" w:type="dxa"/>
            <w:tcBorders>
              <w:left w:val="single" w:color="auto" w:sz="4" w:space="0"/>
            </w:tcBorders>
            <w:vAlign w:val="center"/>
          </w:tcPr>
          <w:p w:rsidRPr="00C52D48" w:rsidR="0044589B" w:rsidP="004108CE" w:rsidRDefault="0044589B" w14:paraId="006E9317" w14:textId="77777777">
            <w:pPr>
              <w:pStyle w:val="NoSpacing"/>
              <w:rPr>
                <w:rFonts w:asciiTheme="minorHAnsi" w:hAnsiTheme="minorHAnsi" w:cstheme="minorHAnsi"/>
                <w:color w:val="FF0000"/>
                <w:sz w:val="22"/>
                <w:szCs w:val="22"/>
              </w:rPr>
            </w:pPr>
          </w:p>
        </w:tc>
        <w:tc>
          <w:tcPr>
            <w:tcW w:w="2743" w:type="dxa"/>
            <w:vAlign w:val="center"/>
          </w:tcPr>
          <w:p w:rsidRPr="00C52D48" w:rsidR="0044589B" w:rsidP="004108CE" w:rsidRDefault="0044589B" w14:paraId="2D0D80D8" w14:textId="77777777">
            <w:pPr>
              <w:pStyle w:val="NoSpacing"/>
              <w:rPr>
                <w:rFonts w:asciiTheme="minorHAnsi" w:hAnsiTheme="minorHAnsi" w:cstheme="minorHAnsi"/>
                <w:color w:val="FF0000"/>
                <w:sz w:val="22"/>
                <w:szCs w:val="22"/>
              </w:rPr>
            </w:pPr>
          </w:p>
        </w:tc>
        <w:tc>
          <w:tcPr>
            <w:tcW w:w="2790" w:type="dxa"/>
            <w:vAlign w:val="center"/>
          </w:tcPr>
          <w:p w:rsidRPr="00C52D48" w:rsidR="0044589B" w:rsidP="004108CE" w:rsidRDefault="0044589B" w14:paraId="7A14ADBE" w14:textId="77777777">
            <w:pPr>
              <w:pStyle w:val="NoSpacing"/>
              <w:rPr>
                <w:rFonts w:asciiTheme="minorHAnsi" w:hAnsiTheme="minorHAnsi" w:cstheme="minorHAnsi"/>
                <w:color w:val="FF0000"/>
                <w:sz w:val="22"/>
                <w:szCs w:val="22"/>
              </w:rPr>
            </w:pPr>
          </w:p>
        </w:tc>
        <w:tc>
          <w:tcPr>
            <w:tcW w:w="2201" w:type="dxa"/>
            <w:tcBorders>
              <w:right w:val="single" w:color="auto" w:sz="4" w:space="0"/>
            </w:tcBorders>
            <w:vAlign w:val="center"/>
          </w:tcPr>
          <w:p w:rsidRPr="00C52D48" w:rsidR="0044589B" w:rsidP="004108CE" w:rsidRDefault="0044589B" w14:paraId="065A3E1D" w14:textId="77777777">
            <w:pPr>
              <w:pStyle w:val="NoSpacing"/>
              <w:rPr>
                <w:rFonts w:asciiTheme="minorHAnsi" w:hAnsiTheme="minorHAnsi" w:cstheme="minorHAnsi"/>
                <w:color w:val="FF0000"/>
                <w:sz w:val="22"/>
                <w:szCs w:val="22"/>
              </w:rPr>
            </w:pPr>
          </w:p>
        </w:tc>
      </w:tr>
    </w:tbl>
    <w:p w:rsidRPr="006A1B59" w:rsidR="00B94B3F" w:rsidP="00B94B3F" w:rsidRDefault="00B94B3F" w14:paraId="00A81368" w14:textId="77777777">
      <w:pPr>
        <w:pStyle w:val="NoSpacing"/>
        <w:rPr>
          <w:rFonts w:asciiTheme="minorHAnsi" w:hAnsiTheme="minorHAnsi" w:cstheme="minorHAnsi"/>
          <w:b/>
          <w:sz w:val="10"/>
          <w:szCs w:val="22"/>
        </w:rPr>
      </w:pPr>
    </w:p>
    <w:tbl>
      <w:tblPr>
        <w:tblStyle w:val="TableGrid"/>
        <w:tblW w:w="100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0"/>
        <w:gridCol w:w="1980"/>
        <w:gridCol w:w="2160"/>
        <w:gridCol w:w="1800"/>
        <w:gridCol w:w="3060"/>
      </w:tblGrid>
      <w:tr w:rsidRPr="005A3943" w:rsidR="005A3943" w:rsidTr="2E0DEAE4" w14:paraId="68990E11" w14:textId="77777777">
        <w:trPr>
          <w:trHeight w:val="315"/>
          <w:jc w:val="center"/>
        </w:trPr>
        <w:tc>
          <w:tcPr>
            <w:tcW w:w="1080" w:type="dxa"/>
          </w:tcPr>
          <w:p w:rsidRPr="005A3943" w:rsidR="005A3943" w:rsidP="00B94B3F" w:rsidRDefault="005A3943" w14:paraId="5D6DFEE0" w14:textId="57E8B050">
            <w:pPr>
              <w:pStyle w:val="NoSpacing"/>
              <w:rPr>
                <w:rFonts w:asciiTheme="minorHAnsi" w:hAnsiTheme="minorHAnsi" w:cstheme="minorHAnsi"/>
                <w:b/>
                <w:sz w:val="20"/>
                <w:szCs w:val="22"/>
              </w:rPr>
            </w:pPr>
            <w:r w:rsidRPr="005A3943">
              <w:rPr>
                <w:rFonts w:asciiTheme="minorHAnsi" w:hAnsiTheme="minorHAnsi" w:cstheme="minorHAnsi"/>
                <w:b/>
                <w:sz w:val="20"/>
                <w:szCs w:val="22"/>
              </w:rPr>
              <w:t>KEY:</w:t>
            </w:r>
          </w:p>
        </w:tc>
        <w:tc>
          <w:tcPr>
            <w:tcW w:w="1980" w:type="dxa"/>
          </w:tcPr>
          <w:p w:rsidRPr="005A3943" w:rsidR="005A3943" w:rsidP="00B94B3F" w:rsidRDefault="005A3943" w14:paraId="1538DB99" w14:textId="7E8F604A">
            <w:pPr>
              <w:pStyle w:val="NoSpacing"/>
              <w:rPr>
                <w:rFonts w:asciiTheme="minorHAnsi" w:hAnsiTheme="minorHAnsi" w:cstheme="minorHAnsi"/>
                <w:bCs/>
                <w:sz w:val="20"/>
                <w:szCs w:val="22"/>
              </w:rPr>
            </w:pPr>
            <w:r w:rsidRPr="005A3943">
              <w:rPr>
                <w:rFonts w:asciiTheme="minorHAnsi" w:hAnsiTheme="minorHAnsi" w:cstheme="minorHAnsi"/>
                <w:bCs/>
                <w:sz w:val="20"/>
                <w:szCs w:val="22"/>
              </w:rPr>
              <w:t>UNC – UNCOATED</w:t>
            </w:r>
          </w:p>
        </w:tc>
        <w:tc>
          <w:tcPr>
            <w:tcW w:w="2160" w:type="dxa"/>
          </w:tcPr>
          <w:p w:rsidRPr="005A3943" w:rsidR="005A3943" w:rsidP="00B94B3F" w:rsidRDefault="005A3943" w14:paraId="414D3FA5" w14:textId="0B12F144">
            <w:pPr>
              <w:pStyle w:val="NoSpacing"/>
              <w:rPr>
                <w:rFonts w:asciiTheme="minorHAnsi" w:hAnsiTheme="minorHAnsi" w:cstheme="minorHAnsi"/>
                <w:bCs/>
                <w:sz w:val="20"/>
                <w:szCs w:val="22"/>
              </w:rPr>
            </w:pPr>
            <w:r w:rsidRPr="005A3943">
              <w:rPr>
                <w:rFonts w:asciiTheme="minorHAnsi" w:hAnsiTheme="minorHAnsi" w:cstheme="minorHAnsi"/>
                <w:bCs/>
                <w:sz w:val="20"/>
                <w:szCs w:val="22"/>
              </w:rPr>
              <w:t>INA – INACCESSIBLE</w:t>
            </w:r>
          </w:p>
        </w:tc>
        <w:tc>
          <w:tcPr>
            <w:tcW w:w="1800" w:type="dxa"/>
          </w:tcPr>
          <w:p w:rsidRPr="005A3943" w:rsidR="005A3943" w:rsidP="00B94B3F" w:rsidRDefault="005A3943" w14:paraId="4B8F6639" w14:textId="10995C6F">
            <w:pPr>
              <w:pStyle w:val="NoSpacing"/>
              <w:rPr>
                <w:rFonts w:asciiTheme="minorHAnsi" w:hAnsiTheme="minorHAnsi" w:cstheme="minorHAnsi"/>
                <w:bCs/>
                <w:sz w:val="20"/>
                <w:szCs w:val="22"/>
              </w:rPr>
            </w:pPr>
            <w:r w:rsidRPr="005A3943">
              <w:rPr>
                <w:rFonts w:asciiTheme="minorHAnsi" w:hAnsiTheme="minorHAnsi" w:cstheme="minorHAnsi"/>
                <w:bCs/>
                <w:sz w:val="20"/>
                <w:szCs w:val="22"/>
              </w:rPr>
              <w:t>ENCL – ENCLOSED</w:t>
            </w:r>
          </w:p>
        </w:tc>
        <w:tc>
          <w:tcPr>
            <w:tcW w:w="3060" w:type="dxa"/>
          </w:tcPr>
          <w:p w:rsidRPr="005A3943" w:rsidR="005A3943" w:rsidP="00B94B3F" w:rsidRDefault="005A3943" w14:paraId="575164E8" w14:textId="5BFBC696">
            <w:pPr>
              <w:pStyle w:val="NoSpacing"/>
              <w:rPr>
                <w:rFonts w:asciiTheme="minorHAnsi" w:hAnsiTheme="minorHAnsi" w:cstheme="minorHAnsi"/>
                <w:bCs/>
                <w:sz w:val="20"/>
                <w:szCs w:val="22"/>
              </w:rPr>
            </w:pPr>
            <w:r w:rsidRPr="005A3943">
              <w:rPr>
                <w:rFonts w:asciiTheme="minorHAnsi" w:hAnsiTheme="minorHAnsi" w:cstheme="minorHAnsi"/>
                <w:bCs/>
                <w:sz w:val="20"/>
                <w:szCs w:val="22"/>
              </w:rPr>
              <w:t>NEW – POST-1978 COMPONENT</w:t>
            </w:r>
          </w:p>
        </w:tc>
      </w:tr>
    </w:tbl>
    <w:p w:rsidR="005A3943" w:rsidP="00B94B3F" w:rsidRDefault="005A3943" w14:paraId="43CFFD63" w14:textId="77777777">
      <w:pPr>
        <w:pStyle w:val="NoSpacing"/>
        <w:rPr>
          <w:rFonts w:asciiTheme="minorHAnsi" w:hAnsiTheme="minorHAnsi" w:cstheme="minorHAnsi"/>
          <w:b/>
          <w:sz w:val="20"/>
          <w:szCs w:val="22"/>
        </w:rPr>
      </w:pPr>
    </w:p>
    <w:p w:rsidR="00580E8C" w:rsidP="00580E8C" w:rsidRDefault="00873091" w14:paraId="490A6643" w14:textId="3F1125B2">
      <w:pPr>
        <w:pStyle w:val="NoSpacing"/>
        <w:rPr>
          <w:rFonts w:asciiTheme="minorHAnsi" w:hAnsiTheme="minorHAnsi" w:cstheme="minorHAnsi"/>
          <w:b/>
        </w:rPr>
      </w:pPr>
      <w:r w:rsidRPr="00290E2E">
        <w:rPr>
          <w:rFonts w:asciiTheme="minorHAnsi" w:hAnsiTheme="minorHAnsi" w:cstheme="minorHAnsi"/>
          <w:b/>
        </w:rPr>
        <w:t>IDENTIFIED LEAD</w:t>
      </w:r>
      <w:r w:rsidRPr="00290E2E" w:rsidR="003F0FBD">
        <w:rPr>
          <w:rFonts w:asciiTheme="minorHAnsi" w:hAnsiTheme="minorHAnsi" w:cstheme="minorHAnsi"/>
          <w:b/>
        </w:rPr>
        <w:t xml:space="preserve"> PAINT</w:t>
      </w:r>
      <w:r w:rsidRPr="00290E2E">
        <w:rPr>
          <w:rFonts w:asciiTheme="minorHAnsi" w:hAnsiTheme="minorHAnsi" w:cstheme="minorHAnsi"/>
          <w:b/>
        </w:rPr>
        <w:t xml:space="preserve"> HAZARDS</w:t>
      </w:r>
    </w:p>
    <w:p w:rsidRPr="007134F0" w:rsidR="00290E2E" w:rsidP="00290E2E" w:rsidRDefault="00290E2E" w14:paraId="29610EA9"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r w:rsidRPr="007134F0">
        <w:rPr>
          <w:rFonts w:ascii="Calibri" w:hAnsi="Calibri" w:cs="Calibri"/>
          <w:b/>
          <w:color w:val="FF0000"/>
          <w:spacing w:val="0"/>
          <w:sz w:val="22"/>
          <w:szCs w:val="22"/>
        </w:rPr>
        <w:t>Edit as necessary to match your purpose and your findings.</w:t>
      </w:r>
    </w:p>
    <w:p w:rsidRPr="00290E2E" w:rsidR="008E1AA6" w:rsidP="00580E8C" w:rsidRDefault="008E1AA6" w14:paraId="46713D15" w14:textId="19118107">
      <w:pPr>
        <w:pStyle w:val="NoSpacing"/>
        <w:rPr>
          <w:rFonts w:asciiTheme="minorHAnsi" w:hAnsiTheme="minorHAnsi" w:cstheme="minorHAnsi"/>
          <w:color w:val="FF0000"/>
          <w:sz w:val="22"/>
          <w:szCs w:val="22"/>
        </w:rPr>
      </w:pPr>
      <w:r w:rsidRPr="00290E2E">
        <w:rPr>
          <w:rFonts w:asciiTheme="minorHAnsi" w:hAnsiTheme="minorHAnsi" w:cstheme="minorHAnsi"/>
          <w:color w:val="FF0000"/>
          <w:sz w:val="22"/>
          <w:szCs w:val="22"/>
        </w:rPr>
        <w:t>The XRF results indicate that lead levels above EPA and/or US Department of Housing and Urban Development (HUD) criteria exist in the following locations:</w:t>
      </w:r>
    </w:p>
    <w:p w:rsidR="00580E8C" w:rsidP="00580E8C" w:rsidRDefault="00580E8C" w14:paraId="2A7E6015" w14:textId="7526A6BA">
      <w:pPr>
        <w:pStyle w:val="NoSpacing"/>
        <w:rPr>
          <w:rFonts w:asciiTheme="minorHAnsi" w:hAnsiTheme="minorHAnsi" w:cstheme="minorHAnsi"/>
          <w:sz w:val="22"/>
          <w:szCs w:val="22"/>
        </w:rPr>
      </w:pPr>
    </w:p>
    <w:p w:rsidR="006E01E8" w:rsidP="00580E8C" w:rsidRDefault="006E01E8" w14:paraId="66D7193D" w14:textId="77777777">
      <w:pPr>
        <w:pStyle w:val="NoSpacing"/>
        <w:rPr>
          <w:rFonts w:asciiTheme="minorHAnsi" w:hAnsiTheme="minorHAnsi" w:cstheme="minorHAnsi"/>
          <w:sz w:val="22"/>
          <w:szCs w:val="22"/>
        </w:rPr>
      </w:pPr>
    </w:p>
    <w:p w:rsidR="00580E8C" w:rsidP="00580E8C" w:rsidRDefault="00580E8C" w14:paraId="6DD52515" w14:textId="192A922D">
      <w:pPr>
        <w:pStyle w:val="NoSpacing"/>
        <w:rPr>
          <w:rFonts w:asciiTheme="minorHAnsi" w:hAnsiTheme="minorHAnsi" w:cstheme="minorHAnsi"/>
          <w:b/>
        </w:rPr>
      </w:pPr>
      <w:r w:rsidRPr="00580E8C">
        <w:rPr>
          <w:rFonts w:asciiTheme="minorHAnsi" w:hAnsiTheme="minorHAnsi" w:cstheme="minorHAnsi"/>
          <w:b/>
        </w:rPr>
        <w:t>SUMMARY OF LEAD</w:t>
      </w:r>
      <w:r w:rsidR="00F21510">
        <w:rPr>
          <w:rFonts w:asciiTheme="minorHAnsi" w:hAnsiTheme="minorHAnsi" w:cstheme="minorHAnsi"/>
          <w:b/>
        </w:rPr>
        <w:t>-</w:t>
      </w:r>
      <w:r w:rsidRPr="00580E8C">
        <w:rPr>
          <w:rFonts w:asciiTheme="minorHAnsi" w:hAnsiTheme="minorHAnsi" w:cstheme="minorHAnsi"/>
          <w:b/>
        </w:rPr>
        <w:t>BASED PAINT HAZARDS IDENTIFIED</w:t>
      </w:r>
    </w:p>
    <w:p w:rsidR="00290E2E" w:rsidP="00290E2E" w:rsidRDefault="00290E2E" w14:paraId="70E78D0A" w14:textId="6125009E">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5A3943" w:rsidR="00B97742" w:rsidP="00580E8C" w:rsidRDefault="008E1AA6" w14:paraId="40230C22" w14:textId="1FB38FB1">
      <w:pPr>
        <w:pStyle w:val="NoSpacing"/>
        <w:rPr>
          <w:rFonts w:asciiTheme="minorHAnsi" w:hAnsiTheme="minorHAnsi" w:cstheme="minorHAnsi"/>
          <w:color w:val="auto"/>
          <w:sz w:val="22"/>
          <w:szCs w:val="22"/>
        </w:rPr>
      </w:pPr>
      <w:r w:rsidRPr="00FF1DF9">
        <w:rPr>
          <w:rFonts w:asciiTheme="minorHAnsi" w:hAnsiTheme="minorHAnsi" w:cstheme="minorHAnsi"/>
          <w:color w:val="auto"/>
          <w:sz w:val="22"/>
          <w:szCs w:val="22"/>
        </w:rPr>
        <w:t xml:space="preserve">The following areas are coated with Lead-Based Paint (LBP) that is </w:t>
      </w:r>
      <w:r w:rsidRPr="00FF1DF9">
        <w:rPr>
          <w:rFonts w:asciiTheme="minorHAnsi" w:hAnsiTheme="minorHAnsi" w:cstheme="minorHAnsi"/>
          <w:i/>
          <w:color w:val="auto"/>
          <w:sz w:val="22"/>
          <w:szCs w:val="22"/>
        </w:rPr>
        <w:t xml:space="preserve">deteriorated </w:t>
      </w:r>
      <w:r w:rsidRPr="00FF1DF9">
        <w:rPr>
          <w:rFonts w:asciiTheme="minorHAnsi" w:hAnsiTheme="minorHAnsi" w:cstheme="minorHAnsi"/>
          <w:color w:val="auto"/>
          <w:sz w:val="22"/>
          <w:szCs w:val="22"/>
        </w:rPr>
        <w:t>and</w:t>
      </w:r>
      <w:r w:rsidRPr="00FF1DF9">
        <w:rPr>
          <w:rFonts w:asciiTheme="minorHAnsi" w:hAnsiTheme="minorHAnsi" w:cstheme="minorHAnsi"/>
          <w:i/>
          <w:color w:val="auto"/>
          <w:sz w:val="22"/>
          <w:szCs w:val="22"/>
        </w:rPr>
        <w:t xml:space="preserve"> </w:t>
      </w:r>
      <w:r w:rsidRPr="00FF1DF9">
        <w:rPr>
          <w:rFonts w:asciiTheme="minorHAnsi" w:hAnsiTheme="minorHAnsi" w:cstheme="minorHAnsi"/>
          <w:color w:val="auto"/>
          <w:sz w:val="22"/>
          <w:szCs w:val="22"/>
        </w:rPr>
        <w:t xml:space="preserve">currently present existing lead-based paint hazards.  All component substrates are primarily wood unless otherwise noted in sample collection notes.  </w:t>
      </w:r>
      <w:r w:rsidRPr="00FF1DF9" w:rsidR="005E64E2">
        <w:rPr>
          <w:rFonts w:asciiTheme="minorHAnsi" w:hAnsiTheme="minorHAnsi" w:cstheme="minorHAnsi"/>
          <w:color w:val="auto"/>
          <w:sz w:val="22"/>
          <w:szCs w:val="22"/>
        </w:rPr>
        <w:t>Long-term and Temporary control options are provided for each paint hazard identified.</w:t>
      </w:r>
    </w:p>
    <w:p w:rsidRPr="0044589B" w:rsidR="00290E2E" w:rsidP="00580E8C" w:rsidRDefault="00290E2E" w14:paraId="70D85A6C" w14:textId="60C8297C">
      <w:pPr>
        <w:pStyle w:val="NoSpacing"/>
        <w:rPr>
          <w:rFonts w:asciiTheme="minorHAnsi" w:hAnsiTheme="minorHAnsi" w:cstheme="minorHAnsi"/>
          <w:b/>
          <w:u w:val="single"/>
        </w:rPr>
      </w:pPr>
    </w:p>
    <w:p w:rsidRPr="0044589B" w:rsidR="00873091" w:rsidP="00580E8C" w:rsidRDefault="00580E8C" w14:paraId="54D9A2F0" w14:textId="42A9622F">
      <w:pPr>
        <w:pStyle w:val="NoSpacing"/>
        <w:rPr>
          <w:rFonts w:asciiTheme="minorHAnsi" w:hAnsiTheme="minorHAnsi" w:cstheme="minorHAnsi"/>
          <w:b/>
          <w:u w:val="single"/>
        </w:rPr>
      </w:pPr>
      <w:r w:rsidRPr="0044589B">
        <w:rPr>
          <w:rFonts w:asciiTheme="minorHAnsi" w:hAnsiTheme="minorHAnsi" w:cstheme="minorHAnsi"/>
          <w:b/>
          <w:u w:val="single"/>
        </w:rPr>
        <w:t>EXTERIOR LEAD-BASED PAINT HAZARDS</w:t>
      </w:r>
    </w:p>
    <w:p w:rsidR="00C52D48" w:rsidP="00C52D48" w:rsidRDefault="00C52D48" w14:paraId="450F02DF" w14:textId="385D341F">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r w:rsidR="0044589B">
        <w:rPr>
          <w:rFonts w:ascii="Calibri" w:hAnsi="Calibri" w:cs="Calibri"/>
          <w:b/>
          <w:color w:val="FF0000"/>
          <w:spacing w:val="0"/>
          <w:sz w:val="22"/>
          <w:szCs w:val="22"/>
        </w:rPr>
        <w:t xml:space="preserve"> </w:t>
      </w:r>
    </w:p>
    <w:p w:rsidRPr="00580E8C" w:rsidR="00C52D48" w:rsidP="00580E8C" w:rsidRDefault="00C52D48" w14:paraId="772871A6" w14:textId="77777777">
      <w:pPr>
        <w:pStyle w:val="NoSpacing"/>
        <w:rPr>
          <w:rFonts w:asciiTheme="minorHAnsi" w:hAnsiTheme="minorHAnsi" w:cstheme="minorHAnsi"/>
          <w:b/>
        </w:rPr>
      </w:pPr>
    </w:p>
    <w:tbl>
      <w:tblPr>
        <w:tblW w:w="10273" w:type="dxa"/>
        <w:tblInd w:w="72" w:type="dxa"/>
        <w:tblCellMar>
          <w:left w:w="10" w:type="dxa"/>
          <w:right w:w="10" w:type="dxa"/>
        </w:tblCellMar>
        <w:tblLook w:val="0000" w:firstRow="0" w:lastRow="0" w:firstColumn="0" w:lastColumn="0" w:noHBand="0" w:noVBand="0"/>
      </w:tblPr>
      <w:tblGrid>
        <w:gridCol w:w="3433"/>
        <w:gridCol w:w="3420"/>
        <w:gridCol w:w="3420"/>
      </w:tblGrid>
      <w:tr w:rsidRPr="00A010E8" w:rsidR="0083144D" w:rsidTr="01A55F49" w14:paraId="1E39E9CA" w14:textId="77777777">
        <w:trPr>
          <w:trHeight w:val="720"/>
          <w:tblHeader/>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83144D" w:rsidP="0083144D" w:rsidRDefault="0083144D" w14:paraId="666664E6" w14:textId="1EB9502A">
            <w:pPr>
              <w:pStyle w:val="ColumnHeading"/>
              <w:rPr>
                <w:rFonts w:asciiTheme="minorHAnsi" w:hAnsiTheme="minorHAnsi" w:cstheme="minorHAnsi"/>
                <w:sz w:val="22"/>
                <w:szCs w:val="22"/>
              </w:rPr>
            </w:pPr>
            <w:r w:rsidRPr="00290E2E">
              <w:rPr>
                <w:rFonts w:asciiTheme="minorHAnsi" w:hAnsiTheme="minorHAnsi" w:cstheme="minorHAnsi"/>
                <w:sz w:val="22"/>
                <w:szCs w:val="22"/>
              </w:rPr>
              <w:t xml:space="preserve">LEAD HAZARD </w:t>
            </w:r>
            <w:r w:rsidRPr="00290E2E">
              <w:rPr>
                <w:rFonts w:asciiTheme="minorHAnsi" w:hAnsiTheme="minorHAnsi" w:cstheme="minorHAnsi"/>
                <w:sz w:val="22"/>
                <w:szCs w:val="22"/>
              </w:rPr>
              <w:br/>
            </w:r>
            <w:r w:rsidRPr="00290E2E">
              <w:rPr>
                <w:rFonts w:asciiTheme="minorHAnsi" w:hAnsiTheme="minorHAnsi" w:cstheme="minorHAnsi"/>
                <w:sz w:val="22"/>
                <w:szCs w:val="22"/>
              </w:rPr>
              <w:t>(</w:t>
            </w:r>
            <w:r>
              <w:rPr>
                <w:rFonts w:asciiTheme="minorHAnsi" w:hAnsiTheme="minorHAnsi" w:cstheme="minorHAnsi"/>
                <w:sz w:val="22"/>
                <w:szCs w:val="22"/>
              </w:rPr>
              <w:t>ROOM,</w:t>
            </w:r>
            <w:r w:rsidRPr="00290E2E">
              <w:rPr>
                <w:rFonts w:asciiTheme="minorHAnsi" w:hAnsiTheme="minorHAnsi" w:cstheme="minorHAnsi"/>
                <w:sz w:val="22"/>
                <w:szCs w:val="22"/>
              </w:rPr>
              <w:t>COMPONENT</w:t>
            </w:r>
            <w:r>
              <w:rPr>
                <w:rFonts w:asciiTheme="minorHAnsi" w:hAnsiTheme="minorHAnsi" w:cstheme="minorHAnsi"/>
                <w:sz w:val="22"/>
                <w:szCs w:val="22"/>
              </w:rPr>
              <w:t>, SIDE</w:t>
            </w:r>
            <w:r w:rsidRPr="00290E2E">
              <w:rPr>
                <w:rFonts w:asciiTheme="minorHAnsi" w:hAnsiTheme="minorHAnsi" w:cstheme="minorHAnsi"/>
                <w:sz w:val="22"/>
                <w:szCs w:val="22"/>
              </w:rPr>
              <w:t>)</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83144D" w:rsidP="0083144D" w:rsidRDefault="0083144D" w14:paraId="5850B811"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LONG-TERM CONTROL OPTION(S)</w:t>
            </w:r>
          </w:p>
          <w:p w:rsidRPr="00290E2E" w:rsidR="0083144D" w:rsidP="0083144D" w:rsidRDefault="0083144D" w14:paraId="0139C3D2" w14:textId="2BB24429">
            <w:pPr>
              <w:pStyle w:val="ColumnHeading"/>
              <w:rPr>
                <w:rFonts w:asciiTheme="minorHAnsi" w:hAnsiTheme="minorHAnsi" w:cstheme="minorHAnsi"/>
                <w:sz w:val="22"/>
                <w:szCs w:val="22"/>
              </w:rPr>
            </w:pPr>
            <w:r>
              <w:rPr>
                <w:rFonts w:asciiTheme="minorHAnsi" w:hAnsiTheme="minorHAnsi" w:cstheme="minorHAnsi"/>
                <w:sz w:val="22"/>
                <w:szCs w:val="22"/>
              </w:rPr>
              <w:t xml:space="preserve">*see figure 1.1 </w:t>
            </w:r>
            <w:r w:rsidRPr="0051432F">
              <w:rPr>
                <w:rFonts w:asciiTheme="minorHAnsi" w:hAnsiTheme="minorHAnsi" w:cstheme="minorHAnsi"/>
                <w:i/>
                <w:iCs/>
                <w:sz w:val="22"/>
                <w:szCs w:val="22"/>
              </w:rPr>
              <w:t>Abatement Options</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83144D" w:rsidP="0083144D" w:rsidRDefault="0083144D" w14:paraId="146F6C88"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TEMPORARY CONTROL OPTION(S)</w:t>
            </w:r>
          </w:p>
          <w:p w:rsidRPr="00290E2E" w:rsidR="0083144D" w:rsidP="0083144D" w:rsidRDefault="0083144D" w14:paraId="2019F0DC" w14:textId="11A36BB6">
            <w:pPr>
              <w:pStyle w:val="ColumnHeading"/>
              <w:rPr>
                <w:rFonts w:asciiTheme="minorHAnsi" w:hAnsiTheme="minorHAnsi" w:cstheme="minorHAnsi"/>
                <w:sz w:val="22"/>
                <w:szCs w:val="22"/>
              </w:rPr>
            </w:pPr>
            <w:r>
              <w:rPr>
                <w:rFonts w:asciiTheme="minorHAnsi" w:hAnsiTheme="minorHAnsi" w:cstheme="minorHAnsi"/>
                <w:sz w:val="22"/>
                <w:szCs w:val="22"/>
              </w:rPr>
              <w:t xml:space="preserve">*see figure 1.0 </w:t>
            </w:r>
            <w:r w:rsidRPr="00F915A5">
              <w:rPr>
                <w:rFonts w:asciiTheme="minorHAnsi" w:hAnsiTheme="minorHAnsi" w:cstheme="minorHAnsi"/>
                <w:i/>
                <w:iCs/>
                <w:sz w:val="22"/>
                <w:szCs w:val="22"/>
              </w:rPr>
              <w:t>Temporary Control Option</w:t>
            </w:r>
            <w:r>
              <w:rPr>
                <w:rFonts w:asciiTheme="minorHAnsi" w:hAnsiTheme="minorHAnsi" w:cstheme="minorHAnsi"/>
                <w:i/>
                <w:iCs/>
                <w:sz w:val="22"/>
                <w:szCs w:val="22"/>
              </w:rPr>
              <w:t>s</w:t>
            </w:r>
          </w:p>
        </w:tc>
      </w:tr>
      <w:tr w:rsidRPr="00A010E8" w:rsidR="00F568FD" w:rsidTr="01A55F49" w14:paraId="777A14F1"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F568FD" w:rsidP="00290E2E" w:rsidRDefault="000252F7" w14:paraId="2ECA9C66" w14:textId="5B970270">
            <w:pPr>
              <w:pStyle w:val="TableText"/>
              <w:rPr>
                <w:rFonts w:asciiTheme="minorHAnsi" w:hAnsiTheme="minorHAnsi" w:cstheme="minorHAnsi"/>
                <w:b/>
                <w:color w:val="FF0000"/>
                <w:sz w:val="22"/>
                <w:szCs w:val="22"/>
                <w:highlight w:val="yellow"/>
              </w:rPr>
            </w:pPr>
            <w:r w:rsidRPr="000252F7">
              <w:rPr>
                <w:rFonts w:asciiTheme="minorHAnsi" w:hAnsiTheme="minorHAnsi" w:cstheme="minorHAnsi"/>
                <w:color w:val="FF0000"/>
                <w:sz w:val="22"/>
                <w:szCs w:val="22"/>
              </w:rPr>
              <w:t>W</w:t>
            </w:r>
            <w:r w:rsidRPr="00290E2E" w:rsidR="00F568FD">
              <w:rPr>
                <w:rFonts w:asciiTheme="minorHAnsi" w:hAnsiTheme="minorHAnsi" w:cstheme="minorHAnsi"/>
                <w:color w:val="FF0000"/>
                <w:sz w:val="22"/>
                <w:szCs w:val="22"/>
              </w:rPr>
              <w:t>indow Casings Sides A, B, C, D</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F568FD" w:rsidP="6CFD7930" w:rsidRDefault="0044589B" w14:paraId="2DDEC51E" w14:textId="631F828B">
            <w:pPr>
              <w:pStyle w:val="TableText"/>
              <w:rPr>
                <w:rFonts w:asciiTheme="minorHAnsi" w:hAnsiTheme="minorHAnsi" w:cstheme="minorBid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 Encapsulation</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F568FD" w:rsidP="6CFD7930" w:rsidRDefault="3B049DEE" w14:paraId="563CD9BD" w14:textId="363F8D69">
            <w:pPr>
              <w:pStyle w:val="TableText"/>
            </w:pPr>
            <w:r w:rsidRPr="01A55F49">
              <w:rPr>
                <w:rFonts w:asciiTheme="minorHAnsi" w:hAnsiTheme="minorHAnsi" w:cstheme="minorBidi"/>
                <w:color w:val="FF0000"/>
                <w:sz w:val="22"/>
                <w:szCs w:val="22"/>
              </w:rPr>
              <w:t>Paint Film Stab</w:t>
            </w:r>
            <w:r w:rsidRPr="01A55F49" w:rsidR="24113AB4">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2B3A808E"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21824BA7" w14:textId="527051EF">
            <w:pPr>
              <w:pStyle w:val="TableText"/>
              <w:rPr>
                <w:rFonts w:asciiTheme="minorHAnsi" w:hAnsiTheme="minorHAnsi" w:cstheme="minorHAnsi"/>
                <w:color w:val="FF0000"/>
                <w:sz w:val="22"/>
                <w:szCs w:val="22"/>
                <w:highlight w:val="yellow"/>
              </w:rPr>
            </w:pPr>
            <w:r w:rsidRPr="00290E2E">
              <w:rPr>
                <w:rFonts w:asciiTheme="minorHAnsi" w:hAnsiTheme="minorHAnsi" w:cstheme="minorHAnsi"/>
                <w:color w:val="FF0000"/>
                <w:sz w:val="22"/>
                <w:szCs w:val="22"/>
              </w:rPr>
              <w:t>Door Casing Side A</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1E9D00F0" w14:textId="14FF629A">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52436BDC" w14:paraId="61B5CAE4" w14:textId="363F8D69">
            <w:pPr>
              <w:pStyle w:val="TableText"/>
            </w:pPr>
            <w:r w:rsidRPr="01A55F49">
              <w:rPr>
                <w:rFonts w:asciiTheme="minorHAnsi" w:hAnsiTheme="minorHAnsi" w:cstheme="minorBidi"/>
                <w:color w:val="FF0000"/>
                <w:sz w:val="22"/>
                <w:szCs w:val="22"/>
              </w:rPr>
              <w:t>Paint Film Stabilization</w:t>
            </w:r>
          </w:p>
          <w:p w:rsidRPr="00290E2E" w:rsidR="0044589B" w:rsidP="01A55F49" w:rsidRDefault="0044589B" w14:paraId="0839C4AB" w14:textId="069A8B10">
            <w:pPr>
              <w:pStyle w:val="TableText"/>
              <w:rPr>
                <w:rFonts w:asciiTheme="minorHAnsi" w:hAnsiTheme="minorHAnsi" w:cstheme="minorBidi"/>
                <w:color w:val="FF0000"/>
                <w:sz w:val="22"/>
                <w:szCs w:val="22"/>
              </w:rPr>
            </w:pPr>
          </w:p>
        </w:tc>
      </w:tr>
      <w:tr w:rsidRPr="00A010E8" w:rsidR="0044589B" w:rsidTr="01A55F49" w14:paraId="203F5CCC"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7E629668" w14:textId="52121228">
            <w:pPr>
              <w:tabs>
                <w:tab w:val="clear" w:pos="0"/>
                <w:tab w:val="clear" w:pos="720"/>
                <w:tab w:val="clear" w:pos="1440"/>
              </w:tabs>
              <w:suppressAutoHyphens w:val="0"/>
              <w:spacing w:after="0"/>
              <w:ind w:firstLine="0"/>
              <w:jc w:val="left"/>
              <w:rPr>
                <w:rFonts w:asciiTheme="minorHAnsi" w:hAnsiTheme="minorHAnsi" w:cstheme="minorHAnsi"/>
                <w:color w:val="FF0000"/>
                <w:sz w:val="22"/>
                <w:szCs w:val="22"/>
                <w:highlight w:val="yellow"/>
              </w:rPr>
            </w:pPr>
            <w:r w:rsidRPr="00290E2E">
              <w:rPr>
                <w:rFonts w:asciiTheme="minorHAnsi" w:hAnsiTheme="minorHAnsi" w:cstheme="minorHAnsi"/>
                <w:color w:val="FF0000"/>
                <w:sz w:val="22"/>
                <w:szCs w:val="22"/>
              </w:rPr>
              <w:t>Front Porch Railings Sides A, B, D</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7311748" w14:textId="6D02DA61">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52436BDC" w14:paraId="2156F69B" w14:textId="62F3B91E">
            <w:pPr>
              <w:pStyle w:val="TableText"/>
            </w:pPr>
            <w:r w:rsidRPr="01A55F49">
              <w:rPr>
                <w:rFonts w:asciiTheme="minorHAnsi" w:hAnsiTheme="minorHAnsi" w:cstheme="minorBidi"/>
                <w:color w:val="FF0000"/>
                <w:sz w:val="22"/>
                <w:szCs w:val="22"/>
              </w:rPr>
              <w:t>Paint Film Stabilization</w:t>
            </w:r>
          </w:p>
        </w:tc>
      </w:tr>
      <w:tr w:rsidRPr="00A010E8" w:rsidR="0031246B" w:rsidTr="01A55F49" w14:paraId="51A3BC0F"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31246B" w:rsidP="0044589B" w:rsidRDefault="0031246B" w14:paraId="508A339A"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D62125" w:rsidR="0031246B" w:rsidP="0044589B" w:rsidRDefault="0031246B" w14:paraId="60EA8917" w14:textId="77777777">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6CFD7930" w:rsidR="0031246B" w:rsidP="0044589B" w:rsidRDefault="0031246B" w14:paraId="209A11A5" w14:textId="77777777">
            <w:pPr>
              <w:pStyle w:val="TableText"/>
              <w:rPr>
                <w:rFonts w:asciiTheme="minorHAnsi" w:hAnsiTheme="minorHAnsi" w:cstheme="minorBidi"/>
                <w:color w:val="FF0000"/>
                <w:sz w:val="22"/>
                <w:szCs w:val="22"/>
              </w:rPr>
            </w:pPr>
          </w:p>
        </w:tc>
      </w:tr>
      <w:tr w:rsidRPr="00A010E8" w:rsidR="0044589B" w:rsidTr="01A55F49" w14:paraId="5B6C4527"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5C9A8A75" w14:textId="4CB32802">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Floor Side A</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FBE9EF2" w14:textId="12B4C706">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1A55F49" w:rsidRDefault="0044589B" w14:paraId="3EE467BB" w14:textId="503845E1">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24953598">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3073EBAC"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63A5C94D" w14:textId="1012A0B5">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Balusters Sides A, B, D</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6A286A88" w14:textId="74A56CFA">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6493BA05" w14:textId="30C03B01">
            <w:pPr>
              <w:pStyle w:val="TableText"/>
            </w:pPr>
            <w:r w:rsidRPr="01A55F49">
              <w:rPr>
                <w:rFonts w:asciiTheme="minorHAnsi" w:hAnsiTheme="minorHAnsi" w:cstheme="minorBidi"/>
                <w:color w:val="FF0000"/>
                <w:sz w:val="22"/>
                <w:szCs w:val="22"/>
              </w:rPr>
              <w:t>Paint Film Stab</w:t>
            </w:r>
            <w:r w:rsidRPr="01A55F49" w:rsidR="1E95D388">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2B8BE243" w14:textId="3A387A29">
            <w:pPr>
              <w:pStyle w:val="TableText"/>
              <w:rPr>
                <w:rFonts w:asciiTheme="minorHAnsi" w:hAnsiTheme="minorHAnsi" w:cstheme="minorBidi"/>
                <w:color w:val="FF0000"/>
                <w:sz w:val="22"/>
                <w:szCs w:val="22"/>
              </w:rPr>
            </w:pPr>
          </w:p>
        </w:tc>
      </w:tr>
      <w:tr w:rsidRPr="00A010E8" w:rsidR="0044589B" w:rsidTr="01A55F49" w14:paraId="21DB881D" w14:textId="77777777">
        <w:trPr>
          <w:trHeight w:val="70"/>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6A24FC53" w14:textId="35ABFA46">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Lattice Sides A, B, D</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7F0EA00" w14:textId="4143C60A">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A76142F" w14:textId="592F7B1E">
            <w:pPr>
              <w:pStyle w:val="TableText"/>
            </w:pPr>
            <w:r w:rsidRPr="01A55F49">
              <w:rPr>
                <w:rFonts w:asciiTheme="minorHAnsi" w:hAnsiTheme="minorHAnsi" w:cstheme="minorBidi"/>
                <w:color w:val="FF0000"/>
                <w:sz w:val="22"/>
                <w:szCs w:val="22"/>
              </w:rPr>
              <w:t>Paint Film Stab</w:t>
            </w:r>
            <w:r w:rsidRPr="01A55F49" w:rsidR="63C12C91">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604DC06A" w14:textId="4F6B6E0D">
            <w:pPr>
              <w:pStyle w:val="TableText"/>
              <w:rPr>
                <w:rFonts w:asciiTheme="minorHAnsi" w:hAnsiTheme="minorHAnsi" w:cstheme="minorBidi"/>
                <w:color w:val="FF0000"/>
                <w:sz w:val="22"/>
                <w:szCs w:val="22"/>
              </w:rPr>
            </w:pPr>
          </w:p>
        </w:tc>
      </w:tr>
      <w:tr w:rsidRPr="00A010E8" w:rsidR="0044589B" w:rsidTr="01A55F49" w14:paraId="5A85D466"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1539A1C7" w14:textId="21AD23F3">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Skirt Boards Sides A, B, D</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5F000F35" w14:textId="0F467D48">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5E48AB0B" w14:textId="4BF14D1B">
            <w:pPr>
              <w:pStyle w:val="TableText"/>
            </w:pPr>
            <w:r w:rsidRPr="01A55F49">
              <w:rPr>
                <w:rFonts w:asciiTheme="minorHAnsi" w:hAnsiTheme="minorHAnsi" w:cstheme="minorBidi"/>
                <w:color w:val="FF0000"/>
                <w:sz w:val="22"/>
                <w:szCs w:val="22"/>
              </w:rPr>
              <w:t>Paint Film Stab</w:t>
            </w:r>
            <w:r w:rsidRPr="01A55F49" w:rsidR="0580737B">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20543BC6" w14:textId="7C5A101C">
            <w:pPr>
              <w:pStyle w:val="TableText"/>
              <w:rPr>
                <w:rFonts w:asciiTheme="minorHAnsi" w:hAnsiTheme="minorHAnsi" w:cstheme="minorBidi"/>
                <w:color w:val="FF0000"/>
                <w:sz w:val="22"/>
                <w:szCs w:val="22"/>
              </w:rPr>
            </w:pPr>
          </w:p>
        </w:tc>
      </w:tr>
      <w:tr w:rsidRPr="00A010E8" w:rsidR="0044589B" w:rsidTr="01A55F49" w14:paraId="30E0F720"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5B32331B" w14:textId="0A48F6ED">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Garage Door Side A</w:t>
            </w: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FDF7BC9" w14:textId="303E833D">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w:t>
            </w: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B9C93DB" w14:textId="34E0FDD1">
            <w:pPr>
              <w:pStyle w:val="TableText"/>
            </w:pPr>
            <w:r w:rsidRPr="01A55F49">
              <w:rPr>
                <w:rFonts w:asciiTheme="minorHAnsi" w:hAnsiTheme="minorHAnsi" w:cstheme="minorBidi"/>
                <w:color w:val="FF0000"/>
                <w:sz w:val="22"/>
                <w:szCs w:val="22"/>
              </w:rPr>
              <w:t>Treat to minimize friction and prevent impact; Paint Film Stab</w:t>
            </w:r>
            <w:r w:rsidRPr="01A55F49" w:rsidR="0FE8A271">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140863" w:rsidTr="01A55F49" w14:paraId="72E7DDDD"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53235772"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0DDE91D3" w14:textId="45322156">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2E8D0439" w14:textId="5ABAA3FE">
            <w:pPr>
              <w:pStyle w:val="TableText"/>
              <w:rPr>
                <w:rFonts w:asciiTheme="minorHAnsi" w:hAnsiTheme="minorHAnsi" w:cstheme="minorHAnsi"/>
                <w:color w:val="FF0000"/>
                <w:sz w:val="22"/>
                <w:szCs w:val="22"/>
              </w:rPr>
            </w:pPr>
          </w:p>
        </w:tc>
      </w:tr>
      <w:tr w:rsidRPr="00A010E8" w:rsidR="00140863" w:rsidTr="01A55F49" w14:paraId="4C32F5E9"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6A823B28"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21245A41" w14:textId="3D193351">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0AA73899" w14:textId="2F35C6D2">
            <w:pPr>
              <w:pStyle w:val="TableText"/>
              <w:rPr>
                <w:rFonts w:asciiTheme="minorHAnsi" w:hAnsiTheme="minorHAnsi" w:cstheme="minorHAnsi"/>
                <w:color w:val="FF0000"/>
                <w:sz w:val="22"/>
                <w:szCs w:val="22"/>
              </w:rPr>
            </w:pPr>
          </w:p>
        </w:tc>
      </w:tr>
      <w:tr w:rsidRPr="00A010E8" w:rsidR="00140863" w:rsidTr="01A55F49" w14:paraId="535698E0"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6AF4193D"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31791D31" w14:textId="4796887B">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0E61A729" w14:textId="0AD279C7">
            <w:pPr>
              <w:pStyle w:val="TableText"/>
              <w:rPr>
                <w:rFonts w:asciiTheme="minorHAnsi" w:hAnsiTheme="minorHAnsi" w:cstheme="minorHAnsi"/>
                <w:color w:val="FF0000"/>
                <w:sz w:val="22"/>
                <w:szCs w:val="22"/>
              </w:rPr>
            </w:pPr>
          </w:p>
        </w:tc>
      </w:tr>
      <w:tr w:rsidRPr="00A010E8" w:rsidR="00140863" w:rsidTr="01A55F49" w14:paraId="4E6C02D1"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265B4CD8"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179FC759" w14:textId="69EF148A">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67AF62BE" w14:textId="74FEB192">
            <w:pPr>
              <w:pStyle w:val="TableText"/>
              <w:rPr>
                <w:rFonts w:asciiTheme="minorHAnsi" w:hAnsiTheme="minorHAnsi" w:cstheme="minorHAnsi"/>
                <w:color w:val="FF0000"/>
                <w:sz w:val="22"/>
                <w:szCs w:val="22"/>
              </w:rPr>
            </w:pPr>
          </w:p>
        </w:tc>
      </w:tr>
      <w:tr w:rsidRPr="00A010E8" w:rsidR="00140863" w:rsidTr="01A55F49" w14:paraId="700B7D0C"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7BB2C7E4"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14AB7FB3" w14:textId="0DADC10F">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124EB1E6" w14:textId="13F3DE8F">
            <w:pPr>
              <w:pStyle w:val="TableText"/>
              <w:rPr>
                <w:rFonts w:asciiTheme="minorHAnsi" w:hAnsiTheme="minorHAnsi" w:cstheme="minorHAnsi"/>
                <w:color w:val="FF0000"/>
                <w:sz w:val="22"/>
                <w:szCs w:val="22"/>
              </w:rPr>
            </w:pPr>
          </w:p>
        </w:tc>
      </w:tr>
      <w:tr w:rsidRPr="00A010E8" w:rsidR="00140863" w:rsidTr="01A55F49" w14:paraId="012381B4"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0D9F3A5D"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308EB51D" w14:textId="2D7371C0">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6DC6DD45" w14:textId="5DD41D43">
            <w:pPr>
              <w:pStyle w:val="TableText"/>
              <w:rPr>
                <w:rFonts w:asciiTheme="minorHAnsi" w:hAnsiTheme="minorHAnsi" w:cstheme="minorHAnsi"/>
                <w:color w:val="FF0000"/>
                <w:sz w:val="22"/>
                <w:szCs w:val="22"/>
              </w:rPr>
            </w:pPr>
          </w:p>
        </w:tc>
      </w:tr>
      <w:tr w:rsidRPr="00A010E8" w:rsidR="00140863" w:rsidTr="01A55F49" w14:paraId="035BB669"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42FD9002"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148A6DE0" w14:textId="5F297752">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1DA5F95A" w14:textId="40DFA77F">
            <w:pPr>
              <w:pStyle w:val="TableText"/>
              <w:rPr>
                <w:rFonts w:asciiTheme="minorHAnsi" w:hAnsiTheme="minorHAnsi" w:cstheme="minorHAnsi"/>
                <w:color w:val="FF0000"/>
                <w:sz w:val="22"/>
                <w:szCs w:val="22"/>
              </w:rPr>
            </w:pPr>
          </w:p>
        </w:tc>
      </w:tr>
      <w:tr w:rsidRPr="00A010E8" w:rsidR="00140863" w:rsidTr="01A55F49" w14:paraId="71F4FEF8"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3EFA5FCE"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263A38C1" w14:textId="4D9144C3">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22A01291" w14:textId="54D369DE">
            <w:pPr>
              <w:pStyle w:val="TableText"/>
              <w:rPr>
                <w:rFonts w:asciiTheme="minorHAnsi" w:hAnsiTheme="minorHAnsi" w:cstheme="minorHAnsi"/>
                <w:color w:val="FF0000"/>
                <w:sz w:val="22"/>
                <w:szCs w:val="22"/>
              </w:rPr>
            </w:pPr>
          </w:p>
        </w:tc>
      </w:tr>
      <w:tr w:rsidRPr="00A010E8" w:rsidR="00140863" w:rsidTr="01A55F49" w14:paraId="18CDC352"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51A3E7D4"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180182AA" w14:textId="19A5DB2A">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0CFE74A6" w14:textId="5907C1E2">
            <w:pPr>
              <w:pStyle w:val="TableText"/>
              <w:rPr>
                <w:rFonts w:asciiTheme="minorHAnsi" w:hAnsiTheme="minorHAnsi" w:cstheme="minorHAnsi"/>
                <w:color w:val="FF0000"/>
                <w:sz w:val="22"/>
                <w:szCs w:val="22"/>
              </w:rPr>
            </w:pPr>
          </w:p>
        </w:tc>
      </w:tr>
      <w:tr w:rsidRPr="00A010E8" w:rsidR="00140863" w:rsidTr="01A55F49" w14:paraId="535B4326"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P="00140863" w:rsidRDefault="00140863" w14:paraId="21962C0F"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1924FBD1" w14:textId="3CE20006">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P="00140863" w:rsidRDefault="00140863" w14:paraId="3ADD3587" w14:textId="0AD5887E">
            <w:pPr>
              <w:pStyle w:val="TableText"/>
              <w:rPr>
                <w:rFonts w:asciiTheme="minorHAnsi" w:hAnsiTheme="minorHAnsi" w:cstheme="minorHAnsi"/>
                <w:color w:val="FF0000"/>
                <w:sz w:val="22"/>
                <w:szCs w:val="22"/>
              </w:rPr>
            </w:pPr>
          </w:p>
        </w:tc>
      </w:tr>
      <w:tr w:rsidRPr="00A010E8" w:rsidR="00AA15FA" w:rsidTr="01A55F49" w14:paraId="2C98DF2A" w14:textId="77777777">
        <w:trPr>
          <w:trHeight w:val="317"/>
        </w:trPr>
        <w:tc>
          <w:tcPr>
            <w:tcW w:w="3433"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AA15FA" w:rsidP="00140863" w:rsidRDefault="00AA15FA" w14:paraId="03B443E2"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2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AA15FA" w:rsidP="00140863" w:rsidRDefault="00AA15FA" w14:paraId="359CD971" w14:textId="77777777">
            <w:pPr>
              <w:pStyle w:val="TableText"/>
              <w:rPr>
                <w:rFonts w:asciiTheme="minorHAnsi" w:hAnsiTheme="minorHAnsi" w:cstheme="minorHAnsi"/>
                <w:color w:val="FF0000"/>
                <w:sz w:val="22"/>
                <w:szCs w:val="22"/>
              </w:rPr>
            </w:pPr>
          </w:p>
        </w:tc>
        <w:tc>
          <w:tcPr>
            <w:tcW w:w="3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AA15FA" w:rsidP="00140863" w:rsidRDefault="00AA15FA" w14:paraId="5D4EA18F" w14:textId="77777777">
            <w:pPr>
              <w:pStyle w:val="TableText"/>
              <w:rPr>
                <w:rFonts w:asciiTheme="minorHAnsi" w:hAnsiTheme="minorHAnsi" w:cstheme="minorHAnsi"/>
                <w:color w:val="FF0000"/>
                <w:sz w:val="22"/>
                <w:szCs w:val="22"/>
              </w:rPr>
            </w:pPr>
          </w:p>
        </w:tc>
      </w:tr>
    </w:tbl>
    <w:p w:rsidR="00603EF9" w:rsidP="6CFD7930" w:rsidRDefault="00603EF9" w14:paraId="3072C5F7" w14:textId="77777777">
      <w:pPr>
        <w:pStyle w:val="NoSpacing"/>
        <w:rPr>
          <w:rFonts w:asciiTheme="minorHAnsi" w:hAnsiTheme="minorHAnsi" w:cstheme="minorBidi"/>
          <w:b/>
          <w:bCs/>
        </w:rPr>
      </w:pPr>
    </w:p>
    <w:p w:rsidRPr="00C144E6" w:rsidR="00873091" w:rsidP="6CFD7930" w:rsidRDefault="00290E2E" w14:paraId="6AA8F8FC" w14:textId="0FA97C56">
      <w:pPr>
        <w:pStyle w:val="NoSpacing"/>
        <w:rPr>
          <w:rFonts w:asciiTheme="minorHAnsi" w:hAnsiTheme="minorHAnsi" w:cstheme="minorBidi"/>
          <w:b/>
          <w:bCs/>
          <w:u w:val="single"/>
        </w:rPr>
      </w:pPr>
      <w:r w:rsidRPr="00C144E6">
        <w:rPr>
          <w:rFonts w:asciiTheme="minorHAnsi" w:hAnsiTheme="minorHAnsi" w:cstheme="minorBidi"/>
          <w:b/>
          <w:bCs/>
          <w:u w:val="single"/>
        </w:rPr>
        <w:t>INTERIOR LEAD-BASED PAINT HAZARDS</w:t>
      </w:r>
    </w:p>
    <w:p w:rsidR="00C52D48" w:rsidP="00C52D48" w:rsidRDefault="00C52D48" w14:paraId="2B4D2256"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290E2E" w:rsidR="00C52D48" w:rsidP="00290E2E" w:rsidRDefault="00C52D48" w14:paraId="03088809" w14:textId="77777777">
      <w:pPr>
        <w:pStyle w:val="NoSpacing"/>
        <w:rPr>
          <w:rFonts w:asciiTheme="minorHAnsi" w:hAnsiTheme="minorHAnsi" w:cstheme="minorHAnsi"/>
          <w:b/>
        </w:rPr>
      </w:pPr>
    </w:p>
    <w:tbl>
      <w:tblPr>
        <w:tblW w:w="10224" w:type="dxa"/>
        <w:tblInd w:w="72" w:type="dxa"/>
        <w:tblCellMar>
          <w:left w:w="10" w:type="dxa"/>
          <w:right w:w="10" w:type="dxa"/>
        </w:tblCellMar>
        <w:tblLook w:val="0000" w:firstRow="0" w:lastRow="0" w:firstColumn="0" w:lastColumn="0" w:noHBand="0" w:noVBand="0"/>
      </w:tblPr>
      <w:tblGrid>
        <w:gridCol w:w="3408"/>
        <w:gridCol w:w="3408"/>
        <w:gridCol w:w="3408"/>
      </w:tblGrid>
      <w:tr w:rsidRPr="00A010E8" w:rsidR="0083144D" w:rsidTr="01A55F49" w14:paraId="57277806" w14:textId="77777777">
        <w:trPr>
          <w:trHeight w:val="720"/>
          <w:tblHeader/>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83144D" w:rsidP="0083144D" w:rsidRDefault="0083144D" w14:paraId="09525D51" w14:textId="0FF240D1">
            <w:pPr>
              <w:pStyle w:val="ColumnHeading"/>
              <w:rPr>
                <w:rFonts w:asciiTheme="minorHAnsi" w:hAnsiTheme="minorHAnsi" w:cstheme="minorHAnsi"/>
                <w:sz w:val="22"/>
                <w:szCs w:val="22"/>
              </w:rPr>
            </w:pPr>
            <w:bookmarkStart w:name="Text19" w:id="2"/>
            <w:r w:rsidRPr="00290E2E">
              <w:rPr>
                <w:rFonts w:asciiTheme="minorHAnsi" w:hAnsiTheme="minorHAnsi" w:cstheme="minorHAnsi"/>
                <w:sz w:val="22"/>
                <w:szCs w:val="22"/>
              </w:rPr>
              <w:t xml:space="preserve">LEAD HAZARD </w:t>
            </w:r>
            <w:r w:rsidRPr="00290E2E">
              <w:rPr>
                <w:rFonts w:asciiTheme="minorHAnsi" w:hAnsiTheme="minorHAnsi" w:cstheme="minorHAnsi"/>
                <w:sz w:val="22"/>
                <w:szCs w:val="22"/>
              </w:rPr>
              <w:br/>
            </w:r>
            <w:r w:rsidRPr="00290E2E">
              <w:rPr>
                <w:rFonts w:asciiTheme="minorHAnsi" w:hAnsiTheme="minorHAnsi" w:cstheme="minorHAnsi"/>
                <w:sz w:val="22"/>
                <w:szCs w:val="22"/>
              </w:rPr>
              <w:t>(</w:t>
            </w:r>
            <w:r>
              <w:rPr>
                <w:rFonts w:asciiTheme="minorHAnsi" w:hAnsiTheme="minorHAnsi" w:cstheme="minorHAnsi"/>
                <w:sz w:val="22"/>
                <w:szCs w:val="22"/>
              </w:rPr>
              <w:t xml:space="preserve">ROOM, </w:t>
            </w:r>
            <w:r w:rsidRPr="00290E2E">
              <w:rPr>
                <w:rFonts w:asciiTheme="minorHAnsi" w:hAnsiTheme="minorHAnsi" w:cstheme="minorHAnsi"/>
                <w:sz w:val="22"/>
                <w:szCs w:val="22"/>
              </w:rPr>
              <w:t>COMPONENT</w:t>
            </w:r>
            <w:r>
              <w:rPr>
                <w:rFonts w:asciiTheme="minorHAnsi" w:hAnsiTheme="minorHAnsi" w:cstheme="minorHAnsi"/>
                <w:sz w:val="22"/>
                <w:szCs w:val="22"/>
              </w:rPr>
              <w:t>, SIDE</w:t>
            </w:r>
            <w:r w:rsidRPr="00290E2E">
              <w:rPr>
                <w:rFonts w:asciiTheme="minorHAnsi" w:hAnsiTheme="minorHAnsi" w:cstheme="minorHAnsi"/>
                <w:sz w:val="22"/>
                <w:szCs w:val="22"/>
              </w:rPr>
              <w: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83144D" w:rsidP="0083144D" w:rsidRDefault="0083144D" w14:paraId="681A1D0C"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LONG-TERM CONTROL OPTION(S)</w:t>
            </w:r>
          </w:p>
          <w:p w:rsidRPr="00290E2E" w:rsidR="0083144D" w:rsidP="0083144D" w:rsidRDefault="0083144D" w14:paraId="37D2A00D" w14:textId="4CD94261">
            <w:pPr>
              <w:pStyle w:val="ColumnHeading"/>
              <w:rPr>
                <w:rFonts w:asciiTheme="minorHAnsi" w:hAnsiTheme="minorHAnsi" w:cstheme="minorHAnsi"/>
                <w:sz w:val="22"/>
                <w:szCs w:val="22"/>
              </w:rPr>
            </w:pPr>
            <w:r>
              <w:rPr>
                <w:rFonts w:asciiTheme="minorHAnsi" w:hAnsiTheme="minorHAnsi" w:cstheme="minorHAnsi"/>
                <w:sz w:val="22"/>
                <w:szCs w:val="22"/>
              </w:rPr>
              <w:t xml:space="preserve">*see figure 1.1 </w:t>
            </w:r>
            <w:r w:rsidRPr="0051432F">
              <w:rPr>
                <w:rFonts w:asciiTheme="minorHAnsi" w:hAnsiTheme="minorHAnsi" w:cstheme="minorHAnsi"/>
                <w:i/>
                <w:iCs/>
                <w:sz w:val="22"/>
                <w:szCs w:val="22"/>
              </w:rPr>
              <w:t>Abatement Options</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83144D" w:rsidP="0083144D" w:rsidRDefault="0083144D" w14:paraId="1AD2D6DD"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TEMPORARY CONTROL OPTION(S)</w:t>
            </w:r>
          </w:p>
          <w:p w:rsidRPr="00290E2E" w:rsidR="0083144D" w:rsidP="0083144D" w:rsidRDefault="0083144D" w14:paraId="2652F255" w14:textId="2589A352">
            <w:pPr>
              <w:pStyle w:val="ColumnHeading"/>
              <w:rPr>
                <w:rFonts w:asciiTheme="minorHAnsi" w:hAnsiTheme="minorHAnsi" w:cstheme="minorHAnsi"/>
                <w:sz w:val="22"/>
                <w:szCs w:val="22"/>
              </w:rPr>
            </w:pPr>
            <w:r>
              <w:rPr>
                <w:rFonts w:asciiTheme="minorHAnsi" w:hAnsiTheme="minorHAnsi" w:cstheme="minorHAnsi"/>
                <w:sz w:val="22"/>
                <w:szCs w:val="22"/>
              </w:rPr>
              <w:t xml:space="preserve">*see figure 1.0 </w:t>
            </w:r>
            <w:r w:rsidRPr="00F915A5">
              <w:rPr>
                <w:rFonts w:asciiTheme="minorHAnsi" w:hAnsiTheme="minorHAnsi" w:cstheme="minorHAnsi"/>
                <w:i/>
                <w:iCs/>
                <w:sz w:val="22"/>
                <w:szCs w:val="22"/>
              </w:rPr>
              <w:t>Temporary Control Option</w:t>
            </w:r>
            <w:r>
              <w:rPr>
                <w:rFonts w:asciiTheme="minorHAnsi" w:hAnsiTheme="minorHAnsi" w:cstheme="minorHAnsi"/>
                <w:i/>
                <w:iCs/>
                <w:sz w:val="22"/>
                <w:szCs w:val="22"/>
              </w:rPr>
              <w:t>s</w:t>
            </w:r>
          </w:p>
        </w:tc>
      </w:tr>
      <w:tr w:rsidRPr="00A010E8" w:rsidR="00290E2E" w:rsidTr="01A55F49" w14:paraId="5E7CD61D" w14:textId="77777777">
        <w:trPr>
          <w:trHeight w:val="317"/>
        </w:trPr>
        <w:tc>
          <w:tcPr>
            <w:tcW w:w="1022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290E2E" w:rsidP="00290E2E" w:rsidRDefault="00290E2E" w14:paraId="1F9627AD" w14:textId="7BB8AE4B">
            <w:pPr>
              <w:pStyle w:val="TableText"/>
              <w:rPr>
                <w:rFonts w:asciiTheme="minorHAnsi" w:hAnsiTheme="minorHAnsi" w:cstheme="minorHAnsi"/>
                <w:color w:val="FF0000"/>
                <w:sz w:val="22"/>
                <w:szCs w:val="22"/>
              </w:rPr>
            </w:pPr>
            <w:r w:rsidRPr="00290E2E">
              <w:rPr>
                <w:rFonts w:asciiTheme="minorHAnsi" w:hAnsiTheme="minorHAnsi" w:cstheme="minorHAnsi"/>
                <w:b/>
                <w:color w:val="FF0000"/>
                <w:sz w:val="22"/>
                <w:szCs w:val="22"/>
              </w:rPr>
              <w:t>Living Room</w:t>
            </w:r>
          </w:p>
        </w:tc>
      </w:tr>
      <w:tr w:rsidRPr="00A010E8" w:rsidR="0017551B" w:rsidTr="01A55F49" w14:paraId="66429EBA"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00290E2E" w:rsidRDefault="0017551B" w14:paraId="2F415D86" w14:textId="35C29223">
            <w:pPr>
              <w:tabs>
                <w:tab w:val="clear" w:pos="0"/>
                <w:tab w:val="clear" w:pos="720"/>
                <w:tab w:val="clear" w:pos="1440"/>
              </w:tabs>
              <w:suppressAutoHyphens w:val="0"/>
              <w:spacing w:after="0"/>
              <w:ind w:firstLine="0"/>
              <w:jc w:val="left"/>
              <w:rPr>
                <w:rFonts w:asciiTheme="minorHAnsi" w:hAnsiTheme="minorHAnsi" w:cstheme="minorHAnsi"/>
                <w:b/>
                <w:iCs/>
                <w:color w:val="FF0000"/>
                <w:spacing w:val="0"/>
                <w:sz w:val="22"/>
                <w:szCs w:val="22"/>
              </w:rPr>
            </w:pPr>
            <w:r w:rsidRPr="00290E2E">
              <w:rPr>
                <w:rFonts w:asciiTheme="minorHAnsi" w:hAnsiTheme="minorHAnsi" w:cstheme="minorHAnsi"/>
                <w:color w:val="FF0000"/>
                <w:sz w:val="22"/>
                <w:szCs w:val="22"/>
              </w:rPr>
              <w:t>Door Jamb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00290E2E" w:rsidRDefault="0017551B" w14:paraId="79ADAA41" w14:textId="26272E33">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sidR="0044589B">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6CFD7930" w:rsidRDefault="0044589B" w14:paraId="166971E2" w14:textId="50E43BCF">
            <w:pPr>
              <w:pStyle w:val="TableText"/>
            </w:pPr>
            <w:r w:rsidRPr="01A55F49">
              <w:rPr>
                <w:rFonts w:asciiTheme="minorHAnsi" w:hAnsiTheme="minorHAnsi" w:cstheme="minorBidi"/>
                <w:color w:val="FF0000"/>
                <w:sz w:val="22"/>
                <w:szCs w:val="22"/>
              </w:rPr>
              <w:t>Treat to minimize friction; Treat to prevent impact; Paint Film Stab</w:t>
            </w:r>
            <w:r w:rsidRPr="01A55F49" w:rsidR="5F7597B4">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17551B" w:rsidTr="01A55F49" w14:paraId="201F4797" w14:textId="77777777">
        <w:trPr>
          <w:trHeight w:val="82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44589B" w:rsidR="0044589B" w:rsidP="00290E2E" w:rsidRDefault="0017551B" w14:paraId="6AEB5FAC" w14:textId="3FC64C49">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Threshold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00290E2E" w:rsidRDefault="0017551B" w14:paraId="62C23288" w14:textId="5501B461">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sidR="0044589B">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6CFD7930" w:rsidRDefault="0044589B" w14:paraId="4F197EB8" w14:textId="765E6808">
            <w:pPr>
              <w:pStyle w:val="TableText"/>
            </w:pPr>
            <w:r w:rsidRPr="01A55F49">
              <w:rPr>
                <w:rFonts w:asciiTheme="minorHAnsi" w:hAnsiTheme="minorHAnsi" w:cstheme="minorBidi"/>
                <w:color w:val="FF0000"/>
                <w:sz w:val="22"/>
                <w:szCs w:val="22"/>
              </w:rPr>
              <w:t>Treat to minimize friction; Treat to prevent impact; Paint Film Stab</w:t>
            </w:r>
            <w:r w:rsidRPr="01A55F49" w:rsidR="6884129D">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0E3DD2F9" w14:textId="77777777">
        <w:trPr>
          <w:trHeight w:val="82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290E2E" w:rsidRDefault="0044589B" w14:paraId="61AFEACE" w14:textId="3E845508">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Door Panel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290E2E" w:rsidRDefault="0044589B" w14:paraId="34CFD3DA" w14:textId="1F8E1CED">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44589B" w:rsidP="01A55F49" w:rsidRDefault="0044589B" w14:paraId="23FF2511" w14:textId="516FD5E4">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4D45DFB2">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1AAF2DDF" w14:textId="77777777">
        <w:trPr>
          <w:trHeight w:val="82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44589B" w:rsidP="00290E2E" w:rsidRDefault="0044589B" w14:paraId="02309CAF" w14:textId="1D7AAD8F">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Windowsill Wall B</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290E2E" w:rsidRDefault="0044589B" w14:paraId="1DF7A2CB" w14:textId="24367B65">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44589B" w:rsidP="01A55F49" w:rsidRDefault="0044589B" w14:paraId="402D0896" w14:textId="632869C7">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Paint Film Stab</w:t>
            </w:r>
            <w:r w:rsidRPr="01A55F49" w:rsidR="38AB3906">
              <w:rPr>
                <w:rFonts w:asciiTheme="minorHAnsi" w:hAnsiTheme="minorHAnsi" w:cstheme="minorBidi"/>
                <w:color w:val="FF0000"/>
                <w:sz w:val="22"/>
                <w:szCs w:val="22"/>
              </w:rPr>
              <w:t>i</w:t>
            </w:r>
            <w:r w:rsidRPr="01A55F49">
              <w:rPr>
                <w:rFonts w:asciiTheme="minorHAnsi" w:hAnsiTheme="minorHAnsi" w:cstheme="minorBidi"/>
                <w:color w:val="FF0000"/>
                <w:sz w:val="22"/>
                <w:szCs w:val="22"/>
              </w:rPr>
              <w:t xml:space="preserve">lization </w:t>
            </w:r>
          </w:p>
        </w:tc>
      </w:tr>
      <w:tr w:rsidRPr="00A010E8" w:rsidR="0044589B" w:rsidTr="01A55F49" w14:paraId="7284C216" w14:textId="77777777">
        <w:trPr>
          <w:trHeight w:val="82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44589B" w:rsidP="00290E2E" w:rsidRDefault="0044589B" w14:paraId="7B38225B" w14:textId="5C0E80D6">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Floor</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290E2E" w:rsidRDefault="0044589B" w14:paraId="338AE416" w14:textId="6B58D5F9">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44589B" w:rsidP="01A55F49" w:rsidRDefault="0044589B" w14:paraId="725CF08A" w14:textId="3BE9B9F7">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615365F8">
              <w:rPr>
                <w:rFonts w:asciiTheme="minorHAnsi" w:hAnsiTheme="minorHAnsi" w:cstheme="minorBidi"/>
                <w:color w:val="FF0000"/>
                <w:sz w:val="22"/>
                <w:szCs w:val="22"/>
              </w:rPr>
              <w:t>i</w:t>
            </w:r>
            <w:r w:rsidRPr="01A55F49">
              <w:rPr>
                <w:rFonts w:asciiTheme="minorHAnsi" w:hAnsiTheme="minorHAnsi" w:cstheme="minorBidi"/>
                <w:color w:val="FF0000"/>
                <w:sz w:val="22"/>
                <w:szCs w:val="22"/>
              </w:rPr>
              <w:t xml:space="preserve">lization </w:t>
            </w:r>
          </w:p>
        </w:tc>
      </w:tr>
      <w:tr w:rsidRPr="00A010E8" w:rsidR="00290E2E" w:rsidTr="01A55F49" w14:paraId="531813F8" w14:textId="77777777">
        <w:trPr>
          <w:trHeight w:val="317"/>
        </w:trPr>
        <w:tc>
          <w:tcPr>
            <w:tcW w:w="1022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290E2E" w:rsidP="00290E2E" w:rsidRDefault="00290E2E" w14:paraId="3A0B0052" w14:textId="05CC761A">
            <w:pPr>
              <w:pStyle w:val="TableText"/>
              <w:rPr>
                <w:rFonts w:asciiTheme="minorHAnsi" w:hAnsiTheme="minorHAnsi" w:cstheme="minorHAnsi"/>
                <w:color w:val="FF0000"/>
                <w:sz w:val="22"/>
                <w:szCs w:val="22"/>
              </w:rPr>
            </w:pPr>
            <w:r w:rsidRPr="00290E2E">
              <w:rPr>
                <w:rFonts w:asciiTheme="minorHAnsi" w:hAnsiTheme="minorHAnsi" w:cstheme="minorHAnsi"/>
                <w:b/>
                <w:color w:val="FF0000"/>
                <w:sz w:val="22"/>
                <w:szCs w:val="22"/>
              </w:rPr>
              <w:t>Dining Room</w:t>
            </w:r>
          </w:p>
        </w:tc>
      </w:tr>
      <w:tr w:rsidRPr="00A010E8" w:rsidR="0017551B" w:rsidTr="01A55F49" w14:paraId="28A6F594"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00290E2E" w:rsidRDefault="0017551B" w14:paraId="79D482A7" w14:textId="3B7FA6DD">
            <w:pPr>
              <w:tabs>
                <w:tab w:val="clear" w:pos="0"/>
                <w:tab w:val="clear" w:pos="720"/>
                <w:tab w:val="clear" w:pos="1440"/>
              </w:tabs>
              <w:suppressAutoHyphens w:val="0"/>
              <w:spacing w:after="0"/>
              <w:ind w:firstLine="0"/>
              <w:jc w:val="left"/>
              <w:rPr>
                <w:rFonts w:asciiTheme="minorHAnsi" w:hAnsiTheme="minorHAnsi" w:cstheme="minorHAnsi"/>
                <w:b/>
                <w:color w:val="FF0000"/>
                <w:sz w:val="22"/>
                <w:szCs w:val="22"/>
              </w:rPr>
            </w:pPr>
            <w:r w:rsidRPr="00290E2E">
              <w:rPr>
                <w:rFonts w:asciiTheme="minorHAnsi" w:hAnsiTheme="minorHAnsi" w:cstheme="minorHAnsi"/>
                <w:color w:val="FF0000"/>
                <w:sz w:val="22"/>
                <w:szCs w:val="22"/>
              </w:rPr>
              <w:t>Window</w:t>
            </w:r>
            <w:r w:rsidR="0044589B">
              <w:rPr>
                <w:rFonts w:asciiTheme="minorHAnsi" w:hAnsiTheme="minorHAnsi" w:cstheme="minorHAnsi"/>
                <w:color w:val="FF0000"/>
                <w:sz w:val="22"/>
                <w:szCs w:val="22"/>
              </w:rPr>
              <w:t>sill</w:t>
            </w:r>
            <w:r w:rsidRPr="00290E2E">
              <w:rPr>
                <w:rFonts w:asciiTheme="minorHAnsi" w:hAnsiTheme="minorHAnsi" w:cstheme="minorHAnsi"/>
                <w:color w:val="FF0000"/>
                <w:sz w:val="22"/>
                <w:szCs w:val="22"/>
              </w:rPr>
              <w:t xml:space="preserve">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00290E2E" w:rsidRDefault="0044589B" w14:paraId="68A53148" w14:textId="7C4C4276">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7551B" w:rsidP="6CFD7930" w:rsidRDefault="0044589B" w14:paraId="246097A9" w14:textId="57C047F4">
            <w:pPr>
              <w:pStyle w:val="TableText"/>
            </w:pPr>
            <w:r w:rsidRPr="01A55F49">
              <w:rPr>
                <w:rFonts w:asciiTheme="minorHAnsi" w:hAnsiTheme="minorHAnsi" w:cstheme="minorBidi"/>
                <w:color w:val="FF0000"/>
                <w:sz w:val="22"/>
                <w:szCs w:val="22"/>
              </w:rPr>
              <w:t>Paint Film Stab</w:t>
            </w:r>
            <w:r w:rsidRPr="01A55F49" w:rsidR="30C8EAF9">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50B639D6"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6FC54FF9" w14:textId="78157AC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Jamb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7F99F472" w14:textId="6B142D8F">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C39C0" w:rsidP="01A55F49" w:rsidRDefault="5554FF3B" w14:paraId="5043B652" w14:textId="7DEF8D69">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69106835">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7CAAA6CC"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06549022" w14:textId="1CA00470">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Threshold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752A2677" w14:textId="41D6F27D">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C39C0" w:rsidP="01A55F49" w:rsidRDefault="5554FF3B" w14:paraId="6D129352" w14:textId="3666605F">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306F07A7">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652FF268"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7A5897D5" w14:textId="14EAD9A2">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Door Panel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33C5AF81" w14:textId="10ABDDB7">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C39C0" w:rsidP="01A55F49" w:rsidRDefault="5554FF3B" w14:paraId="41EABBB5" w14:textId="45FCD57C">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68230028">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265DF874"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C39C0" w:rsidP="005C39C0" w:rsidRDefault="005C39C0" w14:paraId="66E91F48" w14:textId="5DAFC3AD">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Floor</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18620904" w14:textId="3AF29EA9">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C39C0" w:rsidP="01A55F49" w:rsidRDefault="5554FF3B" w14:paraId="04009B99" w14:textId="6935FC04">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6ABA35E7">
              <w:rPr>
                <w:rFonts w:asciiTheme="minorHAnsi" w:hAnsiTheme="minorHAnsi" w:cstheme="minorBidi"/>
                <w:color w:val="FF0000"/>
                <w:sz w:val="22"/>
                <w:szCs w:val="22"/>
              </w:rPr>
              <w:t>i</w:t>
            </w:r>
            <w:r w:rsidRPr="01A55F49">
              <w:rPr>
                <w:rFonts w:asciiTheme="minorHAnsi" w:hAnsiTheme="minorHAnsi" w:cstheme="minorBidi"/>
                <w:color w:val="FF0000"/>
                <w:sz w:val="22"/>
                <w:szCs w:val="22"/>
              </w:rPr>
              <w:t xml:space="preserve">lization </w:t>
            </w:r>
          </w:p>
        </w:tc>
      </w:tr>
      <w:tr w:rsidRPr="00A010E8" w:rsidR="005C39C0" w:rsidTr="01A55F49" w14:paraId="0C6A7FF0"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01D08D9D" w14:textId="35122463">
            <w:pPr>
              <w:tabs>
                <w:tab w:val="clear" w:pos="0"/>
                <w:tab w:val="clear" w:pos="720"/>
                <w:tab w:val="clear" w:pos="1440"/>
              </w:tabs>
              <w:suppressAutoHyphens w:val="0"/>
              <w:spacing w:after="0"/>
              <w:ind w:firstLine="0"/>
              <w:jc w:val="left"/>
              <w:rPr>
                <w:rFonts w:asciiTheme="minorHAnsi" w:hAnsiTheme="minorHAnsi" w:cstheme="minorHAnsi"/>
                <w:b/>
                <w:iCs/>
                <w:color w:val="FF0000"/>
                <w:spacing w:val="0"/>
                <w:sz w:val="22"/>
                <w:szCs w:val="22"/>
              </w:rPr>
            </w:pPr>
            <w:r w:rsidRPr="00290E2E">
              <w:rPr>
                <w:rFonts w:asciiTheme="minorHAnsi" w:hAnsiTheme="minorHAnsi" w:cstheme="minorHAnsi"/>
                <w:b/>
                <w:color w:val="FF0000"/>
                <w:sz w:val="22"/>
                <w:szCs w:val="22"/>
              </w:rPr>
              <w:t>Kitchen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38D572B0" w14:textId="5D552F43">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6F9D9BAF" w14:textId="34EE2512">
            <w:pPr>
              <w:pStyle w:val="TableText"/>
              <w:rPr>
                <w:rFonts w:asciiTheme="minorHAnsi" w:hAnsiTheme="minorHAnsi" w:cstheme="minorHAnsi"/>
                <w:color w:val="FF0000"/>
                <w:sz w:val="22"/>
                <w:szCs w:val="22"/>
              </w:rPr>
            </w:pPr>
          </w:p>
        </w:tc>
      </w:tr>
      <w:tr w:rsidRPr="00A010E8" w:rsidR="005C39C0" w:rsidTr="01A55F49" w14:paraId="22477526"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53DF570C" w14:textId="7C23EB2E">
            <w:pPr>
              <w:tabs>
                <w:tab w:val="clear" w:pos="0"/>
                <w:tab w:val="clear" w:pos="720"/>
                <w:tab w:val="clear" w:pos="1440"/>
              </w:tabs>
              <w:suppressAutoHyphens w:val="0"/>
              <w:spacing w:after="0"/>
              <w:ind w:firstLine="0"/>
              <w:jc w:val="left"/>
              <w:rPr>
                <w:rFonts w:asciiTheme="minorHAnsi" w:hAnsiTheme="minorHAnsi" w:cstheme="minorHAnsi"/>
                <w:b/>
                <w:iCs/>
                <w:color w:val="FF0000"/>
                <w:spacing w:val="0"/>
                <w:sz w:val="22"/>
                <w:szCs w:val="22"/>
              </w:rPr>
            </w:pPr>
            <w:proofErr w:type="gramStart"/>
            <w:r w:rsidRPr="00290E2E">
              <w:rPr>
                <w:rFonts w:asciiTheme="minorHAnsi" w:hAnsiTheme="minorHAnsi" w:cstheme="minorHAnsi"/>
                <w:color w:val="FF0000"/>
                <w:sz w:val="22"/>
                <w:szCs w:val="22"/>
              </w:rPr>
              <w:t>Window</w:t>
            </w:r>
            <w:r>
              <w:rPr>
                <w:rFonts w:asciiTheme="minorHAnsi" w:hAnsiTheme="minorHAnsi" w:cstheme="minorHAnsi"/>
                <w:color w:val="FF0000"/>
                <w:sz w:val="22"/>
                <w:szCs w:val="22"/>
              </w:rPr>
              <w:t>sill</w:t>
            </w:r>
            <w:r w:rsidRPr="00290E2E">
              <w:rPr>
                <w:rFonts w:asciiTheme="minorHAnsi" w:hAnsiTheme="minorHAnsi" w:cstheme="minorHAnsi"/>
                <w:color w:val="FF0000"/>
                <w:sz w:val="22"/>
                <w:szCs w:val="22"/>
              </w:rPr>
              <w:t xml:space="preserve">  Wall</w:t>
            </w:r>
            <w:proofErr w:type="gramEnd"/>
            <w:r w:rsidRPr="00290E2E">
              <w:rPr>
                <w:rFonts w:asciiTheme="minorHAnsi" w:hAnsiTheme="minorHAnsi" w:cstheme="minorHAnsi"/>
                <w:color w:val="FF0000"/>
                <w:sz w:val="22"/>
                <w:szCs w:val="22"/>
              </w:rPr>
              <w:t xml:space="preserve"> D</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3A1B543B" w14:textId="2795D2E6">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5554FF3B" w14:paraId="457B325A" w14:textId="5CD77956">
            <w:pPr>
              <w:pStyle w:val="TableText"/>
            </w:pPr>
            <w:r w:rsidRPr="01A55F49">
              <w:rPr>
                <w:rFonts w:asciiTheme="minorHAnsi" w:hAnsiTheme="minorHAnsi" w:cstheme="minorBidi"/>
                <w:color w:val="FF0000"/>
                <w:sz w:val="22"/>
                <w:szCs w:val="22"/>
              </w:rPr>
              <w:t>Paint Film Stab</w:t>
            </w:r>
            <w:r w:rsidRPr="01A55F49" w:rsidR="3DA5A885">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31D3DDF7"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526F0B88" w14:textId="18452583">
            <w:pPr>
              <w:tabs>
                <w:tab w:val="clear" w:pos="0"/>
                <w:tab w:val="clear" w:pos="720"/>
                <w:tab w:val="clear" w:pos="1440"/>
              </w:tabs>
              <w:suppressAutoHyphens w:val="0"/>
              <w:spacing w:after="0"/>
              <w:ind w:firstLine="0"/>
              <w:jc w:val="left"/>
              <w:rPr>
                <w:rFonts w:asciiTheme="minorHAnsi" w:hAnsiTheme="minorHAnsi" w:cstheme="minorHAnsi"/>
                <w:b/>
                <w:iCs/>
                <w:color w:val="FF0000"/>
                <w:spacing w:val="0"/>
                <w:sz w:val="22"/>
                <w:szCs w:val="22"/>
              </w:rPr>
            </w:pPr>
            <w:r w:rsidRPr="00290E2E">
              <w:rPr>
                <w:rFonts w:asciiTheme="minorHAnsi" w:hAnsiTheme="minorHAnsi" w:cstheme="minorHAnsi"/>
                <w:color w:val="FF0000"/>
                <w:sz w:val="22"/>
                <w:szCs w:val="22"/>
              </w:rPr>
              <w:t>Door Jamb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5C39C0" w:rsidP="005C39C0" w:rsidRDefault="005C39C0" w14:paraId="091A3873" w14:textId="2A5CDB13">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5554FF3B" w14:paraId="4DF457A9" w14:textId="7E1DEB7B">
            <w:pPr>
              <w:pStyle w:val="TableText"/>
            </w:pPr>
            <w:r w:rsidRPr="01A55F49">
              <w:rPr>
                <w:rFonts w:asciiTheme="minorHAnsi" w:hAnsiTheme="minorHAnsi" w:cstheme="minorBidi"/>
                <w:color w:val="FF0000"/>
                <w:sz w:val="22"/>
                <w:szCs w:val="22"/>
              </w:rPr>
              <w:t>Treat to minimize friction; Treat to prevent impact; Paint Film Stab</w:t>
            </w:r>
            <w:r w:rsidRPr="01A55F49" w:rsidR="30361502">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4B7EE4B1"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44589B" w:rsidR="005C39C0" w:rsidP="005C39C0" w:rsidRDefault="005C39C0" w14:paraId="27F711F7" w14:textId="50719D68">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Threshold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5C39C0" w:rsidP="005C39C0" w:rsidRDefault="005C39C0" w14:paraId="4C790446" w14:textId="0E4EDF03">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5554FF3B" w14:paraId="59A5DF93" w14:textId="36952500">
            <w:pPr>
              <w:pStyle w:val="TableText"/>
            </w:pPr>
            <w:r w:rsidRPr="01A55F49">
              <w:rPr>
                <w:rFonts w:asciiTheme="minorHAnsi" w:hAnsiTheme="minorHAnsi" w:cstheme="minorBidi"/>
                <w:color w:val="FF0000"/>
                <w:sz w:val="22"/>
                <w:szCs w:val="22"/>
              </w:rPr>
              <w:t>Treat to minimize friction; Treat to prevent impact; Paint Film Stab</w:t>
            </w:r>
            <w:r w:rsidRPr="01A55F49" w:rsidR="348804E5">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6E8E929D"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1E470772" w14:textId="51E82775">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Door Panel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5C39C0" w:rsidP="005C39C0" w:rsidRDefault="005C39C0" w14:paraId="25F56487" w14:textId="4C92F7DA">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C39C0" w:rsidP="01A55F49" w:rsidRDefault="5554FF3B" w14:paraId="521E46CA" w14:textId="525943E4">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5BAB6659">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67280234" w14:textId="77777777">
        <w:trPr>
          <w:trHeight w:val="317"/>
        </w:trPr>
        <w:tc>
          <w:tcPr>
            <w:tcW w:w="1022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03261609" w14:textId="3057DD2C">
            <w:pPr>
              <w:pStyle w:val="TableText"/>
              <w:rPr>
                <w:rFonts w:asciiTheme="minorHAnsi" w:hAnsiTheme="minorHAnsi" w:cstheme="minorHAnsi"/>
                <w:color w:val="FF0000"/>
                <w:sz w:val="22"/>
                <w:szCs w:val="22"/>
              </w:rPr>
            </w:pPr>
            <w:r w:rsidRPr="00290E2E">
              <w:rPr>
                <w:rFonts w:asciiTheme="minorHAnsi" w:hAnsiTheme="minorHAnsi" w:cstheme="minorHAnsi"/>
                <w:b/>
                <w:color w:val="FF0000"/>
                <w:sz w:val="22"/>
                <w:szCs w:val="22"/>
              </w:rPr>
              <w:t>Enclosed Rear Porch</w:t>
            </w:r>
          </w:p>
        </w:tc>
      </w:tr>
      <w:tr w:rsidRPr="00A010E8" w:rsidR="005C39C0" w:rsidTr="01A55F49" w14:paraId="3535C903"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491E8EBE" w14:textId="7E7A1F21">
            <w:pPr>
              <w:tabs>
                <w:tab w:val="clear" w:pos="0"/>
                <w:tab w:val="clear" w:pos="720"/>
                <w:tab w:val="clear" w:pos="1440"/>
              </w:tabs>
              <w:suppressAutoHyphens w:val="0"/>
              <w:spacing w:after="0"/>
              <w:ind w:firstLine="0"/>
              <w:jc w:val="left"/>
              <w:rPr>
                <w:rFonts w:asciiTheme="minorHAnsi" w:hAnsiTheme="minorHAnsi" w:cstheme="minorHAnsi"/>
                <w:b/>
                <w:iCs/>
                <w:color w:val="FF0000"/>
                <w:spacing w:val="0"/>
                <w:sz w:val="22"/>
                <w:szCs w:val="22"/>
              </w:rPr>
            </w:pPr>
            <w:r w:rsidRPr="00290E2E">
              <w:rPr>
                <w:rFonts w:asciiTheme="minorHAnsi" w:hAnsiTheme="minorHAnsi" w:cstheme="minorHAnsi"/>
                <w:color w:val="FF0000"/>
                <w:sz w:val="22"/>
                <w:szCs w:val="22"/>
              </w:rPr>
              <w:t>Door Jamb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5C39C0" w:rsidP="005C39C0" w:rsidRDefault="005C39C0" w14:paraId="3456F993" w14:textId="14019C3A">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5554FF3B" w14:paraId="07B13B1F" w14:textId="54301AE3">
            <w:pPr>
              <w:pStyle w:val="TableText"/>
            </w:pPr>
            <w:r w:rsidRPr="01A55F49">
              <w:rPr>
                <w:rFonts w:asciiTheme="minorHAnsi" w:hAnsiTheme="minorHAnsi" w:cstheme="minorBidi"/>
                <w:color w:val="FF0000"/>
                <w:sz w:val="22"/>
                <w:szCs w:val="22"/>
              </w:rPr>
              <w:t>Treat to minimize friction; Treat to prevent impact; Paint Film Stab</w:t>
            </w:r>
            <w:r w:rsidRPr="01A55F49" w:rsidR="2904DF29">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336D7804"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44589B" w:rsidR="005C39C0" w:rsidP="005C39C0" w:rsidRDefault="005C39C0" w14:paraId="6B6D4D22" w14:textId="6AD71BFE">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Threshold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5C39C0" w:rsidP="005C39C0" w:rsidRDefault="005C39C0" w14:paraId="5B34F169" w14:textId="6F21E017">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5554FF3B" w14:paraId="191E1DE4" w14:textId="369F6BD4">
            <w:pPr>
              <w:pStyle w:val="TableText"/>
            </w:pPr>
            <w:r w:rsidRPr="01A55F49">
              <w:rPr>
                <w:rFonts w:asciiTheme="minorHAnsi" w:hAnsiTheme="minorHAnsi" w:cstheme="minorBidi"/>
                <w:color w:val="FF0000"/>
                <w:sz w:val="22"/>
                <w:szCs w:val="22"/>
              </w:rPr>
              <w:t>Treat to minimize friction; Treat to prevent impact; Paint Film Stab</w:t>
            </w:r>
            <w:r w:rsidRPr="01A55F49" w:rsidR="3F9EE23C">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0E504548"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6C3FA8A9" w14:textId="06F633CA">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Door Panel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5C39C0" w:rsidP="005C39C0" w:rsidRDefault="005C39C0" w14:paraId="61363E73" w14:textId="514935C4">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C39C0" w:rsidP="01A55F49" w:rsidRDefault="5554FF3B" w14:paraId="7906A0B5" w14:textId="7ED2BB5A">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22FD8E5F">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417A9B53"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1CF5A71F" w14:textId="6A0075C0">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r w:rsidRPr="6CFD7930">
              <w:rPr>
                <w:rFonts w:asciiTheme="minorHAnsi" w:hAnsiTheme="minorHAnsi" w:cstheme="minorBidi"/>
                <w:color w:val="FF0000"/>
                <w:sz w:val="22"/>
                <w:szCs w:val="22"/>
              </w:rPr>
              <w:t>Floor</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17191426" w14:textId="6FC68982">
            <w:pPr>
              <w:pStyle w:val="TableText"/>
              <w:rPr>
                <w:rFonts w:asciiTheme="minorHAnsi" w:hAnsiTheme="minorHAnsi" w:cstheme="minorBid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1A55F49" w:rsidRDefault="5554FF3B" w14:paraId="3826BF03" w14:textId="6DBCCBDA">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19CC52B2">
              <w:rPr>
                <w:rFonts w:asciiTheme="minorHAnsi" w:hAnsiTheme="minorHAnsi" w:cstheme="minorBidi"/>
                <w:color w:val="FF0000"/>
                <w:sz w:val="22"/>
                <w:szCs w:val="22"/>
              </w:rPr>
              <w:t>i</w:t>
            </w:r>
            <w:r w:rsidRPr="01A55F49">
              <w:rPr>
                <w:rFonts w:asciiTheme="minorHAnsi" w:hAnsiTheme="minorHAnsi" w:cstheme="minorBidi"/>
                <w:color w:val="FF0000"/>
                <w:sz w:val="22"/>
                <w:szCs w:val="22"/>
              </w:rPr>
              <w:t xml:space="preserve">lization </w:t>
            </w:r>
          </w:p>
        </w:tc>
      </w:tr>
      <w:tr w:rsidRPr="00A010E8" w:rsidR="005C39C0" w:rsidTr="01A55F49" w14:paraId="18FB44AA"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33CB3A45" w14:textId="78226F34">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r w:rsidRPr="6CFD7930">
              <w:rPr>
                <w:rFonts w:asciiTheme="minorHAnsi" w:hAnsiTheme="minorHAnsi" w:cstheme="minorBidi"/>
                <w:color w:val="FF0000"/>
                <w:sz w:val="22"/>
                <w:szCs w:val="22"/>
              </w:rPr>
              <w:t xml:space="preserve">Windowsill Wall C – </w:t>
            </w:r>
            <w:proofErr w:type="spellStart"/>
            <w:r w:rsidRPr="6CFD7930">
              <w:rPr>
                <w:rFonts w:asciiTheme="minorHAnsi" w:hAnsiTheme="minorHAnsi" w:cstheme="minorBidi"/>
                <w:color w:val="FF0000"/>
                <w:sz w:val="22"/>
                <w:szCs w:val="22"/>
              </w:rPr>
              <w:t>Teethmarks</w:t>
            </w:r>
            <w:proofErr w:type="spellEnd"/>
            <w:r w:rsidRPr="6CFD7930">
              <w:rPr>
                <w:rFonts w:asciiTheme="minorHAnsi" w:hAnsiTheme="minorHAnsi" w:cstheme="minorBidi"/>
                <w:color w:val="FF0000"/>
                <w:sz w:val="22"/>
                <w:szCs w:val="22"/>
              </w:rPr>
              <w:t xml:space="preserve"> observed</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16872E9A" w14:textId="206CB6E6">
            <w:pPr>
              <w:pStyle w:val="TableText"/>
              <w:rPr>
                <w:rFonts w:asciiTheme="minorHAnsi" w:hAnsiTheme="minorHAnsi" w:cstheme="minorBid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1A55F49" w:rsidRDefault="5554FF3B" w14:paraId="5B139300" w14:textId="18E5C4DC">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Cover to prevent chewing; Paint Film Stab</w:t>
            </w:r>
            <w:r w:rsidRPr="01A55F49" w:rsidR="4CDA685A">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5C39C0" w:rsidTr="01A55F49" w14:paraId="3BD6BA4F"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366B0873"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43300436"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241E5CB1" w14:textId="77777777">
            <w:pPr>
              <w:pStyle w:val="TableText"/>
              <w:rPr>
                <w:rFonts w:asciiTheme="minorHAnsi" w:hAnsiTheme="minorHAnsi" w:cstheme="minorHAnsi"/>
                <w:color w:val="FF0000"/>
                <w:sz w:val="22"/>
                <w:szCs w:val="22"/>
              </w:rPr>
            </w:pPr>
          </w:p>
        </w:tc>
      </w:tr>
      <w:tr w:rsidRPr="00A010E8" w:rsidR="005C39C0" w:rsidTr="01A55F49" w14:paraId="20E910E2"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6A5B1EAB"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44B47F94"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5B8F3B76" w14:textId="77777777">
            <w:pPr>
              <w:pStyle w:val="TableText"/>
              <w:rPr>
                <w:rFonts w:asciiTheme="minorHAnsi" w:hAnsiTheme="minorHAnsi" w:cstheme="minorHAnsi"/>
                <w:color w:val="FF0000"/>
                <w:sz w:val="22"/>
                <w:szCs w:val="22"/>
              </w:rPr>
            </w:pPr>
          </w:p>
        </w:tc>
      </w:tr>
      <w:tr w:rsidRPr="00A010E8" w:rsidR="005C39C0" w:rsidTr="01A55F49" w14:paraId="13363392"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585E90E3"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3EE945FB"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C39C0" w:rsidP="005C39C0" w:rsidRDefault="005C39C0" w14:paraId="162E8F25" w14:textId="77777777">
            <w:pPr>
              <w:pStyle w:val="TableText"/>
              <w:rPr>
                <w:rFonts w:asciiTheme="minorHAnsi" w:hAnsiTheme="minorHAnsi" w:cstheme="minorHAnsi"/>
                <w:color w:val="FF0000"/>
                <w:sz w:val="22"/>
                <w:szCs w:val="22"/>
              </w:rPr>
            </w:pPr>
          </w:p>
        </w:tc>
      </w:tr>
      <w:bookmarkEnd w:id="2"/>
    </w:tbl>
    <w:p w:rsidR="00211FFA" w:rsidP="00211FFA" w:rsidRDefault="00211FFA" w14:paraId="3C5350ED" w14:textId="77777777">
      <w:pPr>
        <w:pStyle w:val="NoSpacing"/>
        <w:rPr>
          <w:rFonts w:asciiTheme="minorHAnsi" w:hAnsiTheme="minorHAnsi" w:cstheme="minorHAnsi"/>
          <w:b/>
        </w:rPr>
      </w:pPr>
    </w:p>
    <w:p w:rsidR="00211FFA" w:rsidP="00C52D48" w:rsidRDefault="00211FFA" w14:paraId="0FF6F98F" w14:textId="77777777">
      <w:pPr>
        <w:pStyle w:val="NoSpacing"/>
        <w:rPr>
          <w:rFonts w:asciiTheme="minorHAnsi" w:hAnsiTheme="minorHAnsi" w:cstheme="minorHAnsi"/>
          <w:b/>
          <w:szCs w:val="22"/>
        </w:rPr>
      </w:pPr>
    </w:p>
    <w:p w:rsidR="00133BA6" w:rsidP="00133BA6" w:rsidRDefault="00133BA6" w14:paraId="2981C100" w14:textId="0A2F914D">
      <w:pPr>
        <w:pStyle w:val="NoSpacing"/>
        <w:rPr>
          <w:rFonts w:asciiTheme="minorHAnsi" w:hAnsiTheme="minorHAnsi" w:cstheme="minorHAnsi"/>
          <w:b/>
        </w:rPr>
      </w:pPr>
      <w:r w:rsidRPr="00580E8C">
        <w:rPr>
          <w:rFonts w:asciiTheme="minorHAnsi" w:hAnsiTheme="minorHAnsi" w:cstheme="minorHAnsi"/>
          <w:b/>
        </w:rPr>
        <w:t xml:space="preserve">SUMMARY OF </w:t>
      </w:r>
      <w:r w:rsidR="006A51C6">
        <w:rPr>
          <w:rFonts w:asciiTheme="minorHAnsi" w:hAnsiTheme="minorHAnsi" w:cstheme="minorHAnsi"/>
          <w:b/>
        </w:rPr>
        <w:t xml:space="preserve">POTENTIAL </w:t>
      </w:r>
      <w:r w:rsidRPr="00580E8C">
        <w:rPr>
          <w:rFonts w:asciiTheme="minorHAnsi" w:hAnsiTheme="minorHAnsi" w:cstheme="minorHAnsi"/>
          <w:b/>
        </w:rPr>
        <w:t>LEAD</w:t>
      </w:r>
      <w:r w:rsidR="00E632E5">
        <w:rPr>
          <w:rFonts w:asciiTheme="minorHAnsi" w:hAnsiTheme="minorHAnsi" w:cstheme="minorHAnsi"/>
          <w:b/>
        </w:rPr>
        <w:t>-</w:t>
      </w:r>
      <w:r w:rsidR="00286CC7">
        <w:rPr>
          <w:rFonts w:asciiTheme="minorHAnsi" w:hAnsiTheme="minorHAnsi" w:cstheme="minorHAnsi"/>
          <w:b/>
        </w:rPr>
        <w:t xml:space="preserve">BASED PAINT </w:t>
      </w:r>
      <w:r w:rsidRPr="00580E8C">
        <w:rPr>
          <w:rFonts w:asciiTheme="minorHAnsi" w:hAnsiTheme="minorHAnsi" w:cstheme="minorHAnsi"/>
          <w:b/>
        </w:rPr>
        <w:t>HAZARDS IDENTIFIED</w:t>
      </w:r>
    </w:p>
    <w:p w:rsidR="00133BA6" w:rsidP="00133BA6" w:rsidRDefault="00133BA6" w14:paraId="71D5E501"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FF1DF9" w:rsidR="00133BA6" w:rsidP="00133BA6" w:rsidRDefault="00133BA6" w14:paraId="35BF468F" w14:textId="5CEDFB2D">
      <w:pPr>
        <w:pStyle w:val="NoSpacing"/>
        <w:rPr>
          <w:rFonts w:asciiTheme="minorHAnsi" w:hAnsiTheme="minorHAnsi" w:cstheme="minorHAnsi"/>
          <w:b/>
          <w:color w:val="auto"/>
        </w:rPr>
      </w:pPr>
      <w:r w:rsidRPr="00FF1DF9">
        <w:rPr>
          <w:rFonts w:asciiTheme="minorHAnsi" w:hAnsiTheme="minorHAnsi" w:cstheme="minorHAnsi"/>
          <w:color w:val="auto"/>
          <w:sz w:val="22"/>
          <w:szCs w:val="22"/>
        </w:rPr>
        <w:t xml:space="preserve">The following areas are coated with Lead-Based Paint (LBP) that is </w:t>
      </w:r>
      <w:r w:rsidRPr="000048AB" w:rsidR="000D5670">
        <w:rPr>
          <w:rFonts w:asciiTheme="minorHAnsi" w:hAnsiTheme="minorHAnsi" w:cstheme="minorHAnsi"/>
          <w:i/>
          <w:iCs/>
          <w:color w:val="auto"/>
          <w:sz w:val="22"/>
          <w:szCs w:val="22"/>
        </w:rPr>
        <w:t xml:space="preserve">intact </w:t>
      </w:r>
      <w:r w:rsidRPr="000D5670" w:rsidR="000D5670">
        <w:rPr>
          <w:rFonts w:asciiTheme="minorHAnsi" w:hAnsiTheme="minorHAnsi" w:cstheme="minorHAnsi"/>
          <w:color w:val="auto"/>
          <w:sz w:val="22"/>
          <w:szCs w:val="22"/>
        </w:rPr>
        <w:t xml:space="preserve">and </w:t>
      </w:r>
      <w:r w:rsidR="000048AB">
        <w:rPr>
          <w:rFonts w:asciiTheme="minorHAnsi" w:hAnsiTheme="minorHAnsi" w:cstheme="minorHAnsi"/>
          <w:color w:val="auto"/>
          <w:sz w:val="22"/>
          <w:szCs w:val="22"/>
        </w:rPr>
        <w:t xml:space="preserve">have potenital to </w:t>
      </w:r>
      <w:r w:rsidRPr="000D5670" w:rsidR="000D5670">
        <w:rPr>
          <w:rFonts w:asciiTheme="minorHAnsi" w:hAnsiTheme="minorHAnsi" w:cstheme="minorHAnsi"/>
          <w:color w:val="auto"/>
          <w:sz w:val="22"/>
          <w:szCs w:val="22"/>
        </w:rPr>
        <w:t>present future hazards.</w:t>
      </w:r>
      <w:r w:rsidRPr="00FF1DF9">
        <w:rPr>
          <w:rFonts w:asciiTheme="minorHAnsi" w:hAnsiTheme="minorHAnsi" w:cstheme="minorHAnsi"/>
          <w:color w:val="auto"/>
          <w:sz w:val="22"/>
          <w:szCs w:val="22"/>
        </w:rPr>
        <w:t xml:space="preserve">  All component substrates are primarily wood unless otherwise noted in sample collection notes.  Long-term and Temporary control options are provided for each </w:t>
      </w:r>
      <w:r w:rsidR="00226C7F">
        <w:rPr>
          <w:rFonts w:asciiTheme="minorHAnsi" w:hAnsiTheme="minorHAnsi" w:cstheme="minorHAnsi"/>
          <w:color w:val="auto"/>
          <w:sz w:val="22"/>
          <w:szCs w:val="22"/>
        </w:rPr>
        <w:t>potential</w:t>
      </w:r>
      <w:r w:rsidRPr="00FF1DF9">
        <w:rPr>
          <w:rFonts w:asciiTheme="minorHAnsi" w:hAnsiTheme="minorHAnsi" w:cstheme="minorHAnsi"/>
          <w:color w:val="auto"/>
          <w:sz w:val="22"/>
          <w:szCs w:val="22"/>
        </w:rPr>
        <w:t xml:space="preserve"> hazard identified.</w:t>
      </w:r>
    </w:p>
    <w:p w:rsidR="00133BA6" w:rsidP="00133BA6" w:rsidRDefault="00133BA6" w14:paraId="0602A4B5" w14:textId="7793E00C">
      <w:pPr>
        <w:pStyle w:val="NoSpacing"/>
        <w:rPr>
          <w:rFonts w:asciiTheme="minorHAnsi" w:hAnsiTheme="minorHAnsi" w:cstheme="minorHAnsi"/>
          <w:b/>
        </w:rPr>
      </w:pPr>
    </w:p>
    <w:p w:rsidR="009A3E38" w:rsidP="00133BA6" w:rsidRDefault="009A3E38" w14:paraId="7F07200C" w14:textId="77777777">
      <w:pPr>
        <w:pStyle w:val="NoSpacing"/>
        <w:rPr>
          <w:rFonts w:asciiTheme="minorHAnsi" w:hAnsiTheme="minorHAnsi" w:cstheme="minorHAnsi"/>
          <w:b/>
        </w:rPr>
      </w:pPr>
    </w:p>
    <w:p w:rsidRPr="00F1517C" w:rsidR="00133BA6" w:rsidP="00133BA6" w:rsidRDefault="00585C41" w14:paraId="2E75758B" w14:textId="7DF45DAC">
      <w:pPr>
        <w:pStyle w:val="NoSpacing"/>
        <w:rPr>
          <w:rFonts w:asciiTheme="minorHAnsi" w:hAnsiTheme="minorHAnsi" w:cstheme="minorHAnsi"/>
          <w:b/>
          <w:u w:val="single"/>
        </w:rPr>
      </w:pPr>
      <w:r w:rsidRPr="00F1517C">
        <w:rPr>
          <w:rFonts w:asciiTheme="minorHAnsi" w:hAnsiTheme="minorHAnsi" w:cstheme="minorHAnsi"/>
          <w:b/>
          <w:u w:val="single"/>
        </w:rPr>
        <w:t>PO</w:t>
      </w:r>
      <w:r w:rsidRPr="00F1517C" w:rsidR="00CE09D4">
        <w:rPr>
          <w:rFonts w:asciiTheme="minorHAnsi" w:hAnsiTheme="minorHAnsi" w:cstheme="minorHAnsi"/>
          <w:b/>
          <w:u w:val="single"/>
        </w:rPr>
        <w:t xml:space="preserve">TENTIAL </w:t>
      </w:r>
      <w:r w:rsidRPr="00F1517C" w:rsidR="00133BA6">
        <w:rPr>
          <w:rFonts w:asciiTheme="minorHAnsi" w:hAnsiTheme="minorHAnsi" w:cstheme="minorHAnsi"/>
          <w:b/>
          <w:u w:val="single"/>
        </w:rPr>
        <w:t>EXTERIOR LEAD-BASED PAINT HAZARDS</w:t>
      </w:r>
    </w:p>
    <w:p w:rsidR="00133BA6" w:rsidP="00133BA6" w:rsidRDefault="00133BA6" w14:paraId="6B2B1B67" w14:textId="15D220B6">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580E8C" w:rsidR="00133BA6" w:rsidP="00133BA6" w:rsidRDefault="00133BA6" w14:paraId="6FC72A50" w14:textId="77777777">
      <w:pPr>
        <w:pStyle w:val="NoSpacing"/>
        <w:rPr>
          <w:rFonts w:asciiTheme="minorHAnsi" w:hAnsiTheme="minorHAnsi" w:cstheme="minorHAnsi"/>
          <w:b/>
        </w:rPr>
      </w:pPr>
    </w:p>
    <w:tbl>
      <w:tblPr>
        <w:tblW w:w="10273" w:type="dxa"/>
        <w:tblInd w:w="72" w:type="dxa"/>
        <w:tblCellMar>
          <w:left w:w="10" w:type="dxa"/>
          <w:right w:w="10" w:type="dxa"/>
        </w:tblCellMar>
        <w:tblLook w:val="0000" w:firstRow="0" w:lastRow="0" w:firstColumn="0" w:lastColumn="0" w:noHBand="0" w:noVBand="0"/>
      </w:tblPr>
      <w:tblGrid>
        <w:gridCol w:w="2547"/>
        <w:gridCol w:w="4355"/>
        <w:gridCol w:w="3371"/>
      </w:tblGrid>
      <w:tr w:rsidRPr="00A010E8" w:rsidR="00133BA6" w:rsidTr="01A55F49" w14:paraId="0192D467" w14:textId="77777777">
        <w:trPr>
          <w:trHeight w:val="720"/>
          <w:tblHeader/>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133BA6" w:rsidRDefault="000D5670" w14:paraId="46AF2E7B" w14:textId="3E796705">
            <w:pPr>
              <w:pStyle w:val="ColumnHeading"/>
              <w:rPr>
                <w:rFonts w:asciiTheme="minorHAnsi" w:hAnsiTheme="minorHAnsi" w:cstheme="minorHAnsi"/>
                <w:sz w:val="22"/>
                <w:szCs w:val="22"/>
              </w:rPr>
            </w:pPr>
            <w:r>
              <w:rPr>
                <w:rFonts w:asciiTheme="minorHAnsi" w:hAnsiTheme="minorHAnsi" w:cstheme="minorHAnsi"/>
                <w:sz w:val="22"/>
                <w:szCs w:val="22"/>
              </w:rPr>
              <w:t xml:space="preserve">POTENTIAL </w:t>
            </w:r>
            <w:r w:rsidRPr="00290E2E" w:rsidR="00133BA6">
              <w:rPr>
                <w:rFonts w:asciiTheme="minorHAnsi" w:hAnsiTheme="minorHAnsi" w:cstheme="minorHAnsi"/>
                <w:sz w:val="22"/>
                <w:szCs w:val="22"/>
              </w:rPr>
              <w:t xml:space="preserve">LEAD HAZARD </w:t>
            </w:r>
            <w:r w:rsidRPr="00290E2E" w:rsidR="00133BA6">
              <w:rPr>
                <w:rFonts w:asciiTheme="minorHAnsi" w:hAnsiTheme="minorHAnsi" w:cstheme="minorHAnsi"/>
                <w:sz w:val="22"/>
                <w:szCs w:val="22"/>
              </w:rPr>
              <w:br/>
            </w:r>
            <w:r w:rsidRPr="00290E2E" w:rsidR="00133BA6">
              <w:rPr>
                <w:rFonts w:asciiTheme="minorHAnsi" w:hAnsiTheme="minorHAnsi" w:cstheme="minorHAnsi"/>
                <w:sz w:val="22"/>
                <w:szCs w:val="22"/>
              </w:rPr>
              <w:t>(</w:t>
            </w:r>
            <w:r w:rsidR="009438DD">
              <w:rPr>
                <w:rFonts w:asciiTheme="minorHAnsi" w:hAnsiTheme="minorHAnsi" w:cstheme="minorHAnsi"/>
                <w:sz w:val="22"/>
                <w:szCs w:val="22"/>
              </w:rPr>
              <w:t>ROOM,</w:t>
            </w:r>
            <w:r w:rsidRPr="00290E2E" w:rsidR="00133BA6">
              <w:rPr>
                <w:rFonts w:asciiTheme="minorHAnsi" w:hAnsiTheme="minorHAnsi" w:cstheme="minorHAnsi"/>
                <w:sz w:val="22"/>
                <w:szCs w:val="22"/>
              </w:rPr>
              <w:t>COMPONENT</w:t>
            </w:r>
            <w:r w:rsidR="00425475">
              <w:rPr>
                <w:rFonts w:asciiTheme="minorHAnsi" w:hAnsiTheme="minorHAnsi" w:cstheme="minorHAnsi"/>
                <w:sz w:val="22"/>
                <w:szCs w:val="22"/>
              </w:rPr>
              <w:t>, SIDE</w:t>
            </w:r>
            <w:r w:rsidRPr="00290E2E" w:rsidR="00133BA6">
              <w:rPr>
                <w:rFonts w:asciiTheme="minorHAnsi" w:hAnsiTheme="minorHAnsi" w:cstheme="minorHAnsi"/>
                <w:sz w:val="22"/>
                <w:szCs w:val="22"/>
              </w:rPr>
              <w:t>)</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133BA6" w:rsidRDefault="00133BA6" w14:paraId="44BD5347"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LONG-TERM CONTROL OPTION(S)</w:t>
            </w:r>
          </w:p>
          <w:p w:rsidRPr="00290E2E" w:rsidR="0017434C" w:rsidRDefault="0017434C" w14:paraId="4997026B" w14:textId="2E30AB14">
            <w:pPr>
              <w:pStyle w:val="ColumnHeading"/>
              <w:rPr>
                <w:rFonts w:asciiTheme="minorHAnsi" w:hAnsiTheme="minorHAnsi" w:cstheme="minorHAnsi"/>
                <w:sz w:val="22"/>
                <w:szCs w:val="22"/>
              </w:rPr>
            </w:pPr>
            <w:r>
              <w:rPr>
                <w:rFonts w:asciiTheme="minorHAnsi" w:hAnsiTheme="minorHAnsi" w:cstheme="minorHAnsi"/>
                <w:sz w:val="22"/>
                <w:szCs w:val="22"/>
              </w:rPr>
              <w:t xml:space="preserve">*see figure 1.1 </w:t>
            </w:r>
            <w:r w:rsidRPr="0051432F">
              <w:rPr>
                <w:rFonts w:asciiTheme="minorHAnsi" w:hAnsiTheme="minorHAnsi" w:cstheme="minorHAnsi"/>
                <w:i/>
                <w:iCs/>
                <w:sz w:val="22"/>
                <w:szCs w:val="22"/>
              </w:rPr>
              <w:t>Abatement Options</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133BA6" w:rsidRDefault="00133BA6" w14:paraId="37903EB1"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TEMPORARY CONTROL OPTION(S)</w:t>
            </w:r>
          </w:p>
          <w:p w:rsidRPr="00290E2E" w:rsidR="0017434C" w:rsidRDefault="0017434C" w14:paraId="4144A5A0" w14:textId="33C1D0F0">
            <w:pPr>
              <w:pStyle w:val="ColumnHeading"/>
              <w:rPr>
                <w:rFonts w:asciiTheme="minorHAnsi" w:hAnsiTheme="minorHAnsi" w:cstheme="minorHAnsi"/>
                <w:sz w:val="22"/>
                <w:szCs w:val="22"/>
              </w:rPr>
            </w:pPr>
            <w:r>
              <w:rPr>
                <w:rFonts w:asciiTheme="minorHAnsi" w:hAnsiTheme="minorHAnsi" w:cstheme="minorHAnsi"/>
                <w:sz w:val="22"/>
                <w:szCs w:val="22"/>
              </w:rPr>
              <w:t xml:space="preserve">*see figure 1.0 </w:t>
            </w:r>
            <w:r w:rsidRPr="00F915A5">
              <w:rPr>
                <w:rFonts w:asciiTheme="minorHAnsi" w:hAnsiTheme="minorHAnsi" w:cstheme="minorHAnsi"/>
                <w:i/>
                <w:iCs/>
                <w:sz w:val="22"/>
                <w:szCs w:val="22"/>
              </w:rPr>
              <w:t>Temporary Control Option</w:t>
            </w:r>
            <w:r>
              <w:rPr>
                <w:rFonts w:asciiTheme="minorHAnsi" w:hAnsiTheme="minorHAnsi" w:cstheme="minorHAnsi"/>
                <w:i/>
                <w:iCs/>
                <w:sz w:val="22"/>
                <w:szCs w:val="22"/>
              </w:rPr>
              <w:t>s</w:t>
            </w:r>
          </w:p>
        </w:tc>
      </w:tr>
      <w:tr w:rsidRPr="00A010E8" w:rsidR="0044589B" w:rsidTr="01A55F49" w14:paraId="0FF15765"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78EB2EC2" w14:textId="148BE263">
            <w:pPr>
              <w:pStyle w:val="TableText"/>
              <w:rPr>
                <w:rFonts w:asciiTheme="minorHAnsi" w:hAnsiTheme="minorHAnsi" w:cstheme="minorHAnsi"/>
                <w:b/>
                <w:color w:val="FF0000"/>
                <w:sz w:val="22"/>
                <w:szCs w:val="22"/>
                <w:highlight w:val="yellow"/>
              </w:rPr>
            </w:pPr>
            <w:r w:rsidRPr="000252F7">
              <w:rPr>
                <w:rFonts w:asciiTheme="minorHAnsi" w:hAnsiTheme="minorHAnsi" w:cstheme="minorHAnsi"/>
                <w:color w:val="FF0000"/>
                <w:sz w:val="22"/>
                <w:szCs w:val="22"/>
              </w:rPr>
              <w:t>W</w:t>
            </w:r>
            <w:r w:rsidRPr="00290E2E">
              <w:rPr>
                <w:rFonts w:asciiTheme="minorHAnsi" w:hAnsiTheme="minorHAnsi" w:cstheme="minorHAnsi"/>
                <w:color w:val="FF0000"/>
                <w:sz w:val="22"/>
                <w:szCs w:val="22"/>
              </w:rPr>
              <w:t>indow Casings Sides A, B, C, D</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716DC348" w14:textId="12C95934">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 Encapsulation</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1AE9A1D0" w14:textId="7E1A1EE4">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Paint Film Stab</w:t>
            </w:r>
            <w:r w:rsidRPr="01A55F49" w:rsidR="46BB6E59">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1BB44FFD"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38B28553" w14:textId="1C25EE8A">
            <w:pPr>
              <w:pStyle w:val="TableText"/>
              <w:rPr>
                <w:rFonts w:asciiTheme="minorHAnsi" w:hAnsiTheme="minorHAnsi" w:cstheme="minorHAnsi"/>
                <w:color w:val="FF0000"/>
                <w:sz w:val="22"/>
                <w:szCs w:val="22"/>
                <w:highlight w:val="yellow"/>
              </w:rPr>
            </w:pPr>
            <w:r w:rsidRPr="00290E2E">
              <w:rPr>
                <w:rFonts w:asciiTheme="minorHAnsi" w:hAnsiTheme="minorHAnsi" w:cstheme="minorHAnsi"/>
                <w:color w:val="FF0000"/>
                <w:sz w:val="22"/>
                <w:szCs w:val="22"/>
              </w:rPr>
              <w:t>Door Casing Side A</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33B18D81" w14:textId="1B38DE88">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5D4CBB0C" w14:textId="30D206B2">
            <w:pPr>
              <w:pStyle w:val="TableText"/>
            </w:pPr>
            <w:r w:rsidRPr="01A55F49">
              <w:rPr>
                <w:rFonts w:asciiTheme="minorHAnsi" w:hAnsiTheme="minorHAnsi" w:cstheme="minorBidi"/>
                <w:color w:val="FF0000"/>
                <w:sz w:val="22"/>
                <w:szCs w:val="22"/>
              </w:rPr>
              <w:t>Paint Film Stab</w:t>
            </w:r>
            <w:r w:rsidRPr="01A55F49" w:rsidR="6CE61FF9">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3D8E6B39" w14:textId="6FBDBEC7">
            <w:pPr>
              <w:pStyle w:val="TableText"/>
              <w:rPr>
                <w:rFonts w:asciiTheme="minorHAnsi" w:hAnsiTheme="minorHAnsi" w:cstheme="minorHAnsi"/>
                <w:color w:val="FF0000"/>
                <w:sz w:val="22"/>
                <w:szCs w:val="22"/>
              </w:rPr>
            </w:pPr>
          </w:p>
        </w:tc>
      </w:tr>
      <w:tr w:rsidRPr="00A010E8" w:rsidR="0044589B" w:rsidTr="01A55F49" w14:paraId="697B4F1E"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6F6D4E10" w14:textId="0AAE7C4E">
            <w:pPr>
              <w:tabs>
                <w:tab w:val="clear" w:pos="0"/>
                <w:tab w:val="clear" w:pos="720"/>
                <w:tab w:val="clear" w:pos="1440"/>
              </w:tabs>
              <w:suppressAutoHyphens w:val="0"/>
              <w:spacing w:after="0"/>
              <w:ind w:firstLine="0"/>
              <w:jc w:val="left"/>
              <w:rPr>
                <w:rFonts w:asciiTheme="minorHAnsi" w:hAnsiTheme="minorHAnsi" w:cstheme="minorHAnsi"/>
                <w:color w:val="FF0000"/>
                <w:sz w:val="22"/>
                <w:szCs w:val="22"/>
                <w:highlight w:val="yellow"/>
              </w:rPr>
            </w:pPr>
            <w:r w:rsidRPr="00290E2E">
              <w:rPr>
                <w:rFonts w:asciiTheme="minorHAnsi" w:hAnsiTheme="minorHAnsi" w:cstheme="minorHAnsi"/>
                <w:color w:val="FF0000"/>
                <w:sz w:val="22"/>
                <w:szCs w:val="22"/>
              </w:rPr>
              <w:t>Front Porch Railings Sides A, B, D</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4F589BA5" w14:textId="483A27C5">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0427E5C3" w14:textId="0C6A1304">
            <w:pPr>
              <w:pStyle w:val="TableText"/>
            </w:pPr>
            <w:r w:rsidRPr="01A55F49">
              <w:rPr>
                <w:rFonts w:asciiTheme="minorHAnsi" w:hAnsiTheme="minorHAnsi" w:cstheme="minorBidi"/>
                <w:color w:val="FF0000"/>
                <w:sz w:val="22"/>
                <w:szCs w:val="22"/>
              </w:rPr>
              <w:t>Paint Film Stab</w:t>
            </w:r>
            <w:r w:rsidRPr="01A55F49" w:rsidR="47A7D512">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1557EF12" w14:textId="7A149F15">
            <w:pPr>
              <w:pStyle w:val="TableText"/>
              <w:rPr>
                <w:rFonts w:asciiTheme="minorHAnsi" w:hAnsiTheme="minorHAnsi" w:cstheme="minorHAnsi"/>
                <w:color w:val="FF0000"/>
                <w:sz w:val="22"/>
                <w:szCs w:val="22"/>
              </w:rPr>
            </w:pPr>
          </w:p>
        </w:tc>
      </w:tr>
      <w:tr w:rsidRPr="00A010E8" w:rsidR="0044589B" w:rsidTr="01A55F49" w14:paraId="77B6A4D0"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3A9719F9" w14:textId="46B96756">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Floor Side A</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51CC4AC2" w14:textId="078D39DF">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1A55F49" w:rsidRDefault="0044589B" w14:paraId="255CE47F" w14:textId="287A1132">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31975276">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0C5C3832"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34DDC71C" w14:textId="23E37685">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Balusters Sides A, B, D</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3B2C4747" w14:textId="74FA50E5">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577AEAF9" w14:textId="570023BB">
            <w:pPr>
              <w:pStyle w:val="TableText"/>
            </w:pPr>
            <w:r w:rsidRPr="01A55F49">
              <w:rPr>
                <w:rFonts w:asciiTheme="minorHAnsi" w:hAnsiTheme="minorHAnsi" w:cstheme="minorBidi"/>
                <w:color w:val="FF0000"/>
                <w:sz w:val="22"/>
                <w:szCs w:val="22"/>
              </w:rPr>
              <w:t>Paint Film Stab</w:t>
            </w:r>
            <w:r w:rsidRPr="01A55F49" w:rsidR="3765EBF1">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2CB73AEC" w14:textId="41FE6524">
            <w:pPr>
              <w:pStyle w:val="TableText"/>
              <w:rPr>
                <w:rFonts w:asciiTheme="minorHAnsi" w:hAnsiTheme="minorHAnsi" w:cstheme="minorHAnsi"/>
                <w:color w:val="FF0000"/>
                <w:sz w:val="22"/>
                <w:szCs w:val="22"/>
              </w:rPr>
            </w:pPr>
          </w:p>
        </w:tc>
      </w:tr>
      <w:tr w:rsidRPr="00A010E8" w:rsidR="0044589B" w:rsidTr="01A55F49" w14:paraId="1B63571B" w14:textId="77777777">
        <w:trPr>
          <w:trHeight w:val="70"/>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48E47C14" w14:textId="71A91E99">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Lattice Sides A, B, D</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0078E1AA" w14:textId="47A23459">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40DBD6C" w14:textId="4FCBAF43">
            <w:pPr>
              <w:pStyle w:val="TableText"/>
            </w:pPr>
            <w:r w:rsidRPr="01A55F49">
              <w:rPr>
                <w:rFonts w:asciiTheme="minorHAnsi" w:hAnsiTheme="minorHAnsi" w:cstheme="minorBidi"/>
                <w:color w:val="FF0000"/>
                <w:sz w:val="22"/>
                <w:szCs w:val="22"/>
              </w:rPr>
              <w:t>Paint Film Stab</w:t>
            </w:r>
            <w:r w:rsidRPr="01A55F49" w:rsidR="2402A2D7">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3875D46E" w14:textId="34BF257B">
            <w:pPr>
              <w:pStyle w:val="TableText"/>
              <w:rPr>
                <w:rFonts w:asciiTheme="minorHAnsi" w:hAnsiTheme="minorHAnsi" w:cstheme="minorHAnsi"/>
                <w:color w:val="FF0000"/>
                <w:sz w:val="22"/>
                <w:szCs w:val="22"/>
              </w:rPr>
            </w:pPr>
          </w:p>
        </w:tc>
      </w:tr>
      <w:tr w:rsidRPr="00A010E8" w:rsidR="0044589B" w:rsidTr="01A55F49" w14:paraId="57AFBFCD"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4D116F44" w14:textId="35DAA766">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Front Porch Skirt Boards Sides A, B, D</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30E64FFB" w14:textId="71996E48">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 Enclosure; Encapsulation</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02BC0E84" w14:textId="42CB2073">
            <w:pPr>
              <w:pStyle w:val="TableText"/>
            </w:pPr>
            <w:r w:rsidRPr="01A55F49">
              <w:rPr>
                <w:rFonts w:asciiTheme="minorHAnsi" w:hAnsiTheme="minorHAnsi" w:cstheme="minorBidi"/>
                <w:color w:val="FF0000"/>
                <w:sz w:val="22"/>
                <w:szCs w:val="22"/>
              </w:rPr>
              <w:t>Paint Film Stab</w:t>
            </w:r>
            <w:r w:rsidRPr="01A55F49" w:rsidR="268AFA9A">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p w:rsidRPr="00290E2E" w:rsidR="0044589B" w:rsidP="0044589B" w:rsidRDefault="0044589B" w14:paraId="0E972694" w14:textId="2628B532">
            <w:pPr>
              <w:pStyle w:val="TableText"/>
              <w:rPr>
                <w:rFonts w:asciiTheme="minorHAnsi" w:hAnsiTheme="minorHAnsi" w:cstheme="minorHAnsi"/>
                <w:color w:val="FF0000"/>
                <w:sz w:val="22"/>
                <w:szCs w:val="22"/>
              </w:rPr>
            </w:pPr>
          </w:p>
        </w:tc>
      </w:tr>
      <w:tr w:rsidRPr="00A010E8" w:rsidR="0044589B" w:rsidTr="01A55F49" w14:paraId="75DE3EDC"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Pr="00290E2E" w:rsidR="0044589B" w:rsidP="0044589B" w:rsidRDefault="0044589B" w14:paraId="0C5DF29E" w14:textId="383702F8">
            <w:pPr>
              <w:tabs>
                <w:tab w:val="clear" w:pos="0"/>
                <w:tab w:val="clear" w:pos="720"/>
                <w:tab w:val="clear" w:pos="1440"/>
              </w:tabs>
              <w:suppressAutoHyphens w:val="0"/>
              <w:spacing w:after="0"/>
              <w:ind w:firstLine="0"/>
              <w:jc w:val="left"/>
              <w:rPr>
                <w:rFonts w:asciiTheme="minorHAnsi" w:hAnsiTheme="minorHAnsi" w:cstheme="minorHAnsi"/>
                <w:bCs/>
                <w:iCs/>
                <w:color w:val="FF0000"/>
                <w:sz w:val="22"/>
                <w:szCs w:val="22"/>
              </w:rPr>
            </w:pPr>
            <w:r w:rsidRPr="00290E2E">
              <w:rPr>
                <w:rFonts w:asciiTheme="minorHAnsi" w:hAnsiTheme="minorHAnsi" w:cstheme="minorHAnsi"/>
                <w:color w:val="FF0000"/>
                <w:sz w:val="22"/>
                <w:szCs w:val="22"/>
              </w:rPr>
              <w:t>Garage Door Side A</w:t>
            </w: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0B315465" w14:textId="26107424">
            <w:pPr>
              <w:pStyle w:val="TableText"/>
              <w:rPr>
                <w:rFonts w:asciiTheme="minorHAnsi" w:hAnsiTheme="minorHAnsi" w:cstheme="minorHAnsi"/>
                <w:color w:val="FF0000"/>
                <w:sz w:val="22"/>
                <w:szCs w:val="22"/>
              </w:rPr>
            </w:pPr>
            <w:r w:rsidRPr="00D62125">
              <w:rPr>
                <w:rFonts w:asciiTheme="minorHAnsi" w:hAnsiTheme="minorHAnsi" w:cstheme="minorHAnsi"/>
                <w:color w:val="FF0000"/>
                <w:sz w:val="22"/>
                <w:szCs w:val="22"/>
              </w:rPr>
              <w:t>Removal and Replacement</w:t>
            </w: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1A55F49" w:rsidRDefault="0044589B" w14:paraId="7E7F549E" w14:textId="4BACFCE2">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and prevent impact; Paint Film Stab</w:t>
            </w:r>
            <w:r w:rsidRPr="01A55F49" w:rsidR="4E9EB88E">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140863" w:rsidTr="01A55F49" w14:paraId="5727B11C"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RDefault="00140863" w14:paraId="65FA42EC"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RDefault="00140863" w14:paraId="4CE64175" w14:textId="77777777">
            <w:pPr>
              <w:pStyle w:val="TableText"/>
              <w:rPr>
                <w:rFonts w:asciiTheme="minorHAnsi" w:hAnsiTheme="minorHAnsi" w:cstheme="minorHAnsi"/>
                <w:color w:val="FF0000"/>
                <w:sz w:val="22"/>
                <w:szCs w:val="22"/>
              </w:rPr>
            </w:pP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RDefault="00140863" w14:paraId="386A0AA8" w14:textId="77777777">
            <w:pPr>
              <w:pStyle w:val="TableText"/>
              <w:rPr>
                <w:rFonts w:asciiTheme="minorHAnsi" w:hAnsiTheme="minorHAnsi" w:cstheme="minorHAnsi"/>
                <w:color w:val="FF0000"/>
                <w:sz w:val="22"/>
                <w:szCs w:val="22"/>
              </w:rPr>
            </w:pPr>
          </w:p>
        </w:tc>
      </w:tr>
      <w:tr w:rsidRPr="00A010E8" w:rsidR="00140863" w:rsidTr="01A55F49" w14:paraId="2FFDDA5E"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RDefault="00140863" w14:paraId="5E15D1FF"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RDefault="00140863" w14:paraId="0625FA42" w14:textId="77777777">
            <w:pPr>
              <w:pStyle w:val="TableText"/>
              <w:rPr>
                <w:rFonts w:asciiTheme="minorHAnsi" w:hAnsiTheme="minorHAnsi" w:cstheme="minorHAnsi"/>
                <w:color w:val="FF0000"/>
                <w:sz w:val="22"/>
                <w:szCs w:val="22"/>
              </w:rPr>
            </w:pP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RDefault="00140863" w14:paraId="79FE688D" w14:textId="77777777">
            <w:pPr>
              <w:pStyle w:val="TableText"/>
              <w:rPr>
                <w:rFonts w:asciiTheme="minorHAnsi" w:hAnsiTheme="minorHAnsi" w:cstheme="minorHAnsi"/>
                <w:color w:val="FF0000"/>
                <w:sz w:val="22"/>
                <w:szCs w:val="22"/>
              </w:rPr>
            </w:pPr>
          </w:p>
        </w:tc>
      </w:tr>
      <w:tr w:rsidRPr="00A010E8" w:rsidR="00140863" w:rsidTr="01A55F49" w14:paraId="11C11911"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140863" w:rsidRDefault="00140863" w14:paraId="60F012FA"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RDefault="00140863" w14:paraId="7514DE7A" w14:textId="77777777">
            <w:pPr>
              <w:pStyle w:val="TableText"/>
              <w:rPr>
                <w:rFonts w:asciiTheme="minorHAnsi" w:hAnsiTheme="minorHAnsi" w:cstheme="minorHAnsi"/>
                <w:color w:val="FF0000"/>
                <w:sz w:val="22"/>
                <w:szCs w:val="22"/>
              </w:rPr>
            </w:pP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40863" w:rsidRDefault="00140863" w14:paraId="3CA7F079" w14:textId="77777777">
            <w:pPr>
              <w:pStyle w:val="TableText"/>
              <w:rPr>
                <w:rFonts w:asciiTheme="minorHAnsi" w:hAnsiTheme="minorHAnsi" w:cstheme="minorHAnsi"/>
                <w:color w:val="FF0000"/>
                <w:sz w:val="22"/>
                <w:szCs w:val="22"/>
              </w:rPr>
            </w:pPr>
          </w:p>
        </w:tc>
      </w:tr>
      <w:tr w:rsidRPr="00A010E8" w:rsidR="005869B3" w:rsidTr="01A55F49" w14:paraId="32EE4168" w14:textId="77777777">
        <w:trPr>
          <w:trHeight w:val="317"/>
        </w:trPr>
        <w:tc>
          <w:tcPr>
            <w:tcW w:w="2547"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108" w:type="dxa"/>
              <w:bottom w:w="0" w:type="dxa"/>
              <w:right w:w="108" w:type="dxa"/>
            </w:tcMar>
            <w:vAlign w:val="center"/>
          </w:tcPr>
          <w:p w:rsidR="005869B3" w:rsidRDefault="005869B3" w14:paraId="5FA08EB1" w14:textId="7777777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
        </w:tc>
        <w:tc>
          <w:tcPr>
            <w:tcW w:w="4355"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RDefault="005869B3" w14:paraId="2D8EF338" w14:textId="77777777">
            <w:pPr>
              <w:pStyle w:val="TableText"/>
              <w:rPr>
                <w:rFonts w:asciiTheme="minorHAnsi" w:hAnsiTheme="minorHAnsi" w:cstheme="minorHAnsi"/>
                <w:color w:val="FF0000"/>
                <w:sz w:val="22"/>
                <w:szCs w:val="22"/>
              </w:rPr>
            </w:pPr>
          </w:p>
        </w:tc>
        <w:tc>
          <w:tcPr>
            <w:tcW w:w="33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RDefault="005869B3" w14:paraId="601579CB" w14:textId="77777777">
            <w:pPr>
              <w:pStyle w:val="TableText"/>
              <w:rPr>
                <w:rFonts w:asciiTheme="minorHAnsi" w:hAnsiTheme="minorHAnsi" w:cstheme="minorHAnsi"/>
                <w:color w:val="FF0000"/>
                <w:sz w:val="22"/>
                <w:szCs w:val="22"/>
              </w:rPr>
            </w:pPr>
          </w:p>
        </w:tc>
      </w:tr>
    </w:tbl>
    <w:p w:rsidR="00A21C10" w:rsidP="00133BA6" w:rsidRDefault="00A21C10" w14:paraId="0A2360AC" w14:textId="77777777">
      <w:pPr>
        <w:pStyle w:val="NoSpacing"/>
        <w:rPr>
          <w:rFonts w:asciiTheme="minorHAnsi" w:hAnsiTheme="minorHAnsi" w:cstheme="minorHAnsi"/>
          <w:b/>
        </w:rPr>
      </w:pPr>
    </w:p>
    <w:p w:rsidR="00A21C10" w:rsidP="00133BA6" w:rsidRDefault="00A21C10" w14:paraId="057D764B" w14:textId="6B7920E9">
      <w:pPr>
        <w:pStyle w:val="NoSpacing"/>
        <w:rPr>
          <w:rFonts w:asciiTheme="minorHAnsi" w:hAnsiTheme="minorHAnsi" w:cstheme="minorHAnsi"/>
          <w:b/>
        </w:rPr>
      </w:pPr>
    </w:p>
    <w:p w:rsidRPr="00C144E6" w:rsidR="00133BA6" w:rsidP="00133BA6" w:rsidRDefault="009F4B2E" w14:paraId="3BB59756" w14:textId="35F4A57D">
      <w:pPr>
        <w:pStyle w:val="NoSpacing"/>
        <w:rPr>
          <w:rFonts w:asciiTheme="minorHAnsi" w:hAnsiTheme="minorHAnsi" w:cstheme="minorHAnsi"/>
          <w:b/>
          <w:u w:val="single"/>
        </w:rPr>
      </w:pPr>
      <w:r w:rsidRPr="00C144E6">
        <w:rPr>
          <w:rFonts w:asciiTheme="minorHAnsi" w:hAnsiTheme="minorHAnsi" w:cstheme="minorHAnsi"/>
          <w:b/>
          <w:u w:val="single"/>
        </w:rPr>
        <w:t xml:space="preserve">POTENTIAL </w:t>
      </w:r>
      <w:r w:rsidRPr="00C144E6" w:rsidR="00133BA6">
        <w:rPr>
          <w:rFonts w:asciiTheme="minorHAnsi" w:hAnsiTheme="minorHAnsi" w:cstheme="minorHAnsi"/>
          <w:b/>
          <w:u w:val="single"/>
        </w:rPr>
        <w:t>INTERIOR LEAD-BASED PAINT HAZARDS</w:t>
      </w:r>
    </w:p>
    <w:p w:rsidR="00133BA6" w:rsidP="00133BA6" w:rsidRDefault="00133BA6" w14:paraId="407B88A5"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290E2E" w:rsidR="00133BA6" w:rsidP="00133BA6" w:rsidRDefault="00133BA6" w14:paraId="5E3609F1" w14:textId="77777777">
      <w:pPr>
        <w:pStyle w:val="NoSpacing"/>
        <w:rPr>
          <w:rFonts w:asciiTheme="minorHAnsi" w:hAnsiTheme="minorHAnsi" w:cstheme="minorHAnsi"/>
          <w:b/>
        </w:rPr>
      </w:pPr>
    </w:p>
    <w:tbl>
      <w:tblPr>
        <w:tblW w:w="10224" w:type="dxa"/>
        <w:tblInd w:w="72" w:type="dxa"/>
        <w:tblCellMar>
          <w:left w:w="10" w:type="dxa"/>
          <w:right w:w="10" w:type="dxa"/>
        </w:tblCellMar>
        <w:tblLook w:val="0000" w:firstRow="0" w:lastRow="0" w:firstColumn="0" w:lastColumn="0" w:noHBand="0" w:noVBand="0"/>
      </w:tblPr>
      <w:tblGrid>
        <w:gridCol w:w="3408"/>
        <w:gridCol w:w="3408"/>
        <w:gridCol w:w="3408"/>
      </w:tblGrid>
      <w:tr w:rsidRPr="00A010E8" w:rsidR="00133BA6" w:rsidTr="01A55F49" w14:paraId="447355B8" w14:textId="77777777">
        <w:trPr>
          <w:trHeight w:val="720"/>
          <w:tblHeader/>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133BA6" w:rsidRDefault="007F7D15" w14:paraId="5A2840E2" w14:textId="0B2DFCD1">
            <w:pPr>
              <w:pStyle w:val="ColumnHeading"/>
              <w:rPr>
                <w:rFonts w:asciiTheme="minorHAnsi" w:hAnsiTheme="minorHAnsi" w:cstheme="minorHAnsi"/>
                <w:sz w:val="22"/>
                <w:szCs w:val="22"/>
              </w:rPr>
            </w:pPr>
            <w:r>
              <w:rPr>
                <w:rFonts w:asciiTheme="minorHAnsi" w:hAnsiTheme="minorHAnsi" w:cstheme="minorHAnsi"/>
                <w:sz w:val="22"/>
                <w:szCs w:val="22"/>
              </w:rPr>
              <w:t xml:space="preserve">POTENTIAL </w:t>
            </w:r>
            <w:r w:rsidRPr="00290E2E" w:rsidR="00133BA6">
              <w:rPr>
                <w:rFonts w:asciiTheme="minorHAnsi" w:hAnsiTheme="minorHAnsi" w:cstheme="minorHAnsi"/>
                <w:sz w:val="22"/>
                <w:szCs w:val="22"/>
              </w:rPr>
              <w:t xml:space="preserve">LEAD HAZARD </w:t>
            </w:r>
            <w:r w:rsidRPr="00290E2E" w:rsidR="00133BA6">
              <w:rPr>
                <w:rFonts w:asciiTheme="minorHAnsi" w:hAnsiTheme="minorHAnsi" w:cstheme="minorHAnsi"/>
                <w:sz w:val="22"/>
                <w:szCs w:val="22"/>
              </w:rPr>
              <w:br/>
            </w:r>
            <w:r w:rsidRPr="00290E2E" w:rsidR="00133BA6">
              <w:rPr>
                <w:rFonts w:asciiTheme="minorHAnsi" w:hAnsiTheme="minorHAnsi" w:cstheme="minorHAnsi"/>
                <w:sz w:val="22"/>
                <w:szCs w:val="22"/>
              </w:rPr>
              <w:t>(</w:t>
            </w:r>
            <w:r w:rsidR="00425475">
              <w:rPr>
                <w:rFonts w:asciiTheme="minorHAnsi" w:hAnsiTheme="minorHAnsi" w:cstheme="minorHAnsi"/>
                <w:sz w:val="22"/>
                <w:szCs w:val="22"/>
              </w:rPr>
              <w:t>ROOM,</w:t>
            </w:r>
            <w:r w:rsidR="00AA569F">
              <w:rPr>
                <w:rFonts w:asciiTheme="minorHAnsi" w:hAnsiTheme="minorHAnsi" w:cstheme="minorHAnsi"/>
                <w:sz w:val="22"/>
                <w:szCs w:val="22"/>
              </w:rPr>
              <w:t xml:space="preserve"> </w:t>
            </w:r>
            <w:r w:rsidRPr="00290E2E" w:rsidR="00133BA6">
              <w:rPr>
                <w:rFonts w:asciiTheme="minorHAnsi" w:hAnsiTheme="minorHAnsi" w:cstheme="minorHAnsi"/>
                <w:sz w:val="22"/>
                <w:szCs w:val="22"/>
              </w:rPr>
              <w:t>COMPONENT</w:t>
            </w:r>
            <w:r w:rsidR="00425475">
              <w:rPr>
                <w:rFonts w:asciiTheme="minorHAnsi" w:hAnsiTheme="minorHAnsi" w:cstheme="minorHAnsi"/>
                <w:sz w:val="22"/>
                <w:szCs w:val="22"/>
              </w:rPr>
              <w:t>,</w:t>
            </w:r>
            <w:r w:rsidR="00AA569F">
              <w:rPr>
                <w:rFonts w:asciiTheme="minorHAnsi" w:hAnsiTheme="minorHAnsi" w:cstheme="minorHAnsi"/>
                <w:sz w:val="22"/>
                <w:szCs w:val="22"/>
              </w:rPr>
              <w:t xml:space="preserve"> </w:t>
            </w:r>
            <w:r w:rsidR="00425475">
              <w:rPr>
                <w:rFonts w:asciiTheme="minorHAnsi" w:hAnsiTheme="minorHAnsi" w:cstheme="minorHAnsi"/>
                <w:sz w:val="22"/>
                <w:szCs w:val="22"/>
              </w:rPr>
              <w:t>SIDE</w:t>
            </w:r>
            <w:r w:rsidRPr="00290E2E" w:rsidR="00133BA6">
              <w:rPr>
                <w:rFonts w:asciiTheme="minorHAnsi" w:hAnsiTheme="minorHAnsi" w:cstheme="minorHAnsi"/>
                <w:sz w:val="22"/>
                <w:szCs w:val="22"/>
              </w:rPr>
              <w: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133BA6" w:rsidRDefault="00133BA6" w14:paraId="0B6F350F"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LONG-TERM CONTROL OPTION(S)</w:t>
            </w:r>
          </w:p>
          <w:p w:rsidRPr="00290E2E" w:rsidR="00D27372" w:rsidRDefault="00D27372" w14:paraId="554E123D" w14:textId="43D17425">
            <w:pPr>
              <w:pStyle w:val="ColumnHeading"/>
              <w:rPr>
                <w:rFonts w:asciiTheme="minorHAnsi" w:hAnsiTheme="minorHAnsi" w:cstheme="minorHAnsi"/>
                <w:sz w:val="22"/>
                <w:szCs w:val="22"/>
              </w:rPr>
            </w:pPr>
            <w:r>
              <w:rPr>
                <w:rFonts w:asciiTheme="minorHAnsi" w:hAnsiTheme="minorHAnsi" w:cstheme="minorHAnsi"/>
                <w:sz w:val="22"/>
                <w:szCs w:val="22"/>
              </w:rPr>
              <w:t xml:space="preserve">*see figure 1.1 </w:t>
            </w:r>
            <w:r w:rsidRPr="0051432F" w:rsidR="0017434C">
              <w:rPr>
                <w:rFonts w:asciiTheme="minorHAnsi" w:hAnsiTheme="minorHAnsi" w:cstheme="minorHAnsi"/>
                <w:i/>
                <w:iCs/>
                <w:sz w:val="22"/>
                <w:szCs w:val="22"/>
              </w:rPr>
              <w:t>Abatement</w:t>
            </w:r>
            <w:r w:rsidRPr="0051432F">
              <w:rPr>
                <w:rFonts w:asciiTheme="minorHAnsi" w:hAnsiTheme="minorHAnsi" w:cstheme="minorHAnsi"/>
                <w:i/>
                <w:iCs/>
                <w:sz w:val="22"/>
                <w:szCs w:val="22"/>
              </w:rPr>
              <w:t xml:space="preserve"> Options</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133BA6" w:rsidRDefault="00133BA6" w14:paraId="6719C4DA" w14:textId="77777777">
            <w:pPr>
              <w:pStyle w:val="ColumnHeading"/>
              <w:rPr>
                <w:rFonts w:asciiTheme="minorHAnsi" w:hAnsiTheme="minorHAnsi" w:cstheme="minorHAnsi"/>
                <w:sz w:val="22"/>
                <w:szCs w:val="22"/>
              </w:rPr>
            </w:pPr>
            <w:r w:rsidRPr="00290E2E">
              <w:rPr>
                <w:rFonts w:asciiTheme="minorHAnsi" w:hAnsiTheme="minorHAnsi" w:cstheme="minorHAnsi"/>
                <w:sz w:val="22"/>
                <w:szCs w:val="22"/>
              </w:rPr>
              <w:t>TEMPORARY CONTROL OPTION(S)</w:t>
            </w:r>
          </w:p>
          <w:p w:rsidRPr="00290E2E" w:rsidR="00FC32ED" w:rsidRDefault="00E22875" w14:paraId="2F1E9CD5" w14:textId="3BA34813">
            <w:pPr>
              <w:pStyle w:val="ColumnHeading"/>
              <w:rPr>
                <w:rFonts w:asciiTheme="minorHAnsi" w:hAnsiTheme="minorHAnsi" w:cstheme="minorHAnsi"/>
                <w:sz w:val="22"/>
                <w:szCs w:val="22"/>
              </w:rPr>
            </w:pPr>
            <w:r>
              <w:rPr>
                <w:rFonts w:asciiTheme="minorHAnsi" w:hAnsiTheme="minorHAnsi" w:cstheme="minorHAnsi"/>
                <w:sz w:val="22"/>
                <w:szCs w:val="22"/>
              </w:rPr>
              <w:t xml:space="preserve">*see </w:t>
            </w:r>
            <w:r w:rsidR="000256BB">
              <w:rPr>
                <w:rFonts w:asciiTheme="minorHAnsi" w:hAnsiTheme="minorHAnsi" w:cstheme="minorHAnsi"/>
                <w:sz w:val="22"/>
                <w:szCs w:val="22"/>
              </w:rPr>
              <w:t xml:space="preserve">figure </w:t>
            </w:r>
            <w:r w:rsidR="00F915A5">
              <w:rPr>
                <w:rFonts w:asciiTheme="minorHAnsi" w:hAnsiTheme="minorHAnsi" w:cstheme="minorHAnsi"/>
                <w:sz w:val="22"/>
                <w:szCs w:val="22"/>
              </w:rPr>
              <w:t xml:space="preserve">1.0 </w:t>
            </w:r>
            <w:r w:rsidRPr="00F915A5" w:rsidR="00F915A5">
              <w:rPr>
                <w:rFonts w:asciiTheme="minorHAnsi" w:hAnsiTheme="minorHAnsi" w:cstheme="minorHAnsi"/>
                <w:i/>
                <w:iCs/>
                <w:sz w:val="22"/>
                <w:szCs w:val="22"/>
              </w:rPr>
              <w:t>Temporary Control Option</w:t>
            </w:r>
            <w:r w:rsidR="00F915A5">
              <w:rPr>
                <w:rFonts w:asciiTheme="minorHAnsi" w:hAnsiTheme="minorHAnsi" w:cstheme="minorHAnsi"/>
                <w:i/>
                <w:iCs/>
                <w:sz w:val="22"/>
                <w:szCs w:val="22"/>
              </w:rPr>
              <w:t>s</w:t>
            </w:r>
          </w:p>
        </w:tc>
      </w:tr>
      <w:tr w:rsidRPr="00A010E8" w:rsidR="0044589B" w:rsidTr="01A55F49" w14:paraId="036A328D"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4E5B4E24" w14:textId="1DF1327B">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b/>
                <w:color w:val="FF0000"/>
                <w:sz w:val="22"/>
                <w:szCs w:val="22"/>
              </w:rPr>
              <w:t>Living Room</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1FD19BAA"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474D8167" w14:textId="77777777">
            <w:pPr>
              <w:pStyle w:val="TableText"/>
              <w:rPr>
                <w:rFonts w:asciiTheme="minorHAnsi" w:hAnsiTheme="minorHAnsi" w:cstheme="minorHAnsi"/>
                <w:color w:val="FF0000"/>
                <w:sz w:val="22"/>
                <w:szCs w:val="22"/>
              </w:rPr>
            </w:pPr>
          </w:p>
        </w:tc>
      </w:tr>
      <w:tr w:rsidRPr="00A010E8" w:rsidR="0044589B" w:rsidTr="01A55F49" w14:paraId="0387EDBE"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2DE0A5A6" w14:textId="492A601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Jamb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1E3F8BC0" w14:textId="79B5302A">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06E1124E" w14:textId="65A6E2D0">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52D3F4E3">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49C20367"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209E5DB9" w14:textId="6E971669">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Threshold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767E414B" w14:textId="3543A332">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649BD833" w14:textId="5A2D49AE">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7A9810FA">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4597AA0C"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4C6E7072" w14:textId="53048147">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Door Panel Wall A</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43DC96F0" w14:textId="6EE06C9D">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009740A5" w14:textId="1376DB05">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5B6113E8">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37105F4B"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2EB5A3C0" w14:textId="31C695FB">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Windowsill Wall B</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0957B939" w14:textId="2A74812C">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0569633A" w14:textId="55758789">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Paint Film Stab</w:t>
            </w:r>
            <w:r w:rsidRPr="01A55F49" w:rsidR="38815198">
              <w:rPr>
                <w:rFonts w:asciiTheme="minorHAnsi" w:hAnsiTheme="minorHAnsi" w:cstheme="minorBidi"/>
                <w:color w:val="FF0000"/>
                <w:sz w:val="22"/>
                <w:szCs w:val="22"/>
              </w:rPr>
              <w:t>i</w:t>
            </w:r>
            <w:r w:rsidRPr="01A55F49">
              <w:rPr>
                <w:rFonts w:asciiTheme="minorHAnsi" w:hAnsiTheme="minorHAnsi" w:cstheme="minorBidi"/>
                <w:color w:val="FF0000"/>
                <w:sz w:val="22"/>
                <w:szCs w:val="22"/>
              </w:rPr>
              <w:t xml:space="preserve">lization </w:t>
            </w:r>
          </w:p>
        </w:tc>
      </w:tr>
      <w:tr w:rsidRPr="00A010E8" w:rsidR="0044589B" w:rsidTr="01A55F49" w14:paraId="4464FFB3"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376E1F10" w14:textId="68322EEE">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Floor</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16AA6821" w14:textId="683F55DF">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22698020" w14:textId="71ED7C5F">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469E23DC">
              <w:rPr>
                <w:rFonts w:asciiTheme="minorHAnsi" w:hAnsiTheme="minorHAnsi" w:cstheme="minorBidi"/>
                <w:color w:val="FF0000"/>
                <w:sz w:val="22"/>
                <w:szCs w:val="22"/>
              </w:rPr>
              <w:t>i</w:t>
            </w:r>
            <w:r w:rsidRPr="01A55F49">
              <w:rPr>
                <w:rFonts w:asciiTheme="minorHAnsi" w:hAnsiTheme="minorHAnsi" w:cstheme="minorBidi"/>
                <w:color w:val="FF0000"/>
                <w:sz w:val="22"/>
                <w:szCs w:val="22"/>
              </w:rPr>
              <w:t xml:space="preserve">lization </w:t>
            </w:r>
          </w:p>
        </w:tc>
      </w:tr>
      <w:tr w:rsidRPr="00A010E8" w:rsidR="0044589B" w:rsidTr="01A55F49" w14:paraId="441FB680"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6D542ACD" w14:textId="632F6418">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b/>
                <w:color w:val="FF0000"/>
                <w:sz w:val="22"/>
                <w:szCs w:val="22"/>
              </w:rPr>
              <w:t>Dining Room</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50FAE000"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43703EA2" w14:textId="77777777">
            <w:pPr>
              <w:pStyle w:val="TableText"/>
              <w:rPr>
                <w:rFonts w:asciiTheme="minorHAnsi" w:hAnsiTheme="minorHAnsi" w:cstheme="minorHAnsi"/>
                <w:color w:val="FF0000"/>
                <w:sz w:val="22"/>
                <w:szCs w:val="22"/>
              </w:rPr>
            </w:pPr>
          </w:p>
        </w:tc>
      </w:tr>
      <w:tr w:rsidRPr="00A010E8" w:rsidR="0044589B" w:rsidTr="01A55F49" w14:paraId="6718108C"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0A74957B" w14:textId="2C1FD1B9">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Window</w:t>
            </w:r>
            <w:r>
              <w:rPr>
                <w:rFonts w:asciiTheme="minorHAnsi" w:hAnsiTheme="minorHAnsi" w:cstheme="minorHAnsi"/>
                <w:color w:val="FF0000"/>
                <w:sz w:val="22"/>
                <w:szCs w:val="22"/>
              </w:rPr>
              <w:t>sill</w:t>
            </w:r>
            <w:r w:rsidRPr="00290E2E">
              <w:rPr>
                <w:rFonts w:asciiTheme="minorHAnsi" w:hAnsiTheme="minorHAnsi" w:cstheme="minorHAnsi"/>
                <w:color w:val="FF0000"/>
                <w:sz w:val="22"/>
                <w:szCs w:val="22"/>
              </w:rPr>
              <w:t xml:space="preserve">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359744E2" w14:textId="5BBD7A5A">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073A6A98" w14:textId="7FD55801">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Paint Film Stab</w:t>
            </w:r>
            <w:r w:rsidRPr="01A55F49" w:rsidR="0B16E6C1">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2DA5ACBA"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3AB108DF" w14:textId="4D33829B">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b/>
                <w:color w:val="FF0000"/>
                <w:sz w:val="22"/>
                <w:szCs w:val="22"/>
              </w:rPr>
              <w:t>Kitchen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34AE2DC0"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191DF751" w14:textId="77777777">
            <w:pPr>
              <w:pStyle w:val="TableText"/>
              <w:rPr>
                <w:rFonts w:asciiTheme="minorHAnsi" w:hAnsiTheme="minorHAnsi" w:cstheme="minorHAnsi"/>
                <w:color w:val="FF0000"/>
                <w:sz w:val="22"/>
                <w:szCs w:val="22"/>
              </w:rPr>
            </w:pPr>
          </w:p>
        </w:tc>
      </w:tr>
      <w:tr w:rsidRPr="00A010E8" w:rsidR="0044589B" w:rsidTr="01A55F49" w14:paraId="3C0F5529"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6276AB1A" w14:textId="4C264C6D">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proofErr w:type="gramStart"/>
            <w:r w:rsidRPr="00290E2E">
              <w:rPr>
                <w:rFonts w:asciiTheme="minorHAnsi" w:hAnsiTheme="minorHAnsi" w:cstheme="minorHAnsi"/>
                <w:color w:val="FF0000"/>
                <w:sz w:val="22"/>
                <w:szCs w:val="22"/>
              </w:rPr>
              <w:t>Window</w:t>
            </w:r>
            <w:r>
              <w:rPr>
                <w:rFonts w:asciiTheme="minorHAnsi" w:hAnsiTheme="minorHAnsi" w:cstheme="minorHAnsi"/>
                <w:color w:val="FF0000"/>
                <w:sz w:val="22"/>
                <w:szCs w:val="22"/>
              </w:rPr>
              <w:t>sill</w:t>
            </w:r>
            <w:r w:rsidRPr="00290E2E">
              <w:rPr>
                <w:rFonts w:asciiTheme="minorHAnsi" w:hAnsiTheme="minorHAnsi" w:cstheme="minorHAnsi"/>
                <w:color w:val="FF0000"/>
                <w:sz w:val="22"/>
                <w:szCs w:val="22"/>
              </w:rPr>
              <w:t xml:space="preserve">  Wall</w:t>
            </w:r>
            <w:proofErr w:type="gramEnd"/>
            <w:r w:rsidRPr="00290E2E">
              <w:rPr>
                <w:rFonts w:asciiTheme="minorHAnsi" w:hAnsiTheme="minorHAnsi" w:cstheme="minorHAnsi"/>
                <w:color w:val="FF0000"/>
                <w:sz w:val="22"/>
                <w:szCs w:val="22"/>
              </w:rPr>
              <w:t xml:space="preserve"> D</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7D8EE7F2" w14:textId="744EBC73">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6E653781" w14:textId="61BE163C">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Paint Film Stab</w:t>
            </w:r>
            <w:r w:rsidRPr="01A55F49" w:rsidR="6B08D511">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19A44F83"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2DC8802E" w14:textId="25713DD5">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Jamb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7FEA2EE3" w14:textId="045DCBFB">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5615B3EC" w14:textId="341FCE47">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22752785">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3A4A3BBD"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134F8778" w14:textId="1488E6D0">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Threshold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6D0CCF7F" w14:textId="630B7607">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1F81313A" w14:textId="7B517B16">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1355A6E4">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0DC66EB5"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1C4BDE94" w14:textId="46C52E9B">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Door Panel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25A69BB3" w14:textId="1599C521">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03AFE3E5" w14:textId="3EEA6A41">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057F8BF3">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761C7FA2"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0D89BF03" w14:textId="09BE9C0A">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b/>
                <w:color w:val="FF0000"/>
                <w:sz w:val="22"/>
                <w:szCs w:val="22"/>
              </w:rPr>
              <w:t>Enclosed Rear Porch</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78719EEB"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39EA8C7E" w14:textId="77777777">
            <w:pPr>
              <w:pStyle w:val="TableText"/>
              <w:rPr>
                <w:rFonts w:asciiTheme="minorHAnsi" w:hAnsiTheme="minorHAnsi" w:cstheme="minorHAnsi"/>
                <w:color w:val="FF0000"/>
                <w:sz w:val="22"/>
                <w:szCs w:val="22"/>
              </w:rPr>
            </w:pPr>
          </w:p>
        </w:tc>
      </w:tr>
      <w:tr w:rsidRPr="00A010E8" w:rsidR="0044589B" w:rsidTr="01A55F49" w14:paraId="239E89A7"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31F9516F" w14:textId="7074E0C1">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Jamb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44B5D2AF" w14:textId="4EDF43FF">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0E6068BB" w14:textId="4AF78693">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772890AA">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753162CF"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69FE4D0A" w14:textId="53665B9B">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00290E2E">
              <w:rPr>
                <w:rFonts w:asciiTheme="minorHAnsi" w:hAnsiTheme="minorHAnsi" w:cstheme="minorHAnsi"/>
                <w:color w:val="FF0000"/>
                <w:sz w:val="22"/>
                <w:szCs w:val="22"/>
              </w:rPr>
              <w:t>Door Threshold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5BDE6713" w14:textId="18D53AAE">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7E253A10" w14:textId="08A116DA">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4B1F5EDC">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2BF13099"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732BAD58" w14:textId="69D81560">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Pr>
                <w:rFonts w:asciiTheme="minorHAnsi" w:hAnsiTheme="minorHAnsi" w:cstheme="minorHAnsi"/>
                <w:color w:val="FF0000"/>
                <w:sz w:val="22"/>
                <w:szCs w:val="22"/>
              </w:rPr>
              <w:t>Door Panel Wall C</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90E2E" w:rsidR="0044589B" w:rsidP="0044589B" w:rsidRDefault="0044589B" w14:paraId="6DA60A4B" w14:textId="21B8FB03">
            <w:pPr>
              <w:pStyle w:val="TableText"/>
              <w:rPr>
                <w:rFonts w:asciiTheme="minorHAnsi" w:hAnsiTheme="minorHAnsi" w:cstheme="minorHAnsi"/>
                <w:color w:val="FF0000"/>
                <w:sz w:val="22"/>
                <w:szCs w:val="22"/>
              </w:rPr>
            </w:pPr>
            <w:r w:rsidRPr="00DF04D3">
              <w:rPr>
                <w:rFonts w:asciiTheme="minorHAnsi" w:hAnsiTheme="minorHAnsi" w:cstheme="minorHAnsi"/>
                <w:color w:val="FF0000"/>
                <w:sz w:val="22"/>
                <w:szCs w:val="22"/>
              </w:rPr>
              <w:t>Removal and 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1A55F49" w:rsidRDefault="0044589B" w14:paraId="15E5CCDE" w14:textId="7785DD69">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37153DE2">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44589B" w:rsidTr="01A55F49" w14:paraId="11E29778"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44589B" w:rsidP="0044589B" w:rsidRDefault="0044589B" w14:paraId="15E5CBD8" w14:textId="3CD98D11">
            <w:pPr>
              <w:tabs>
                <w:tab w:val="clear" w:pos="0"/>
                <w:tab w:val="clear" w:pos="720"/>
                <w:tab w:val="clear" w:pos="1440"/>
              </w:tabs>
              <w:suppressAutoHyphens w:val="0"/>
              <w:spacing w:after="0"/>
              <w:ind w:firstLine="0"/>
              <w:jc w:val="left"/>
              <w:rPr>
                <w:rFonts w:asciiTheme="minorHAnsi" w:hAnsiTheme="minorHAnsi" w:cstheme="minorHAnsi"/>
                <w:color w:val="FF0000"/>
                <w:sz w:val="22"/>
                <w:szCs w:val="22"/>
              </w:rPr>
            </w:pPr>
            <w:r w:rsidRPr="6CFD7930">
              <w:rPr>
                <w:rFonts w:asciiTheme="minorHAnsi" w:hAnsiTheme="minorHAnsi" w:cstheme="minorBidi"/>
                <w:color w:val="FF0000"/>
                <w:sz w:val="22"/>
                <w:szCs w:val="22"/>
              </w:rPr>
              <w:t>Floor</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DF04D3" w:rsidR="0044589B" w:rsidP="0044589B" w:rsidRDefault="0044589B" w14:paraId="2BC9DB83" w14:textId="0105A10B">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 Enclosure</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44589B" w:rsidP="01A55F49" w:rsidRDefault="0044589B" w14:paraId="79F6F359" w14:textId="711D06B4">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Treat to minimize friction; Treat to prevent impact; Paint Film Stab</w:t>
            </w:r>
            <w:r w:rsidRPr="01A55F49" w:rsidR="03D78AC8">
              <w:rPr>
                <w:rFonts w:asciiTheme="minorHAnsi" w:hAnsiTheme="minorHAnsi" w:cstheme="minorBidi"/>
                <w:color w:val="FF0000"/>
                <w:sz w:val="22"/>
                <w:szCs w:val="22"/>
              </w:rPr>
              <w:t>i</w:t>
            </w:r>
            <w:r w:rsidRPr="01A55F49">
              <w:rPr>
                <w:rFonts w:asciiTheme="minorHAnsi" w:hAnsiTheme="minorHAnsi" w:cstheme="minorBidi"/>
                <w:color w:val="FF0000"/>
                <w:sz w:val="22"/>
                <w:szCs w:val="22"/>
              </w:rPr>
              <w:t xml:space="preserve">lization </w:t>
            </w:r>
          </w:p>
        </w:tc>
      </w:tr>
      <w:tr w:rsidRPr="00A010E8" w:rsidR="0044589B" w:rsidTr="01A55F49" w14:paraId="6C0D5F2A"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44589B" w:rsidP="0044589B" w:rsidRDefault="0044589B" w14:paraId="13ED7375" w14:textId="5808C219">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r w:rsidRPr="6CFD7930">
              <w:rPr>
                <w:rFonts w:asciiTheme="minorHAnsi" w:hAnsiTheme="minorHAnsi" w:cstheme="minorBidi"/>
                <w:color w:val="FF0000"/>
                <w:sz w:val="22"/>
                <w:szCs w:val="22"/>
              </w:rPr>
              <w:t xml:space="preserve">Windowsill Wall C – </w:t>
            </w:r>
            <w:proofErr w:type="spellStart"/>
            <w:r w:rsidRPr="6CFD7930">
              <w:rPr>
                <w:rFonts w:asciiTheme="minorHAnsi" w:hAnsiTheme="minorHAnsi" w:cstheme="minorBidi"/>
                <w:color w:val="FF0000"/>
                <w:sz w:val="22"/>
                <w:szCs w:val="22"/>
              </w:rPr>
              <w:t>Teethmarks</w:t>
            </w:r>
            <w:proofErr w:type="spellEnd"/>
            <w:r w:rsidRPr="6CFD7930">
              <w:rPr>
                <w:rFonts w:asciiTheme="minorHAnsi" w:hAnsiTheme="minorHAnsi" w:cstheme="minorBidi"/>
                <w:color w:val="FF0000"/>
                <w:sz w:val="22"/>
                <w:szCs w:val="22"/>
              </w:rPr>
              <w:t xml:space="preserve"> observed</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44589B" w:rsidP="0044589B" w:rsidRDefault="0044589B" w14:paraId="177302D5" w14:textId="630B0C07">
            <w:pPr>
              <w:pStyle w:val="TableText"/>
              <w:rPr>
                <w:rFonts w:asciiTheme="minorHAnsi" w:hAnsiTheme="minorHAnsi" w:cstheme="minorHAnsi"/>
                <w:color w:val="FF0000"/>
                <w:sz w:val="22"/>
                <w:szCs w:val="22"/>
              </w:rPr>
            </w:pPr>
            <w:r w:rsidRPr="00290E2E">
              <w:rPr>
                <w:rFonts w:asciiTheme="minorHAnsi" w:hAnsiTheme="minorHAnsi" w:cstheme="minorHAnsi"/>
                <w:color w:val="FF0000"/>
                <w:sz w:val="22"/>
                <w:szCs w:val="22"/>
              </w:rPr>
              <w:t>Removal</w:t>
            </w:r>
            <w:r>
              <w:rPr>
                <w:rFonts w:asciiTheme="minorHAnsi" w:hAnsiTheme="minorHAnsi" w:cstheme="minorHAnsi"/>
                <w:color w:val="FF0000"/>
                <w:sz w:val="22"/>
                <w:szCs w:val="22"/>
              </w:rPr>
              <w:t xml:space="preserve"> and </w:t>
            </w:r>
            <w:r w:rsidRPr="00290E2E">
              <w:rPr>
                <w:rFonts w:asciiTheme="minorHAnsi" w:hAnsiTheme="minorHAnsi" w:cstheme="minorHAnsi"/>
                <w:color w:val="FF0000"/>
                <w:sz w:val="22"/>
                <w:szCs w:val="22"/>
              </w:rPr>
              <w:t>Replacement</w:t>
            </w:r>
            <w:r>
              <w:rPr>
                <w:rFonts w:asciiTheme="minorHAnsi" w:hAnsiTheme="minorHAnsi" w:cstheme="minorHAnsi"/>
                <w:color w:val="FF0000"/>
                <w:sz w:val="22"/>
                <w:szCs w:val="22"/>
              </w:rPr>
              <w:t>; Enclosure; Encapsulation</w:t>
            </w: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44589B" w:rsidP="01A55F49" w:rsidRDefault="0044589B" w14:paraId="3240691E" w14:textId="1042D703">
            <w:pPr>
              <w:pStyle w:val="TableText"/>
              <w:rPr>
                <w:rFonts w:asciiTheme="minorHAnsi" w:hAnsiTheme="minorHAnsi" w:cstheme="minorBidi"/>
                <w:color w:val="FF0000"/>
                <w:sz w:val="22"/>
                <w:szCs w:val="22"/>
              </w:rPr>
            </w:pPr>
            <w:r w:rsidRPr="01A55F49">
              <w:rPr>
                <w:rFonts w:asciiTheme="minorHAnsi" w:hAnsiTheme="minorHAnsi" w:cstheme="minorBidi"/>
                <w:color w:val="FF0000"/>
                <w:sz w:val="22"/>
                <w:szCs w:val="22"/>
              </w:rPr>
              <w:t>Cover to prevent chewing; Paint Film Stab</w:t>
            </w:r>
            <w:r w:rsidRPr="01A55F49" w:rsidR="718C218E">
              <w:rPr>
                <w:rFonts w:asciiTheme="minorHAnsi" w:hAnsiTheme="minorHAnsi" w:cstheme="minorBidi"/>
                <w:color w:val="FF0000"/>
                <w:sz w:val="22"/>
                <w:szCs w:val="22"/>
              </w:rPr>
              <w:t>i</w:t>
            </w:r>
            <w:r w:rsidRPr="01A55F49">
              <w:rPr>
                <w:rFonts w:asciiTheme="minorHAnsi" w:hAnsiTheme="minorHAnsi" w:cstheme="minorBidi"/>
                <w:color w:val="FF0000"/>
                <w:sz w:val="22"/>
                <w:szCs w:val="22"/>
              </w:rPr>
              <w:t>lization</w:t>
            </w:r>
          </w:p>
        </w:tc>
      </w:tr>
      <w:tr w:rsidRPr="00A010E8" w:rsidR="00754BB7" w:rsidTr="01A55F49" w14:paraId="035E94FB"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7725B80B"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7D126B9D"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46B75C59" w14:textId="77777777">
            <w:pPr>
              <w:pStyle w:val="TableText"/>
              <w:rPr>
                <w:rFonts w:asciiTheme="minorHAnsi" w:hAnsiTheme="minorHAnsi" w:cstheme="minorBidi"/>
                <w:color w:val="FF0000"/>
                <w:sz w:val="22"/>
                <w:szCs w:val="22"/>
              </w:rPr>
            </w:pPr>
          </w:p>
        </w:tc>
      </w:tr>
      <w:tr w:rsidRPr="00A010E8" w:rsidR="00754BB7" w:rsidTr="01A55F49" w14:paraId="368059F4"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552AFD1C"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6D3D0245"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588D0EDF" w14:textId="77777777">
            <w:pPr>
              <w:pStyle w:val="TableText"/>
              <w:rPr>
                <w:rFonts w:asciiTheme="minorHAnsi" w:hAnsiTheme="minorHAnsi" w:cstheme="minorBidi"/>
                <w:color w:val="FF0000"/>
                <w:sz w:val="22"/>
                <w:szCs w:val="22"/>
              </w:rPr>
            </w:pPr>
          </w:p>
        </w:tc>
      </w:tr>
      <w:tr w:rsidRPr="00A010E8" w:rsidR="00754BB7" w:rsidTr="01A55F49" w14:paraId="6D5C190D"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0387ABEC"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06DB305D"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21DB1908" w14:textId="77777777">
            <w:pPr>
              <w:pStyle w:val="TableText"/>
              <w:rPr>
                <w:rFonts w:asciiTheme="minorHAnsi" w:hAnsiTheme="minorHAnsi" w:cstheme="minorBidi"/>
                <w:color w:val="FF0000"/>
                <w:sz w:val="22"/>
                <w:szCs w:val="22"/>
              </w:rPr>
            </w:pPr>
          </w:p>
        </w:tc>
      </w:tr>
      <w:tr w:rsidRPr="00A010E8" w:rsidR="00754BB7" w:rsidTr="01A55F49" w14:paraId="4EDA45DF"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3E4346A6"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35FA1C88"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57255928" w14:textId="77777777">
            <w:pPr>
              <w:pStyle w:val="TableText"/>
              <w:rPr>
                <w:rFonts w:asciiTheme="minorHAnsi" w:hAnsiTheme="minorHAnsi" w:cstheme="minorBidi"/>
                <w:color w:val="FF0000"/>
                <w:sz w:val="22"/>
                <w:szCs w:val="22"/>
              </w:rPr>
            </w:pPr>
          </w:p>
        </w:tc>
      </w:tr>
      <w:tr w:rsidRPr="00A010E8" w:rsidR="00754BB7" w:rsidTr="01A55F49" w14:paraId="69198A44"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65F8966D"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0CAFD381"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5051B1A9" w14:textId="77777777">
            <w:pPr>
              <w:pStyle w:val="TableText"/>
              <w:rPr>
                <w:rFonts w:asciiTheme="minorHAnsi" w:hAnsiTheme="minorHAnsi" w:cstheme="minorBidi"/>
                <w:color w:val="FF0000"/>
                <w:sz w:val="22"/>
                <w:szCs w:val="22"/>
              </w:rPr>
            </w:pPr>
          </w:p>
        </w:tc>
      </w:tr>
      <w:tr w:rsidRPr="00A010E8" w:rsidR="00754BB7" w:rsidTr="01A55F49" w14:paraId="183091FF"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3F4CF844"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06DD21DF"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6C692154" w14:textId="77777777">
            <w:pPr>
              <w:pStyle w:val="TableText"/>
              <w:rPr>
                <w:rFonts w:asciiTheme="minorHAnsi" w:hAnsiTheme="minorHAnsi" w:cstheme="minorBidi"/>
                <w:color w:val="FF0000"/>
                <w:sz w:val="22"/>
                <w:szCs w:val="22"/>
              </w:rPr>
            </w:pPr>
          </w:p>
        </w:tc>
      </w:tr>
      <w:tr w:rsidRPr="00A010E8" w:rsidR="00754BB7" w:rsidTr="01A55F49" w14:paraId="01E8D4E0"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052CD9E5"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24AFDC97"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09AE61C1" w14:textId="77777777">
            <w:pPr>
              <w:pStyle w:val="TableText"/>
              <w:rPr>
                <w:rFonts w:asciiTheme="minorHAnsi" w:hAnsiTheme="minorHAnsi" w:cstheme="minorBidi"/>
                <w:color w:val="FF0000"/>
                <w:sz w:val="22"/>
                <w:szCs w:val="22"/>
              </w:rPr>
            </w:pPr>
          </w:p>
        </w:tc>
      </w:tr>
      <w:tr w:rsidRPr="00A010E8" w:rsidR="00754BB7" w:rsidTr="01A55F49" w14:paraId="01020D3D"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638E6B0E"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69ADEBC6"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503AF627" w14:textId="77777777">
            <w:pPr>
              <w:pStyle w:val="TableText"/>
              <w:rPr>
                <w:rFonts w:asciiTheme="minorHAnsi" w:hAnsiTheme="minorHAnsi" w:cstheme="minorBidi"/>
                <w:color w:val="FF0000"/>
                <w:sz w:val="22"/>
                <w:szCs w:val="22"/>
              </w:rPr>
            </w:pPr>
          </w:p>
        </w:tc>
      </w:tr>
      <w:tr w:rsidRPr="00A010E8" w:rsidR="00754BB7" w:rsidTr="01A55F49" w14:paraId="700BB687"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3B79B8D4"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47B47D39"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7234D63C" w14:textId="77777777">
            <w:pPr>
              <w:pStyle w:val="TableText"/>
              <w:rPr>
                <w:rFonts w:asciiTheme="minorHAnsi" w:hAnsiTheme="minorHAnsi" w:cstheme="minorBidi"/>
                <w:color w:val="FF0000"/>
                <w:sz w:val="22"/>
                <w:szCs w:val="22"/>
              </w:rPr>
            </w:pPr>
          </w:p>
        </w:tc>
      </w:tr>
      <w:tr w:rsidRPr="00A010E8" w:rsidR="00754BB7" w:rsidTr="01A55F49" w14:paraId="57A98121"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637D6B40"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5D886691"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54D3AD3B" w14:textId="77777777">
            <w:pPr>
              <w:pStyle w:val="TableText"/>
              <w:rPr>
                <w:rFonts w:asciiTheme="minorHAnsi" w:hAnsiTheme="minorHAnsi" w:cstheme="minorBidi"/>
                <w:color w:val="FF0000"/>
                <w:sz w:val="22"/>
                <w:szCs w:val="22"/>
              </w:rPr>
            </w:pPr>
          </w:p>
        </w:tc>
      </w:tr>
      <w:tr w:rsidRPr="00A010E8" w:rsidR="00754BB7" w:rsidTr="01A55F49" w14:paraId="4F03B866"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3096BF33"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2231C2B9"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6A07F9B6" w14:textId="77777777">
            <w:pPr>
              <w:pStyle w:val="TableText"/>
              <w:rPr>
                <w:rFonts w:asciiTheme="minorHAnsi" w:hAnsiTheme="minorHAnsi" w:cstheme="minorBidi"/>
                <w:color w:val="FF0000"/>
                <w:sz w:val="22"/>
                <w:szCs w:val="22"/>
              </w:rPr>
            </w:pPr>
          </w:p>
        </w:tc>
      </w:tr>
      <w:tr w:rsidRPr="00A010E8" w:rsidR="00754BB7" w:rsidTr="01A55F49" w14:paraId="41D56A8B"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754BB7" w:rsidP="0044589B" w:rsidRDefault="00754BB7" w14:paraId="6A7835FC"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754BB7" w:rsidP="0044589B" w:rsidRDefault="00754BB7" w14:paraId="20BC0161"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754BB7" w:rsidP="0044589B" w:rsidRDefault="00754BB7" w14:paraId="678DB13D" w14:textId="77777777">
            <w:pPr>
              <w:pStyle w:val="TableText"/>
              <w:rPr>
                <w:rFonts w:asciiTheme="minorHAnsi" w:hAnsiTheme="minorHAnsi" w:cstheme="minorBidi"/>
                <w:color w:val="FF0000"/>
                <w:sz w:val="22"/>
                <w:szCs w:val="22"/>
              </w:rPr>
            </w:pPr>
          </w:p>
        </w:tc>
      </w:tr>
      <w:tr w:rsidRPr="00A010E8" w:rsidR="005869B3" w:rsidTr="01A55F49" w14:paraId="5EE07948"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231D856A"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3E940781"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4FF0AB17" w14:textId="77777777">
            <w:pPr>
              <w:pStyle w:val="TableText"/>
              <w:rPr>
                <w:rFonts w:asciiTheme="minorHAnsi" w:hAnsiTheme="minorHAnsi" w:cstheme="minorBidi"/>
                <w:color w:val="FF0000"/>
                <w:sz w:val="22"/>
                <w:szCs w:val="22"/>
              </w:rPr>
            </w:pPr>
          </w:p>
        </w:tc>
      </w:tr>
      <w:tr w:rsidRPr="00A010E8" w:rsidR="005869B3" w:rsidTr="01A55F49" w14:paraId="34BF4BA9"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09E4F192"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2F142C61"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33F763E0" w14:textId="77777777">
            <w:pPr>
              <w:pStyle w:val="TableText"/>
              <w:rPr>
                <w:rFonts w:asciiTheme="minorHAnsi" w:hAnsiTheme="minorHAnsi" w:cstheme="minorBidi"/>
                <w:color w:val="FF0000"/>
                <w:sz w:val="22"/>
                <w:szCs w:val="22"/>
              </w:rPr>
            </w:pPr>
          </w:p>
        </w:tc>
      </w:tr>
      <w:tr w:rsidRPr="00A010E8" w:rsidR="005869B3" w:rsidTr="01A55F49" w14:paraId="794E9CE3"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6B14AA20"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12CF8061"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3D7CD6F0" w14:textId="77777777">
            <w:pPr>
              <w:pStyle w:val="TableText"/>
              <w:rPr>
                <w:rFonts w:asciiTheme="minorHAnsi" w:hAnsiTheme="minorHAnsi" w:cstheme="minorBidi"/>
                <w:color w:val="FF0000"/>
                <w:sz w:val="22"/>
                <w:szCs w:val="22"/>
              </w:rPr>
            </w:pPr>
          </w:p>
        </w:tc>
      </w:tr>
      <w:tr w:rsidRPr="00A010E8" w:rsidR="005869B3" w:rsidTr="01A55F49" w14:paraId="27E465C3"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05EC99BB"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60D25C7F"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01334B82" w14:textId="77777777">
            <w:pPr>
              <w:pStyle w:val="TableText"/>
              <w:rPr>
                <w:rFonts w:asciiTheme="minorHAnsi" w:hAnsiTheme="minorHAnsi" w:cstheme="minorBidi"/>
                <w:color w:val="FF0000"/>
                <w:sz w:val="22"/>
                <w:szCs w:val="22"/>
              </w:rPr>
            </w:pPr>
          </w:p>
        </w:tc>
      </w:tr>
      <w:tr w:rsidRPr="00A010E8" w:rsidR="005869B3" w:rsidTr="01A55F49" w14:paraId="21357DFE"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63031476"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0834ED9A"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718BF4A6" w14:textId="77777777">
            <w:pPr>
              <w:pStyle w:val="TableText"/>
              <w:rPr>
                <w:rFonts w:asciiTheme="minorHAnsi" w:hAnsiTheme="minorHAnsi" w:cstheme="minorBidi"/>
                <w:color w:val="FF0000"/>
                <w:sz w:val="22"/>
                <w:szCs w:val="22"/>
              </w:rPr>
            </w:pPr>
          </w:p>
        </w:tc>
      </w:tr>
      <w:tr w:rsidRPr="00A010E8" w:rsidR="005869B3" w:rsidTr="01A55F49" w14:paraId="1D8B9847"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1FFB510D"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0761306D"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368B6AC3" w14:textId="77777777">
            <w:pPr>
              <w:pStyle w:val="TableText"/>
              <w:rPr>
                <w:rFonts w:asciiTheme="minorHAnsi" w:hAnsiTheme="minorHAnsi" w:cstheme="minorBidi"/>
                <w:color w:val="FF0000"/>
                <w:sz w:val="22"/>
                <w:szCs w:val="22"/>
              </w:rPr>
            </w:pPr>
          </w:p>
        </w:tc>
      </w:tr>
      <w:tr w:rsidRPr="00A010E8" w:rsidR="005869B3" w:rsidTr="01A55F49" w14:paraId="7CAC6662"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02B7C026"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5E531B04"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35403E8D" w14:textId="77777777">
            <w:pPr>
              <w:pStyle w:val="TableText"/>
              <w:rPr>
                <w:rFonts w:asciiTheme="minorHAnsi" w:hAnsiTheme="minorHAnsi" w:cstheme="minorBidi"/>
                <w:color w:val="FF0000"/>
                <w:sz w:val="22"/>
                <w:szCs w:val="22"/>
              </w:rPr>
            </w:pPr>
          </w:p>
        </w:tc>
      </w:tr>
      <w:tr w:rsidRPr="00A010E8" w:rsidR="005869B3" w:rsidTr="01A55F49" w14:paraId="6A5C186E"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1B4CCB06"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6C1554D5"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09645D4D" w14:textId="77777777">
            <w:pPr>
              <w:pStyle w:val="TableText"/>
              <w:rPr>
                <w:rFonts w:asciiTheme="minorHAnsi" w:hAnsiTheme="minorHAnsi" w:cstheme="minorBidi"/>
                <w:color w:val="FF0000"/>
                <w:sz w:val="22"/>
                <w:szCs w:val="22"/>
              </w:rPr>
            </w:pPr>
          </w:p>
        </w:tc>
      </w:tr>
      <w:tr w:rsidRPr="00A010E8" w:rsidR="005869B3" w:rsidTr="01A55F49" w14:paraId="3B1F9BF2"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01779114"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6305685B"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61815ED2" w14:textId="77777777">
            <w:pPr>
              <w:pStyle w:val="TableText"/>
              <w:rPr>
                <w:rFonts w:asciiTheme="minorHAnsi" w:hAnsiTheme="minorHAnsi" w:cstheme="minorBidi"/>
                <w:color w:val="FF0000"/>
                <w:sz w:val="22"/>
                <w:szCs w:val="22"/>
              </w:rPr>
            </w:pPr>
          </w:p>
        </w:tc>
      </w:tr>
      <w:tr w:rsidRPr="00A010E8" w:rsidR="005869B3" w:rsidTr="01A55F49" w14:paraId="6E71D33E"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64DA6A0A"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2A22EAFC"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189D87DC" w14:textId="77777777">
            <w:pPr>
              <w:pStyle w:val="TableText"/>
              <w:rPr>
                <w:rFonts w:asciiTheme="minorHAnsi" w:hAnsiTheme="minorHAnsi" w:cstheme="minorBidi"/>
                <w:color w:val="FF0000"/>
                <w:sz w:val="22"/>
                <w:szCs w:val="22"/>
              </w:rPr>
            </w:pPr>
          </w:p>
        </w:tc>
      </w:tr>
      <w:tr w:rsidRPr="00A010E8" w:rsidR="005869B3" w:rsidTr="01A55F49" w14:paraId="43CB9E78"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4AB552CF"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29369974"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2EA9D135" w14:textId="77777777">
            <w:pPr>
              <w:pStyle w:val="TableText"/>
              <w:rPr>
                <w:rFonts w:asciiTheme="minorHAnsi" w:hAnsiTheme="minorHAnsi" w:cstheme="minorBidi"/>
                <w:color w:val="FF0000"/>
                <w:sz w:val="22"/>
                <w:szCs w:val="22"/>
              </w:rPr>
            </w:pPr>
          </w:p>
        </w:tc>
      </w:tr>
      <w:tr w:rsidRPr="00A010E8" w:rsidR="005869B3" w:rsidTr="01A55F49" w14:paraId="1F4371C0"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595D9BAB"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7729E607"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1D6AA4DD" w14:textId="77777777">
            <w:pPr>
              <w:pStyle w:val="TableText"/>
              <w:rPr>
                <w:rFonts w:asciiTheme="minorHAnsi" w:hAnsiTheme="minorHAnsi" w:cstheme="minorBidi"/>
                <w:color w:val="FF0000"/>
                <w:sz w:val="22"/>
                <w:szCs w:val="22"/>
              </w:rPr>
            </w:pPr>
          </w:p>
        </w:tc>
      </w:tr>
      <w:tr w:rsidRPr="00A010E8" w:rsidR="005869B3" w:rsidTr="01A55F49" w14:paraId="3DAB6684"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71396BB5"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42E5EB66"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09849095" w14:textId="77777777">
            <w:pPr>
              <w:pStyle w:val="TableText"/>
              <w:rPr>
                <w:rFonts w:asciiTheme="minorHAnsi" w:hAnsiTheme="minorHAnsi" w:cstheme="minorBidi"/>
                <w:color w:val="FF0000"/>
                <w:sz w:val="22"/>
                <w:szCs w:val="22"/>
              </w:rPr>
            </w:pPr>
          </w:p>
        </w:tc>
      </w:tr>
      <w:tr w:rsidRPr="00A010E8" w:rsidR="005869B3" w:rsidTr="01A55F49" w14:paraId="1DEB0286" w14:textId="77777777">
        <w:trPr>
          <w:trHeight w:val="317"/>
        </w:trPr>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6CFD7930" w:rsidR="005869B3" w:rsidP="0044589B" w:rsidRDefault="005869B3" w14:paraId="0F73250A" w14:textId="77777777">
            <w:pPr>
              <w:tabs>
                <w:tab w:val="clear" w:pos="0"/>
                <w:tab w:val="clear" w:pos="720"/>
                <w:tab w:val="clear" w:pos="1440"/>
              </w:tabs>
              <w:suppressAutoHyphens w:val="0"/>
              <w:spacing w:after="0"/>
              <w:ind w:firstLine="0"/>
              <w:jc w:val="left"/>
              <w:rPr>
                <w:rFonts w:asciiTheme="minorHAnsi" w:hAnsiTheme="minorHAnsi" w:cstheme="minorBid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290E2E" w:rsidR="005869B3" w:rsidP="0044589B" w:rsidRDefault="005869B3" w14:paraId="4F60B20B" w14:textId="77777777">
            <w:pPr>
              <w:pStyle w:val="TableText"/>
              <w:rPr>
                <w:rFonts w:asciiTheme="minorHAnsi" w:hAnsiTheme="minorHAnsi" w:cstheme="minorHAnsi"/>
                <w:color w:val="FF0000"/>
                <w:sz w:val="22"/>
                <w:szCs w:val="22"/>
              </w:rPr>
            </w:pPr>
          </w:p>
        </w:tc>
        <w:tc>
          <w:tcPr>
            <w:tcW w:w="34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5869B3" w:rsidP="0044589B" w:rsidRDefault="005869B3" w14:paraId="4B9B3FCA" w14:textId="77777777">
            <w:pPr>
              <w:pStyle w:val="TableText"/>
              <w:rPr>
                <w:rFonts w:asciiTheme="minorHAnsi" w:hAnsiTheme="minorHAnsi" w:cstheme="minorBidi"/>
                <w:color w:val="FF0000"/>
                <w:sz w:val="22"/>
                <w:szCs w:val="22"/>
              </w:rPr>
            </w:pPr>
          </w:p>
        </w:tc>
      </w:tr>
    </w:tbl>
    <w:p w:rsidR="000E1EF8" w:rsidP="00C52D48" w:rsidRDefault="000E1EF8" w14:paraId="7791FB55" w14:textId="77777777">
      <w:pPr>
        <w:pStyle w:val="NoSpacing"/>
        <w:rPr>
          <w:rFonts w:asciiTheme="minorHAnsi" w:hAnsiTheme="minorHAnsi" w:cstheme="minorHAnsi"/>
          <w:b/>
          <w:szCs w:val="22"/>
        </w:rPr>
      </w:pPr>
    </w:p>
    <w:p w:rsidR="000E1EF8" w:rsidP="00C52D48" w:rsidRDefault="000E1EF8" w14:paraId="32229647" w14:textId="77777777">
      <w:pPr>
        <w:pStyle w:val="NoSpacing"/>
        <w:rPr>
          <w:rFonts w:asciiTheme="minorHAnsi" w:hAnsiTheme="minorHAnsi" w:cstheme="minorHAnsi"/>
          <w:b/>
          <w:szCs w:val="22"/>
        </w:rPr>
      </w:pPr>
    </w:p>
    <w:p w:rsidR="00C52D48" w:rsidP="00C52D48" w:rsidRDefault="00C52D48" w14:paraId="73FE4418" w14:textId="4783A6FD">
      <w:pPr>
        <w:pStyle w:val="NoSpacing"/>
        <w:rPr>
          <w:rFonts w:asciiTheme="minorHAnsi" w:hAnsiTheme="minorHAnsi" w:cstheme="minorHAnsi"/>
          <w:b/>
          <w:szCs w:val="22"/>
        </w:rPr>
      </w:pPr>
      <w:r>
        <w:rPr>
          <w:rFonts w:asciiTheme="minorHAnsi" w:hAnsiTheme="minorHAnsi" w:cstheme="minorHAnsi"/>
          <w:b/>
          <w:szCs w:val="22"/>
        </w:rPr>
        <w:t>OTHER</w:t>
      </w:r>
      <w:r w:rsidR="00985ABE">
        <w:rPr>
          <w:rFonts w:asciiTheme="minorHAnsi" w:hAnsiTheme="minorHAnsi" w:cstheme="minorHAnsi"/>
          <w:b/>
          <w:szCs w:val="22"/>
        </w:rPr>
        <w:t xml:space="preserve"> HAZARDS IDENTIFIED</w:t>
      </w:r>
    </w:p>
    <w:p w:rsidR="00C52D48" w:rsidP="00C52D48" w:rsidRDefault="00C52D48" w14:paraId="79E5F5C6"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754BB7" w:rsidR="00B94B3F" w:rsidP="00754BB7" w:rsidRDefault="008E1AA6" w14:paraId="688E1BFD" w14:textId="62642B71">
      <w:pPr>
        <w:pStyle w:val="NoSpacing"/>
        <w:spacing w:after="160" w:line="276" w:lineRule="auto"/>
        <w:rPr>
          <w:rFonts w:asciiTheme="minorHAnsi" w:hAnsiTheme="minorHAnsi" w:cstheme="minorBidi"/>
          <w:color w:val="auto"/>
          <w:sz w:val="22"/>
          <w:szCs w:val="22"/>
        </w:rPr>
      </w:pPr>
      <w:r w:rsidRPr="6CFD7930">
        <w:rPr>
          <w:rFonts w:asciiTheme="minorHAnsi" w:hAnsiTheme="minorHAnsi" w:cstheme="minorBidi"/>
          <w:color w:val="auto"/>
          <w:sz w:val="22"/>
          <w:szCs w:val="22"/>
        </w:rPr>
        <w:t xml:space="preserve">Hazard control options for the components identified as containing </w:t>
      </w:r>
      <w:r w:rsidRPr="6CFD7930" w:rsidR="001F3FA0">
        <w:rPr>
          <w:rFonts w:asciiTheme="minorHAnsi" w:hAnsiTheme="minorHAnsi" w:cstheme="minorBidi"/>
          <w:color w:val="auto"/>
          <w:sz w:val="22"/>
          <w:szCs w:val="22"/>
        </w:rPr>
        <w:t>lead-based paint</w:t>
      </w:r>
      <w:r w:rsidRPr="6CFD7930">
        <w:rPr>
          <w:rFonts w:asciiTheme="minorHAnsi" w:hAnsiTheme="minorHAnsi" w:cstheme="minorBidi"/>
          <w:color w:val="auto"/>
          <w:sz w:val="22"/>
          <w:szCs w:val="22"/>
        </w:rPr>
        <w:t xml:space="preserve"> and that represent current </w:t>
      </w:r>
      <w:r w:rsidRPr="6CFD7930" w:rsidR="001F3FA0">
        <w:rPr>
          <w:rFonts w:asciiTheme="minorHAnsi" w:hAnsiTheme="minorHAnsi" w:cstheme="minorBidi"/>
          <w:color w:val="auto"/>
          <w:sz w:val="22"/>
          <w:szCs w:val="22"/>
        </w:rPr>
        <w:t>lead-based paint</w:t>
      </w:r>
      <w:r w:rsidRPr="6CFD7930">
        <w:rPr>
          <w:rFonts w:asciiTheme="minorHAnsi" w:hAnsiTheme="minorHAnsi" w:cstheme="minorBidi"/>
          <w:color w:val="auto"/>
          <w:sz w:val="22"/>
          <w:szCs w:val="22"/>
        </w:rPr>
        <w:t xml:space="preserve"> hazards are included.  In an effort to aid in the interpretation of the listed findings a glossary of terms and a list of publications and resources addressing lead hazards and their health effects are included at the end of this report.</w:t>
      </w:r>
      <w:r w:rsidRPr="6CFD7930" w:rsidR="00C52D48">
        <w:rPr>
          <w:rFonts w:asciiTheme="minorHAnsi" w:hAnsiTheme="minorHAnsi" w:cstheme="minorBidi"/>
          <w:color w:val="auto"/>
          <w:sz w:val="22"/>
          <w:szCs w:val="22"/>
        </w:rPr>
        <w:t xml:space="preserve"> </w:t>
      </w:r>
      <w:bookmarkStart w:name="_Toc146010495" w:id="3"/>
      <w:r w:rsidRPr="6CFD7930" w:rsidR="008A793E">
        <w:rPr>
          <w:rFonts w:asciiTheme="minorHAnsi" w:hAnsiTheme="minorHAnsi" w:cstheme="minorBidi"/>
          <w:color w:val="auto"/>
          <w:sz w:val="22"/>
          <w:szCs w:val="22"/>
        </w:rPr>
        <w:t>A listing of environmental sampling locations and their associated lead contamination levels can be found in the sections addressing the analytical laboratory results for paint, dust, soil, paint chip and water.</w:t>
      </w:r>
    </w:p>
    <w:p w:rsidR="00C27440" w:rsidP="00C27440" w:rsidRDefault="00C27440" w14:paraId="4C09753C" w14:textId="77777777">
      <w:pPr>
        <w:pStyle w:val="NoSpacing"/>
        <w:rPr>
          <w:rFonts w:asciiTheme="minorHAnsi" w:hAnsiTheme="minorHAnsi" w:cstheme="minorHAnsi"/>
          <w:b/>
          <w:szCs w:val="22"/>
        </w:rPr>
      </w:pPr>
      <w:r w:rsidRPr="005662D8">
        <w:rPr>
          <w:rFonts w:asciiTheme="minorHAnsi" w:hAnsiTheme="minorHAnsi" w:cstheme="minorHAnsi"/>
          <w:b/>
          <w:szCs w:val="22"/>
        </w:rPr>
        <w:t xml:space="preserve">LEAD HAZARD CONTROL OPTIONS </w:t>
      </w:r>
    </w:p>
    <w:p w:rsidR="00C27440" w:rsidP="00C27440" w:rsidRDefault="00C27440" w14:paraId="2B28073D"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Lead abatement, interim controls, lead-safe work practices and worker/occupant protection practices complying with current EPA, HUD and OSHA standards will be necessary to safely complete all work involving the disturbance of LBP coated surfaces and components.  In addition, any work considered lead hazard control would enlist the use of interim control (temporary) methods and/or abatement (permanent) methods.  It should be noted that all lead hazard control activities have the potential of creating additional hazards or hazards that were not present before.  Properly trained and certified persons, as well as properly licensed firms </w:t>
      </w:r>
      <w:r>
        <w:rPr>
          <w:rFonts w:asciiTheme="minorHAnsi" w:hAnsiTheme="minorHAnsi" w:cstheme="minorHAnsi"/>
          <w:sz w:val="22"/>
          <w:szCs w:val="22"/>
        </w:rPr>
        <w:t>s</w:t>
      </w:r>
      <w:r w:rsidRPr="00C52D48">
        <w:rPr>
          <w:rFonts w:asciiTheme="minorHAnsi" w:hAnsiTheme="minorHAnsi" w:cstheme="minorHAnsi"/>
          <w:sz w:val="22"/>
          <w:szCs w:val="22"/>
        </w:rPr>
        <w:t>hould accomplish all abatement/interim control activities conducted at this residence.</w:t>
      </w:r>
    </w:p>
    <w:p w:rsidRPr="006B6563" w:rsidR="00C27440" w:rsidP="00C27440" w:rsidRDefault="00C27440" w14:paraId="39AA88A0" w14:textId="77777777">
      <w:pPr>
        <w:pStyle w:val="NoSpacing"/>
        <w:rPr>
          <w:rFonts w:asciiTheme="minorHAnsi" w:hAnsiTheme="minorHAnsi" w:cstheme="minorHAnsi"/>
          <w:sz w:val="8"/>
          <w:szCs w:val="22"/>
        </w:rPr>
      </w:pPr>
    </w:p>
    <w:p w:rsidR="00C27440" w:rsidP="00C27440" w:rsidRDefault="00C27440" w14:paraId="5E483751"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Interim controls</w:t>
      </w:r>
      <w:r>
        <w:rPr>
          <w:rFonts w:asciiTheme="minorHAnsi" w:hAnsiTheme="minorHAnsi" w:cstheme="minorHAnsi"/>
          <w:b/>
          <w:sz w:val="22"/>
          <w:szCs w:val="22"/>
        </w:rPr>
        <w:t xml:space="preserve"> - </w:t>
      </w:r>
      <w:r w:rsidRPr="00C27440">
        <w:rPr>
          <w:rFonts w:asciiTheme="minorHAnsi" w:hAnsiTheme="minorHAnsi" w:cstheme="minorHAnsi"/>
          <w:bCs/>
          <w:sz w:val="22"/>
          <w:szCs w:val="22"/>
        </w:rPr>
        <w:t>A</w:t>
      </w:r>
      <w:r w:rsidRPr="00C52D48">
        <w:rPr>
          <w:rFonts w:asciiTheme="minorHAnsi" w:hAnsiTheme="minorHAnsi" w:cstheme="minorHAnsi"/>
          <w:sz w:val="22"/>
          <w:szCs w:val="22"/>
        </w:rPr>
        <w:t xml:space="preserve">s defined by HUD, means a set of measures designed to temporarily reduce human exposure to LBP hazards and/or lead containing materials.  These activities include, but are not limited to: component and/or substrate stabilization, paint and varnish stabilization, and tilling and placement of appropriate ground cover over bare soil areas.  </w:t>
      </w:r>
    </w:p>
    <w:p w:rsidRPr="006B6563" w:rsidR="00C27440" w:rsidP="00C27440" w:rsidRDefault="00C27440" w14:paraId="137F0C6C" w14:textId="77777777">
      <w:pPr>
        <w:pStyle w:val="NoSpacing"/>
        <w:rPr>
          <w:rFonts w:asciiTheme="minorHAnsi" w:hAnsiTheme="minorHAnsi" w:cstheme="minorHAnsi"/>
          <w:sz w:val="8"/>
          <w:szCs w:val="22"/>
        </w:rPr>
      </w:pPr>
    </w:p>
    <w:p w:rsidRPr="0044589B" w:rsidR="00B94B3F" w:rsidP="00C52D48" w:rsidRDefault="00C27440" w14:paraId="50ECB3DF" w14:textId="78AE662B">
      <w:pPr>
        <w:pStyle w:val="NoSpacing"/>
        <w:rPr>
          <w:rFonts w:asciiTheme="minorHAnsi" w:hAnsiTheme="minorHAnsi" w:cstheme="minorHAnsi"/>
          <w:sz w:val="22"/>
          <w:szCs w:val="22"/>
        </w:rPr>
      </w:pPr>
      <w:r w:rsidRPr="00C52D48">
        <w:rPr>
          <w:rFonts w:asciiTheme="minorHAnsi" w:hAnsiTheme="minorHAnsi" w:cstheme="minorHAnsi"/>
          <w:b/>
          <w:sz w:val="22"/>
          <w:szCs w:val="22"/>
        </w:rPr>
        <w:t>Abatement</w:t>
      </w:r>
      <w:r>
        <w:rPr>
          <w:rFonts w:asciiTheme="minorHAnsi" w:hAnsiTheme="minorHAnsi" w:cstheme="minorHAnsi"/>
          <w:b/>
          <w:sz w:val="22"/>
          <w:szCs w:val="22"/>
        </w:rPr>
        <w:t xml:space="preserve"> - </w:t>
      </w:r>
      <w:r w:rsidRPr="00C52D48">
        <w:rPr>
          <w:rFonts w:asciiTheme="minorHAnsi" w:hAnsiTheme="minorHAnsi" w:cstheme="minorHAnsi"/>
          <w:sz w:val="22"/>
          <w:szCs w:val="22"/>
        </w:rPr>
        <w:t xml:space="preserve">as defined by HUD, means any set of measures designed to permanently eliminate LBP and/or LBP hazards.  The product manufacturer and/or contractor must warrant abatement methods to last a minimum of twenty (20) years, or these methods must have a design life of at least twenty (20) years.  These activities include, but are not necessarily limited to: the removal of LBP from substrates and components; the replacement of lead based paint components; the permanent enclosure of LBP with construction materials; the encapsulation of LBP with approved products; and the removal or permanent covering (concrete or asphalt) of soil-lead hazards. </w:t>
      </w:r>
    </w:p>
    <w:p w:rsidRPr="00360822" w:rsidR="00B94B3F" w:rsidP="00C52D48" w:rsidRDefault="00B94B3F" w14:paraId="633E6EFE" w14:textId="77777777">
      <w:pPr>
        <w:pStyle w:val="NoSpacing"/>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992"/>
        <w:gridCol w:w="4992"/>
      </w:tblGrid>
      <w:tr w:rsidRPr="00360822" w:rsidR="003B01E4" w:rsidTr="00141B19" w14:paraId="1EBB7540" w14:textId="77777777">
        <w:trPr>
          <w:trHeight w:val="300"/>
        </w:trPr>
        <w:tc>
          <w:tcPr>
            <w:tcW w:w="9984" w:type="dxa"/>
            <w:gridSpan w:val="2"/>
            <w:tcBorders>
              <w:top w:val="nil"/>
              <w:left w:val="nil"/>
              <w:bottom w:val="nil"/>
              <w:right w:val="nil"/>
            </w:tcBorders>
            <w:tcMar>
              <w:left w:w="108" w:type="dxa"/>
              <w:right w:w="108" w:type="dxa"/>
            </w:tcMar>
          </w:tcPr>
          <w:bookmarkEnd w:id="3"/>
          <w:p w:rsidRPr="00360822" w:rsidR="003B01E4" w:rsidP="00141B19" w:rsidRDefault="003B01E4" w14:paraId="5F21620D" w14:textId="77777777">
            <w:pPr>
              <w:spacing w:after="0"/>
              <w:jc w:val="center"/>
              <w:rPr>
                <w:rFonts w:asciiTheme="minorHAnsi" w:hAnsiTheme="minorHAnsi" w:eastAsiaTheme="minorEastAsia" w:cstheme="minorBidi"/>
                <w:b/>
                <w:bCs/>
                <w:sz w:val="22"/>
                <w:szCs w:val="22"/>
              </w:rPr>
            </w:pPr>
            <w:r w:rsidRPr="00360822">
              <w:rPr>
                <w:rFonts w:asciiTheme="minorHAnsi" w:hAnsiTheme="minorHAnsi" w:eastAsiaTheme="minorEastAsia" w:cstheme="minorBidi"/>
                <w:b/>
                <w:bCs/>
                <w:sz w:val="22"/>
                <w:szCs w:val="22"/>
              </w:rPr>
              <w:t>Fig 1.0 Methods of Interim Controls for Lead-Based Paint (LBP) Hazards</w:t>
            </w:r>
          </w:p>
        </w:tc>
      </w:tr>
      <w:tr w:rsidR="003B01E4" w:rsidTr="00141B19" w14:paraId="34282A95" w14:textId="77777777">
        <w:trPr>
          <w:trHeight w:val="300"/>
        </w:trPr>
        <w:tc>
          <w:tcPr>
            <w:tcW w:w="4992" w:type="dxa"/>
            <w:tcBorders>
              <w:top w:val="nil"/>
              <w:left w:val="nil"/>
              <w:bottom w:val="single" w:color="auto" w:sz="18" w:space="0"/>
              <w:right w:val="nil"/>
            </w:tcBorders>
            <w:tcMar>
              <w:left w:w="108" w:type="dxa"/>
              <w:right w:w="108" w:type="dxa"/>
            </w:tcMar>
          </w:tcPr>
          <w:p w:rsidR="003B01E4" w:rsidP="00141B19" w:rsidRDefault="003B01E4" w14:paraId="4ABBDE95" w14:textId="77777777">
            <w:pPr>
              <w:spacing w:after="0"/>
              <w:rPr>
                <w:rFonts w:asciiTheme="minorHAnsi" w:hAnsiTheme="minorHAnsi" w:eastAsiaTheme="minorEastAsia" w:cstheme="minorBidi"/>
                <w:b/>
                <w:bCs/>
                <w:color w:val="EE0000"/>
                <w:sz w:val="20"/>
              </w:rPr>
            </w:pPr>
            <w:r w:rsidRPr="003728B2">
              <w:rPr>
                <w:rFonts w:asciiTheme="minorHAnsi" w:hAnsiTheme="minorHAnsi" w:eastAsiaTheme="minorEastAsia" w:cstheme="minorBidi"/>
                <w:b/>
                <w:bCs/>
                <w:color w:val="31849B" w:themeColor="accent5" w:themeShade="BF"/>
                <w:sz w:val="20"/>
              </w:rPr>
              <w:t>Hazard</w:t>
            </w:r>
          </w:p>
        </w:tc>
        <w:tc>
          <w:tcPr>
            <w:tcW w:w="4992" w:type="dxa"/>
            <w:tcBorders>
              <w:top w:val="nil"/>
              <w:left w:val="nil"/>
              <w:bottom w:val="single" w:color="auto" w:sz="18" w:space="0"/>
              <w:right w:val="nil"/>
            </w:tcBorders>
            <w:tcMar>
              <w:left w:w="108" w:type="dxa"/>
              <w:right w:w="108" w:type="dxa"/>
            </w:tcMar>
          </w:tcPr>
          <w:p w:rsidR="003B01E4" w:rsidP="00141B19" w:rsidRDefault="003B01E4" w14:paraId="2456E1FB" w14:textId="77777777">
            <w:pPr>
              <w:spacing w:after="0"/>
              <w:jc w:val="right"/>
              <w:rPr>
                <w:rFonts w:asciiTheme="minorHAnsi" w:hAnsiTheme="minorHAnsi" w:eastAsiaTheme="minorEastAsia" w:cstheme="minorBidi"/>
                <w:b/>
                <w:bCs/>
                <w:color w:val="3B7D23"/>
                <w:sz w:val="20"/>
              </w:rPr>
            </w:pPr>
            <w:r w:rsidRPr="5981F040">
              <w:rPr>
                <w:rFonts w:asciiTheme="minorHAnsi" w:hAnsiTheme="minorHAnsi" w:eastAsiaTheme="minorEastAsia" w:cstheme="minorBidi"/>
                <w:b/>
                <w:bCs/>
                <w:color w:val="3B7D23"/>
                <w:sz w:val="20"/>
              </w:rPr>
              <w:t>Interim Control</w:t>
            </w:r>
          </w:p>
        </w:tc>
      </w:tr>
      <w:tr w:rsidR="003B01E4" w:rsidTr="00141B19" w14:paraId="4CFD762B" w14:textId="77777777">
        <w:trPr>
          <w:trHeight w:val="300"/>
        </w:trPr>
        <w:tc>
          <w:tcPr>
            <w:tcW w:w="4992" w:type="dxa"/>
            <w:tcBorders>
              <w:top w:val="single" w:color="auto" w:sz="18" w:space="0"/>
              <w:left w:val="nil"/>
              <w:bottom w:val="nil"/>
              <w:right w:val="nil"/>
            </w:tcBorders>
            <w:tcMar>
              <w:left w:w="108" w:type="dxa"/>
              <w:right w:w="108" w:type="dxa"/>
            </w:tcMar>
          </w:tcPr>
          <w:p w:rsidR="003B01E4" w:rsidP="00141B19" w:rsidRDefault="003B01E4" w14:paraId="03F66C27" w14:textId="77777777">
            <w:pPr>
              <w:spacing w:after="0"/>
              <w:rPr>
                <w:rFonts w:asciiTheme="minorHAnsi" w:hAnsiTheme="minorHAnsi" w:eastAsiaTheme="minorEastAsia" w:cstheme="minorBidi"/>
                <w:b/>
                <w:bCs/>
                <w:sz w:val="20"/>
              </w:rPr>
            </w:pPr>
            <w:r w:rsidRPr="5981F040">
              <w:rPr>
                <w:rFonts w:asciiTheme="minorHAnsi" w:hAnsiTheme="minorHAnsi" w:eastAsiaTheme="minorEastAsia" w:cstheme="minorBidi"/>
                <w:b/>
                <w:bCs/>
                <w:sz w:val="20"/>
              </w:rPr>
              <w:t xml:space="preserve"> </w:t>
            </w:r>
          </w:p>
        </w:tc>
        <w:tc>
          <w:tcPr>
            <w:tcW w:w="4992" w:type="dxa"/>
            <w:tcBorders>
              <w:top w:val="single" w:color="auto" w:sz="18" w:space="0"/>
              <w:left w:val="nil"/>
              <w:bottom w:val="nil"/>
              <w:right w:val="nil"/>
            </w:tcBorders>
            <w:tcMar>
              <w:left w:w="108" w:type="dxa"/>
              <w:right w:w="108" w:type="dxa"/>
            </w:tcMar>
          </w:tcPr>
          <w:p w:rsidR="003B01E4" w:rsidP="00141B19" w:rsidRDefault="003B01E4" w14:paraId="1F9FB55D" w14:textId="77777777">
            <w:pPr>
              <w:spacing w:after="0"/>
              <w:jc w:val="right"/>
              <w:rPr>
                <w:rFonts w:asciiTheme="minorHAnsi" w:hAnsiTheme="minorHAnsi" w:eastAsiaTheme="minorEastAsia" w:cstheme="minorBidi"/>
                <w:b/>
                <w:bCs/>
                <w:sz w:val="20"/>
              </w:rPr>
            </w:pPr>
            <w:r w:rsidRPr="5981F040">
              <w:rPr>
                <w:rFonts w:asciiTheme="minorHAnsi" w:hAnsiTheme="minorHAnsi" w:eastAsiaTheme="minorEastAsia" w:cstheme="minorBidi"/>
                <w:b/>
                <w:bCs/>
                <w:sz w:val="20"/>
              </w:rPr>
              <w:t xml:space="preserve"> </w:t>
            </w:r>
          </w:p>
        </w:tc>
      </w:tr>
      <w:tr w:rsidR="003B01E4" w:rsidTr="00141B19" w14:paraId="28EC695F" w14:textId="77777777">
        <w:trPr>
          <w:trHeight w:val="300"/>
        </w:trPr>
        <w:tc>
          <w:tcPr>
            <w:tcW w:w="4992" w:type="dxa"/>
            <w:tcBorders>
              <w:top w:val="nil"/>
              <w:left w:val="nil"/>
              <w:bottom w:val="single" w:color="auto" w:sz="18" w:space="0"/>
              <w:right w:val="nil"/>
            </w:tcBorders>
            <w:tcMar>
              <w:left w:w="108" w:type="dxa"/>
              <w:right w:w="108" w:type="dxa"/>
            </w:tcMar>
          </w:tcPr>
          <w:p w:rsidR="003B01E4" w:rsidP="00141B19" w:rsidRDefault="003B01E4" w14:paraId="32AB311B" w14:textId="77777777">
            <w:pPr>
              <w:spacing w:after="0"/>
              <w:rPr>
                <w:rFonts w:asciiTheme="minorHAnsi" w:hAnsiTheme="minorHAnsi" w:eastAsiaTheme="minorEastAsia" w:cstheme="minorBidi"/>
                <w:b/>
                <w:bCs/>
                <w:color w:val="EE0000"/>
                <w:sz w:val="20"/>
              </w:rPr>
            </w:pPr>
            <w:r w:rsidRPr="003728B2">
              <w:rPr>
                <w:rFonts w:asciiTheme="minorHAnsi" w:hAnsiTheme="minorHAnsi" w:eastAsiaTheme="minorEastAsia" w:cstheme="minorBidi"/>
                <w:b/>
                <w:bCs/>
                <w:color w:val="31849B" w:themeColor="accent5" w:themeShade="BF"/>
                <w:sz w:val="20"/>
              </w:rPr>
              <w:t>LBP – Deteriorated</w:t>
            </w:r>
          </w:p>
        </w:tc>
        <w:tc>
          <w:tcPr>
            <w:tcW w:w="4992" w:type="dxa"/>
            <w:tcBorders>
              <w:top w:val="nil"/>
              <w:left w:val="nil"/>
              <w:bottom w:val="single" w:color="auto" w:sz="18" w:space="0"/>
              <w:right w:val="nil"/>
            </w:tcBorders>
            <w:tcMar>
              <w:left w:w="108" w:type="dxa"/>
              <w:right w:w="108" w:type="dxa"/>
            </w:tcMar>
          </w:tcPr>
          <w:p w:rsidR="003B01E4" w:rsidP="00141B19" w:rsidRDefault="003B01E4" w14:paraId="6C879858" w14:textId="77777777">
            <w:pPr>
              <w:spacing w:after="0"/>
              <w:jc w:val="right"/>
              <w:rPr>
                <w:rFonts w:asciiTheme="minorHAnsi" w:hAnsiTheme="minorHAnsi" w:eastAsiaTheme="minorEastAsia" w:cstheme="minorBidi"/>
                <w:b/>
                <w:bCs/>
                <w:color w:val="3B7D23"/>
                <w:sz w:val="20"/>
              </w:rPr>
            </w:pPr>
            <w:r w:rsidRPr="6CFD7930">
              <w:rPr>
                <w:rFonts w:asciiTheme="minorHAnsi" w:hAnsiTheme="minorHAnsi" w:eastAsiaTheme="minorEastAsia" w:cstheme="minorBidi"/>
                <w:b/>
                <w:bCs/>
                <w:color w:val="3B7D23"/>
                <w:sz w:val="20"/>
              </w:rPr>
              <w:t>Paint Film Stabilization (PFS)</w:t>
            </w:r>
          </w:p>
        </w:tc>
      </w:tr>
      <w:tr w:rsidR="003B01E4" w:rsidTr="00141B19" w14:paraId="637D1198" w14:textId="77777777">
        <w:trPr>
          <w:trHeight w:val="300"/>
        </w:trPr>
        <w:tc>
          <w:tcPr>
            <w:tcW w:w="4992" w:type="dxa"/>
            <w:tcBorders>
              <w:top w:val="single" w:color="auto" w:sz="18" w:space="0"/>
              <w:left w:val="single" w:color="auto" w:sz="18" w:space="0"/>
              <w:bottom w:val="nil"/>
              <w:right w:val="nil"/>
            </w:tcBorders>
            <w:tcMar>
              <w:left w:w="108" w:type="dxa"/>
              <w:right w:w="108" w:type="dxa"/>
            </w:tcMar>
          </w:tcPr>
          <w:p w:rsidR="003B01E4" w:rsidP="00141B19" w:rsidRDefault="003B01E4" w14:paraId="10932FAA" w14:textId="77777777">
            <w:pPr>
              <w:pStyle w:val="ListParagraph"/>
              <w:numPr>
                <w:ilvl w:val="0"/>
                <w:numId w:val="12"/>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Fix Moisture or other cause of Failure</w:t>
            </w:r>
          </w:p>
        </w:tc>
        <w:tc>
          <w:tcPr>
            <w:tcW w:w="4992" w:type="dxa"/>
            <w:tcBorders>
              <w:top w:val="single" w:color="auto" w:sz="18" w:space="0"/>
              <w:left w:val="nil"/>
              <w:bottom w:val="nil"/>
              <w:right w:val="single" w:color="auto" w:sz="18" w:space="0"/>
            </w:tcBorders>
            <w:tcMar>
              <w:left w:w="108" w:type="dxa"/>
              <w:right w:w="108" w:type="dxa"/>
            </w:tcMar>
          </w:tcPr>
          <w:p w:rsidR="003B01E4" w:rsidP="00141B19" w:rsidRDefault="003B01E4" w14:paraId="7998518A" w14:textId="77777777">
            <w:pPr>
              <w:pStyle w:val="ListParagraph"/>
              <w:numPr>
                <w:ilvl w:val="0"/>
                <w:numId w:val="12"/>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Repair Substrate</w:t>
            </w:r>
          </w:p>
        </w:tc>
      </w:tr>
      <w:tr w:rsidR="003B01E4" w:rsidTr="00141B19" w14:paraId="5661A3CF" w14:textId="77777777">
        <w:trPr>
          <w:trHeight w:val="300"/>
        </w:trPr>
        <w:tc>
          <w:tcPr>
            <w:tcW w:w="4992" w:type="dxa"/>
            <w:tcBorders>
              <w:top w:val="nil"/>
              <w:left w:val="single" w:color="auto" w:sz="18" w:space="0"/>
              <w:bottom w:val="single" w:color="auto" w:sz="18" w:space="0"/>
              <w:right w:val="nil"/>
            </w:tcBorders>
            <w:tcMar>
              <w:left w:w="108" w:type="dxa"/>
              <w:right w:w="108" w:type="dxa"/>
            </w:tcMar>
          </w:tcPr>
          <w:p w:rsidR="003B01E4" w:rsidP="00141B19" w:rsidRDefault="003B01E4" w14:paraId="5018D4CD" w14:textId="77777777">
            <w:pPr>
              <w:pStyle w:val="ListParagraph"/>
              <w:numPr>
                <w:ilvl w:val="0"/>
                <w:numId w:val="12"/>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Wet Scrape/wet Sand</w:t>
            </w:r>
          </w:p>
        </w:tc>
        <w:tc>
          <w:tcPr>
            <w:tcW w:w="4992" w:type="dxa"/>
            <w:tcBorders>
              <w:top w:val="nil"/>
              <w:left w:val="nil"/>
              <w:bottom w:val="single" w:color="auto" w:sz="18" w:space="0"/>
              <w:right w:val="single" w:color="auto" w:sz="18" w:space="0"/>
            </w:tcBorders>
            <w:tcMar>
              <w:left w:w="108" w:type="dxa"/>
              <w:right w:w="108" w:type="dxa"/>
            </w:tcMar>
          </w:tcPr>
          <w:p w:rsidR="003B01E4" w:rsidP="00141B19" w:rsidRDefault="003B01E4" w14:paraId="63A89B7B" w14:textId="77777777">
            <w:pPr>
              <w:pStyle w:val="ListParagraph"/>
              <w:numPr>
                <w:ilvl w:val="0"/>
                <w:numId w:val="12"/>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Paint</w:t>
            </w:r>
          </w:p>
        </w:tc>
      </w:tr>
      <w:tr w:rsidR="003B01E4" w:rsidTr="00141B19" w14:paraId="0CCB428D" w14:textId="77777777">
        <w:trPr>
          <w:trHeight w:val="300"/>
        </w:trPr>
        <w:tc>
          <w:tcPr>
            <w:tcW w:w="4992" w:type="dxa"/>
            <w:tcBorders>
              <w:top w:val="single" w:color="auto" w:sz="18" w:space="0"/>
              <w:left w:val="nil"/>
              <w:bottom w:val="nil"/>
              <w:right w:val="nil"/>
            </w:tcBorders>
            <w:tcMar>
              <w:left w:w="108" w:type="dxa"/>
              <w:right w:w="108" w:type="dxa"/>
            </w:tcMar>
          </w:tcPr>
          <w:p w:rsidR="003B01E4" w:rsidP="00141B19" w:rsidRDefault="003B01E4" w14:paraId="7AD62C24"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c>
          <w:tcPr>
            <w:tcW w:w="4992" w:type="dxa"/>
            <w:tcBorders>
              <w:top w:val="single" w:color="auto" w:sz="18" w:space="0"/>
              <w:left w:val="nil"/>
              <w:bottom w:val="nil"/>
              <w:right w:val="nil"/>
            </w:tcBorders>
            <w:tcMar>
              <w:left w:w="108" w:type="dxa"/>
              <w:right w:w="108" w:type="dxa"/>
            </w:tcMar>
          </w:tcPr>
          <w:p w:rsidR="003B01E4" w:rsidP="00141B19" w:rsidRDefault="003B01E4" w14:paraId="05684928"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r>
      <w:tr w:rsidR="003B01E4" w:rsidTr="00141B19" w14:paraId="43AD1DF1" w14:textId="77777777">
        <w:trPr>
          <w:trHeight w:val="300"/>
        </w:trPr>
        <w:tc>
          <w:tcPr>
            <w:tcW w:w="4992" w:type="dxa"/>
            <w:tcBorders>
              <w:top w:val="nil"/>
              <w:left w:val="nil"/>
              <w:bottom w:val="single" w:color="auto" w:sz="18" w:space="0"/>
              <w:right w:val="nil"/>
            </w:tcBorders>
            <w:tcMar>
              <w:left w:w="108" w:type="dxa"/>
              <w:right w:w="108" w:type="dxa"/>
            </w:tcMar>
          </w:tcPr>
          <w:p w:rsidRPr="003728B2" w:rsidR="003B01E4" w:rsidP="00141B19" w:rsidRDefault="003B01E4" w14:paraId="6CC4C57B" w14:textId="77777777">
            <w:pPr>
              <w:spacing w:after="0"/>
              <w:rPr>
                <w:rFonts w:asciiTheme="minorHAnsi" w:hAnsiTheme="minorHAnsi" w:eastAsiaTheme="minorEastAsia" w:cstheme="minorBidi"/>
                <w:b/>
                <w:bCs/>
                <w:color w:val="31849B" w:themeColor="accent5" w:themeShade="BF"/>
                <w:sz w:val="20"/>
              </w:rPr>
            </w:pPr>
            <w:r w:rsidRPr="003728B2">
              <w:rPr>
                <w:rFonts w:asciiTheme="minorHAnsi" w:hAnsiTheme="minorHAnsi" w:eastAsiaTheme="minorEastAsia" w:cstheme="minorBidi"/>
                <w:b/>
                <w:bCs/>
                <w:color w:val="31849B" w:themeColor="accent5" w:themeShade="BF"/>
                <w:sz w:val="20"/>
              </w:rPr>
              <w:t>LBP -Friction Surface</w:t>
            </w:r>
          </w:p>
        </w:tc>
        <w:tc>
          <w:tcPr>
            <w:tcW w:w="4992" w:type="dxa"/>
            <w:tcBorders>
              <w:top w:val="nil"/>
              <w:left w:val="nil"/>
              <w:bottom w:val="single" w:color="auto" w:sz="18" w:space="0"/>
              <w:right w:val="nil"/>
            </w:tcBorders>
            <w:tcMar>
              <w:left w:w="108" w:type="dxa"/>
              <w:right w:w="108" w:type="dxa"/>
            </w:tcMar>
          </w:tcPr>
          <w:p w:rsidR="003B01E4" w:rsidP="00141B19" w:rsidRDefault="003B01E4" w14:paraId="53D8EA9B" w14:textId="77777777">
            <w:pPr>
              <w:spacing w:after="0"/>
              <w:jc w:val="right"/>
              <w:rPr>
                <w:rFonts w:asciiTheme="minorHAnsi" w:hAnsiTheme="minorHAnsi" w:eastAsiaTheme="minorEastAsia" w:cstheme="minorBidi"/>
                <w:b/>
                <w:bCs/>
                <w:color w:val="3B7D23"/>
                <w:sz w:val="20"/>
              </w:rPr>
            </w:pPr>
            <w:r w:rsidRPr="5981F040">
              <w:rPr>
                <w:rFonts w:asciiTheme="minorHAnsi" w:hAnsiTheme="minorHAnsi" w:eastAsiaTheme="minorEastAsia" w:cstheme="minorBidi"/>
                <w:b/>
                <w:bCs/>
                <w:color w:val="3B7D23"/>
                <w:sz w:val="20"/>
              </w:rPr>
              <w:t>Treat to Minimize Friction</w:t>
            </w:r>
          </w:p>
        </w:tc>
      </w:tr>
      <w:tr w:rsidR="003B01E4" w:rsidTr="00141B19" w14:paraId="530A0357" w14:textId="77777777">
        <w:trPr>
          <w:trHeight w:val="300"/>
        </w:trPr>
        <w:tc>
          <w:tcPr>
            <w:tcW w:w="9984" w:type="dxa"/>
            <w:gridSpan w:val="2"/>
            <w:tcBorders>
              <w:top w:val="single" w:color="auto" w:sz="18" w:space="0"/>
              <w:left w:val="single" w:color="auto" w:sz="18" w:space="0"/>
              <w:bottom w:val="nil"/>
              <w:right w:val="single" w:color="auto" w:sz="18" w:space="0"/>
            </w:tcBorders>
            <w:tcMar>
              <w:left w:w="108" w:type="dxa"/>
              <w:right w:w="108" w:type="dxa"/>
            </w:tcMar>
          </w:tcPr>
          <w:p w:rsidR="003B01E4" w:rsidP="00141B19" w:rsidRDefault="003B01E4" w14:paraId="63627406" w14:textId="77777777">
            <w:pPr>
              <w:pStyle w:val="ListParagraph"/>
              <w:numPr>
                <w:ilvl w:val="0"/>
                <w:numId w:val="11"/>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Window sashes rubbing on jambs: Install jamb liner/sash track </w:t>
            </w:r>
            <w:r w:rsidRPr="5981F040">
              <w:rPr>
                <w:rFonts w:asciiTheme="minorHAnsi" w:hAnsiTheme="minorHAnsi" w:eastAsiaTheme="minorEastAsia" w:cstheme="minorBidi"/>
                <w:sz w:val="20"/>
                <w:u w:val="single"/>
              </w:rPr>
              <w:t>or</w:t>
            </w:r>
            <w:r w:rsidRPr="5981F040">
              <w:rPr>
                <w:rFonts w:asciiTheme="minorHAnsi" w:hAnsiTheme="minorHAnsi" w:eastAsiaTheme="minorEastAsia" w:cstheme="minorBidi"/>
                <w:sz w:val="20"/>
              </w:rPr>
              <w:t xml:space="preserve"> wet plane sash edges, replace stops/parting bead</w:t>
            </w:r>
          </w:p>
        </w:tc>
      </w:tr>
      <w:tr w:rsidR="003B01E4" w:rsidTr="00141B19" w14:paraId="1DA42C19" w14:textId="77777777">
        <w:trPr>
          <w:trHeight w:val="300"/>
        </w:trPr>
        <w:tc>
          <w:tcPr>
            <w:tcW w:w="9984" w:type="dxa"/>
            <w:gridSpan w:val="2"/>
            <w:tcBorders>
              <w:top w:val="nil"/>
              <w:left w:val="single" w:color="auto" w:sz="18" w:space="0"/>
              <w:bottom w:val="single" w:color="auto" w:sz="18" w:space="0"/>
              <w:right w:val="single" w:color="auto" w:sz="18" w:space="0"/>
            </w:tcBorders>
            <w:tcMar>
              <w:left w:w="108" w:type="dxa"/>
              <w:right w:w="108" w:type="dxa"/>
            </w:tcMar>
          </w:tcPr>
          <w:p w:rsidR="003B01E4" w:rsidP="00141B19" w:rsidRDefault="003B01E4" w14:paraId="422EEF6E" w14:textId="77777777">
            <w:pPr>
              <w:pStyle w:val="ListParagraph"/>
              <w:numPr>
                <w:ilvl w:val="0"/>
                <w:numId w:val="11"/>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Door rubbing jambs: wet plane where rubbing </w:t>
            </w:r>
            <w:r w:rsidRPr="5981F040">
              <w:rPr>
                <w:rFonts w:asciiTheme="minorHAnsi" w:hAnsiTheme="minorHAnsi" w:eastAsiaTheme="minorEastAsia" w:cstheme="minorBidi"/>
                <w:sz w:val="20"/>
                <w:u w:val="single"/>
              </w:rPr>
              <w:t>or</w:t>
            </w:r>
            <w:r w:rsidRPr="5981F040">
              <w:rPr>
                <w:rFonts w:asciiTheme="minorHAnsi" w:hAnsiTheme="minorHAnsi" w:eastAsiaTheme="minorEastAsia" w:cstheme="minorBidi"/>
                <w:sz w:val="20"/>
              </w:rPr>
              <w:t xml:space="preserve"> rehang hinges</w:t>
            </w:r>
          </w:p>
        </w:tc>
      </w:tr>
      <w:tr w:rsidR="003B01E4" w:rsidTr="00141B19" w14:paraId="7856F886" w14:textId="77777777">
        <w:trPr>
          <w:trHeight w:val="300"/>
        </w:trPr>
        <w:tc>
          <w:tcPr>
            <w:tcW w:w="4992" w:type="dxa"/>
            <w:tcBorders>
              <w:top w:val="single" w:color="auto" w:sz="18" w:space="0"/>
              <w:left w:val="nil"/>
              <w:bottom w:val="nil"/>
              <w:right w:val="nil"/>
            </w:tcBorders>
            <w:tcMar>
              <w:left w:w="108" w:type="dxa"/>
              <w:right w:w="108" w:type="dxa"/>
            </w:tcMar>
          </w:tcPr>
          <w:p w:rsidR="003B01E4" w:rsidP="00141B19" w:rsidRDefault="003B01E4" w14:paraId="3E3C8C74"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c>
          <w:tcPr>
            <w:tcW w:w="4992" w:type="dxa"/>
            <w:tcBorders>
              <w:top w:val="nil"/>
              <w:left w:val="nil"/>
              <w:bottom w:val="nil"/>
              <w:right w:val="nil"/>
            </w:tcBorders>
            <w:tcMar>
              <w:left w:w="108" w:type="dxa"/>
              <w:right w:w="108" w:type="dxa"/>
            </w:tcMar>
          </w:tcPr>
          <w:p w:rsidR="003B01E4" w:rsidP="00141B19" w:rsidRDefault="003B01E4" w14:paraId="33E52205"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r>
      <w:tr w:rsidR="003B01E4" w:rsidTr="00141B19" w14:paraId="28167AEF" w14:textId="77777777">
        <w:trPr>
          <w:trHeight w:val="300"/>
        </w:trPr>
        <w:tc>
          <w:tcPr>
            <w:tcW w:w="4992" w:type="dxa"/>
            <w:tcBorders>
              <w:top w:val="nil"/>
              <w:left w:val="nil"/>
              <w:bottom w:val="single" w:color="auto" w:sz="18" w:space="0"/>
              <w:right w:val="nil"/>
            </w:tcBorders>
            <w:tcMar>
              <w:left w:w="108" w:type="dxa"/>
              <w:right w:w="108" w:type="dxa"/>
            </w:tcMar>
          </w:tcPr>
          <w:p w:rsidRPr="003728B2" w:rsidR="003B01E4" w:rsidP="00141B19" w:rsidRDefault="003B01E4" w14:paraId="3B891D4C" w14:textId="77777777">
            <w:pPr>
              <w:spacing w:after="0"/>
              <w:rPr>
                <w:rFonts w:asciiTheme="minorHAnsi" w:hAnsiTheme="minorHAnsi" w:eastAsiaTheme="minorEastAsia" w:cstheme="minorBidi"/>
                <w:b/>
                <w:bCs/>
                <w:color w:val="31849B" w:themeColor="accent5" w:themeShade="BF"/>
                <w:sz w:val="20"/>
              </w:rPr>
            </w:pPr>
            <w:r w:rsidRPr="003728B2">
              <w:rPr>
                <w:rFonts w:asciiTheme="minorHAnsi" w:hAnsiTheme="minorHAnsi" w:eastAsiaTheme="minorEastAsia" w:cstheme="minorBidi"/>
                <w:b/>
                <w:bCs/>
                <w:color w:val="31849B" w:themeColor="accent5" w:themeShade="BF"/>
                <w:sz w:val="20"/>
              </w:rPr>
              <w:t>LBP – Impact Surface</w:t>
            </w:r>
          </w:p>
        </w:tc>
        <w:tc>
          <w:tcPr>
            <w:tcW w:w="4992" w:type="dxa"/>
            <w:tcBorders>
              <w:top w:val="nil"/>
              <w:left w:val="nil"/>
              <w:bottom w:val="single" w:color="auto" w:sz="18" w:space="0"/>
              <w:right w:val="nil"/>
            </w:tcBorders>
            <w:tcMar>
              <w:left w:w="108" w:type="dxa"/>
              <w:right w:w="108" w:type="dxa"/>
            </w:tcMar>
          </w:tcPr>
          <w:p w:rsidR="003B01E4" w:rsidP="00141B19" w:rsidRDefault="003B01E4" w14:paraId="1635C6C0" w14:textId="77777777">
            <w:pPr>
              <w:spacing w:after="0"/>
              <w:jc w:val="right"/>
              <w:rPr>
                <w:rFonts w:asciiTheme="minorHAnsi" w:hAnsiTheme="minorHAnsi" w:eastAsiaTheme="minorEastAsia" w:cstheme="minorBidi"/>
                <w:b/>
                <w:bCs/>
                <w:color w:val="3B7D23"/>
                <w:sz w:val="20"/>
              </w:rPr>
            </w:pPr>
            <w:r w:rsidRPr="5981F040">
              <w:rPr>
                <w:rFonts w:asciiTheme="minorHAnsi" w:hAnsiTheme="minorHAnsi" w:eastAsiaTheme="minorEastAsia" w:cstheme="minorBidi"/>
                <w:b/>
                <w:bCs/>
                <w:color w:val="3B7D23"/>
                <w:sz w:val="20"/>
              </w:rPr>
              <w:t>Treat to Prevent Impact</w:t>
            </w:r>
          </w:p>
        </w:tc>
      </w:tr>
      <w:tr w:rsidR="003B01E4" w:rsidTr="00141B19" w14:paraId="4F76F510" w14:textId="77777777">
        <w:trPr>
          <w:trHeight w:val="300"/>
        </w:trPr>
        <w:tc>
          <w:tcPr>
            <w:tcW w:w="4992" w:type="dxa"/>
            <w:tcBorders>
              <w:top w:val="single" w:color="auto" w:sz="18" w:space="0"/>
              <w:left w:val="single" w:color="auto" w:sz="18" w:space="0"/>
              <w:bottom w:val="nil"/>
              <w:right w:val="nil"/>
            </w:tcBorders>
            <w:tcMar>
              <w:left w:w="108" w:type="dxa"/>
              <w:right w:w="108" w:type="dxa"/>
            </w:tcMar>
          </w:tcPr>
          <w:p w:rsidR="003B01E4" w:rsidP="00141B19" w:rsidRDefault="003B01E4" w14:paraId="0176EBBC" w14:textId="77777777">
            <w:pPr>
              <w:pStyle w:val="ListParagraph"/>
              <w:numPr>
                <w:ilvl w:val="0"/>
                <w:numId w:val="10"/>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Floor Tile or Indoor / Outdoor Carpet</w:t>
            </w:r>
          </w:p>
        </w:tc>
        <w:tc>
          <w:tcPr>
            <w:tcW w:w="4992" w:type="dxa"/>
            <w:tcBorders>
              <w:top w:val="single" w:color="auto" w:sz="18" w:space="0"/>
              <w:left w:val="nil"/>
              <w:bottom w:val="nil"/>
              <w:right w:val="single" w:color="auto" w:sz="18" w:space="0"/>
            </w:tcBorders>
            <w:tcMar>
              <w:left w:w="108" w:type="dxa"/>
              <w:right w:w="108" w:type="dxa"/>
            </w:tcMar>
          </w:tcPr>
          <w:p w:rsidR="003B01E4" w:rsidP="00141B19" w:rsidRDefault="003B01E4" w14:paraId="4A3E34A8" w14:textId="77777777">
            <w:pPr>
              <w:pStyle w:val="ListParagraph"/>
              <w:numPr>
                <w:ilvl w:val="0"/>
                <w:numId w:val="10"/>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Stair Treads – Rubber Treads</w:t>
            </w:r>
          </w:p>
        </w:tc>
      </w:tr>
      <w:tr w:rsidR="003B01E4" w:rsidTr="00141B19" w14:paraId="7D6AEECD" w14:textId="77777777">
        <w:trPr>
          <w:trHeight w:val="300"/>
        </w:trPr>
        <w:tc>
          <w:tcPr>
            <w:tcW w:w="4992" w:type="dxa"/>
            <w:tcBorders>
              <w:top w:val="nil"/>
              <w:left w:val="single" w:color="auto" w:sz="18" w:space="0"/>
              <w:bottom w:val="single" w:color="auto" w:sz="18" w:space="0"/>
              <w:right w:val="nil"/>
            </w:tcBorders>
            <w:tcMar>
              <w:left w:w="108" w:type="dxa"/>
              <w:right w:w="108" w:type="dxa"/>
            </w:tcMar>
          </w:tcPr>
          <w:p w:rsidR="003B01E4" w:rsidP="00141B19" w:rsidRDefault="003B01E4" w14:paraId="21A43890" w14:textId="77777777">
            <w:pPr>
              <w:pStyle w:val="ListParagraph"/>
              <w:numPr>
                <w:ilvl w:val="0"/>
                <w:numId w:val="10"/>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Doorknob – Stop on wall</w:t>
            </w:r>
          </w:p>
        </w:tc>
        <w:tc>
          <w:tcPr>
            <w:tcW w:w="4992" w:type="dxa"/>
            <w:tcBorders>
              <w:top w:val="nil"/>
              <w:left w:val="nil"/>
              <w:bottom w:val="single" w:color="auto" w:sz="18" w:space="0"/>
              <w:right w:val="single" w:color="auto" w:sz="18" w:space="0"/>
            </w:tcBorders>
            <w:tcMar>
              <w:left w:w="108" w:type="dxa"/>
              <w:right w:w="108" w:type="dxa"/>
            </w:tcMar>
          </w:tcPr>
          <w:p w:rsidR="003B01E4" w:rsidP="00141B19" w:rsidRDefault="003B01E4" w14:paraId="341AA64F" w14:textId="77777777">
            <w:pPr>
              <w:pStyle w:val="ListParagraph"/>
              <w:numPr>
                <w:ilvl w:val="0"/>
                <w:numId w:val="10"/>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Door knocking latch stop – foam strip</w:t>
            </w:r>
          </w:p>
        </w:tc>
      </w:tr>
      <w:tr w:rsidR="003B01E4" w:rsidTr="00141B19" w14:paraId="6F4439B6" w14:textId="77777777">
        <w:trPr>
          <w:trHeight w:val="300"/>
        </w:trPr>
        <w:tc>
          <w:tcPr>
            <w:tcW w:w="4992" w:type="dxa"/>
            <w:tcBorders>
              <w:top w:val="single" w:color="auto" w:sz="18" w:space="0"/>
              <w:left w:val="nil"/>
              <w:bottom w:val="nil"/>
              <w:right w:val="nil"/>
            </w:tcBorders>
            <w:tcMar>
              <w:left w:w="108" w:type="dxa"/>
              <w:right w:w="108" w:type="dxa"/>
            </w:tcMar>
          </w:tcPr>
          <w:p w:rsidR="003B01E4" w:rsidP="00141B19" w:rsidRDefault="003B01E4" w14:paraId="0A5820F7"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c>
          <w:tcPr>
            <w:tcW w:w="4992" w:type="dxa"/>
            <w:tcBorders>
              <w:top w:val="single" w:color="auto" w:sz="18" w:space="0"/>
              <w:left w:val="nil"/>
              <w:bottom w:val="nil"/>
              <w:right w:val="nil"/>
            </w:tcBorders>
            <w:tcMar>
              <w:left w:w="108" w:type="dxa"/>
              <w:right w:w="108" w:type="dxa"/>
            </w:tcMar>
          </w:tcPr>
          <w:p w:rsidR="003B01E4" w:rsidP="00141B19" w:rsidRDefault="003B01E4" w14:paraId="71F56C2F"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r>
      <w:tr w:rsidR="003B01E4" w:rsidTr="00141B19" w14:paraId="755216EF" w14:textId="77777777">
        <w:trPr>
          <w:trHeight w:val="300"/>
        </w:trPr>
        <w:tc>
          <w:tcPr>
            <w:tcW w:w="4992" w:type="dxa"/>
            <w:tcBorders>
              <w:top w:val="nil"/>
              <w:left w:val="nil"/>
              <w:bottom w:val="single" w:color="auto" w:sz="18" w:space="0"/>
              <w:right w:val="nil"/>
            </w:tcBorders>
            <w:tcMar>
              <w:left w:w="108" w:type="dxa"/>
              <w:right w:w="108" w:type="dxa"/>
            </w:tcMar>
          </w:tcPr>
          <w:p w:rsidRPr="003728B2" w:rsidR="003B01E4" w:rsidP="00141B19" w:rsidRDefault="003B01E4" w14:paraId="2766F806" w14:textId="77777777">
            <w:pPr>
              <w:spacing w:after="0"/>
              <w:rPr>
                <w:rFonts w:asciiTheme="minorHAnsi" w:hAnsiTheme="minorHAnsi" w:eastAsiaTheme="minorEastAsia" w:cstheme="minorBidi"/>
                <w:b/>
                <w:bCs/>
                <w:color w:val="31849B" w:themeColor="accent5" w:themeShade="BF"/>
                <w:sz w:val="20"/>
              </w:rPr>
            </w:pPr>
            <w:r w:rsidRPr="003728B2">
              <w:rPr>
                <w:rFonts w:asciiTheme="minorHAnsi" w:hAnsiTheme="minorHAnsi" w:eastAsiaTheme="minorEastAsia" w:cstheme="minorBidi"/>
                <w:b/>
                <w:bCs/>
                <w:color w:val="31849B" w:themeColor="accent5" w:themeShade="BF"/>
                <w:sz w:val="20"/>
              </w:rPr>
              <w:t>LBP – Chewed</w:t>
            </w:r>
          </w:p>
        </w:tc>
        <w:tc>
          <w:tcPr>
            <w:tcW w:w="4992" w:type="dxa"/>
            <w:tcBorders>
              <w:top w:val="nil"/>
              <w:left w:val="nil"/>
              <w:bottom w:val="single" w:color="auto" w:sz="18" w:space="0"/>
              <w:right w:val="nil"/>
            </w:tcBorders>
            <w:tcMar>
              <w:left w:w="108" w:type="dxa"/>
              <w:right w:w="108" w:type="dxa"/>
            </w:tcMar>
          </w:tcPr>
          <w:p w:rsidR="003B01E4" w:rsidP="00141B19" w:rsidRDefault="003B01E4" w14:paraId="3445D03A" w14:textId="77777777">
            <w:pPr>
              <w:spacing w:after="0"/>
              <w:jc w:val="right"/>
              <w:rPr>
                <w:rFonts w:asciiTheme="minorHAnsi" w:hAnsiTheme="minorHAnsi" w:eastAsiaTheme="minorEastAsia" w:cstheme="minorBidi"/>
                <w:b/>
                <w:bCs/>
                <w:color w:val="3B7D23"/>
                <w:sz w:val="20"/>
              </w:rPr>
            </w:pPr>
            <w:r w:rsidRPr="5981F040">
              <w:rPr>
                <w:rFonts w:asciiTheme="minorHAnsi" w:hAnsiTheme="minorHAnsi" w:eastAsiaTheme="minorEastAsia" w:cstheme="minorBidi"/>
                <w:b/>
                <w:bCs/>
                <w:color w:val="3B7D23"/>
                <w:sz w:val="20"/>
              </w:rPr>
              <w:t>Cover to Prevent Chewing</w:t>
            </w:r>
          </w:p>
        </w:tc>
      </w:tr>
      <w:tr w:rsidR="003B01E4" w:rsidTr="00141B19" w14:paraId="5D6CC6AF" w14:textId="77777777">
        <w:trPr>
          <w:trHeight w:val="300"/>
        </w:trPr>
        <w:tc>
          <w:tcPr>
            <w:tcW w:w="9984" w:type="dxa"/>
            <w:gridSpan w:val="2"/>
            <w:tcBorders>
              <w:top w:val="single" w:color="auto" w:sz="18" w:space="0"/>
              <w:left w:val="single" w:color="auto" w:sz="18" w:space="0"/>
              <w:bottom w:val="nil"/>
              <w:right w:val="single" w:color="auto" w:sz="18" w:space="0"/>
            </w:tcBorders>
            <w:tcMar>
              <w:left w:w="108" w:type="dxa"/>
              <w:right w:w="108" w:type="dxa"/>
            </w:tcMar>
          </w:tcPr>
          <w:p w:rsidR="003B01E4" w:rsidP="00141B19" w:rsidRDefault="003B01E4" w14:paraId="6946D52B" w14:textId="77777777">
            <w:pPr>
              <w:pStyle w:val="ListParagraph"/>
              <w:numPr>
                <w:ilvl w:val="0"/>
                <w:numId w:val="9"/>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Cover vertical edge with corner guard</w:t>
            </w:r>
          </w:p>
        </w:tc>
      </w:tr>
      <w:tr w:rsidR="003B01E4" w:rsidTr="00141B19" w14:paraId="29C9D942" w14:textId="77777777">
        <w:trPr>
          <w:trHeight w:val="300"/>
        </w:trPr>
        <w:tc>
          <w:tcPr>
            <w:tcW w:w="9984" w:type="dxa"/>
            <w:gridSpan w:val="2"/>
            <w:tcBorders>
              <w:top w:val="nil"/>
              <w:left w:val="single" w:color="auto" w:sz="18" w:space="0"/>
              <w:bottom w:val="single" w:color="auto" w:sz="18" w:space="0"/>
              <w:right w:val="single" w:color="auto" w:sz="18" w:space="0"/>
            </w:tcBorders>
            <w:tcMar>
              <w:left w:w="108" w:type="dxa"/>
              <w:right w:w="108" w:type="dxa"/>
            </w:tcMar>
          </w:tcPr>
          <w:p w:rsidR="003B01E4" w:rsidP="00141B19" w:rsidRDefault="003B01E4" w14:paraId="310F0F47" w14:textId="77777777">
            <w:pPr>
              <w:pStyle w:val="ListParagraph"/>
              <w:numPr>
                <w:ilvl w:val="0"/>
                <w:numId w:val="9"/>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Coil stock protruding horizontal surfaces</w:t>
            </w:r>
          </w:p>
        </w:tc>
      </w:tr>
      <w:tr w:rsidR="003B01E4" w:rsidTr="00141B19" w14:paraId="53A1BF80" w14:textId="77777777">
        <w:trPr>
          <w:trHeight w:val="300"/>
        </w:trPr>
        <w:tc>
          <w:tcPr>
            <w:tcW w:w="4992" w:type="dxa"/>
            <w:tcBorders>
              <w:top w:val="single" w:color="auto" w:sz="18" w:space="0"/>
              <w:left w:val="nil"/>
              <w:bottom w:val="nil"/>
              <w:right w:val="nil"/>
            </w:tcBorders>
            <w:tcMar>
              <w:left w:w="108" w:type="dxa"/>
              <w:right w:w="108" w:type="dxa"/>
            </w:tcMar>
          </w:tcPr>
          <w:p w:rsidR="003B01E4" w:rsidP="00141B19" w:rsidRDefault="003B01E4" w14:paraId="3FA070E0"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c>
          <w:tcPr>
            <w:tcW w:w="4992" w:type="dxa"/>
            <w:tcBorders>
              <w:top w:val="nil"/>
              <w:left w:val="nil"/>
              <w:bottom w:val="nil"/>
              <w:right w:val="nil"/>
            </w:tcBorders>
            <w:tcMar>
              <w:left w:w="108" w:type="dxa"/>
              <w:right w:w="108" w:type="dxa"/>
            </w:tcMar>
          </w:tcPr>
          <w:p w:rsidR="003B01E4" w:rsidP="00141B19" w:rsidRDefault="003B01E4" w14:paraId="09170830"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r>
      <w:tr w:rsidR="003B01E4" w:rsidTr="00141B19" w14:paraId="6EEEF806" w14:textId="77777777">
        <w:trPr>
          <w:trHeight w:val="300"/>
        </w:trPr>
        <w:tc>
          <w:tcPr>
            <w:tcW w:w="4992" w:type="dxa"/>
            <w:tcBorders>
              <w:top w:val="nil"/>
              <w:left w:val="nil"/>
              <w:bottom w:val="single" w:color="auto" w:sz="18" w:space="0"/>
              <w:right w:val="nil"/>
            </w:tcBorders>
            <w:tcMar>
              <w:left w:w="108" w:type="dxa"/>
              <w:right w:w="108" w:type="dxa"/>
            </w:tcMar>
          </w:tcPr>
          <w:p w:rsidRPr="003728B2" w:rsidR="003B01E4" w:rsidP="00141B19" w:rsidRDefault="003B01E4" w14:paraId="7F3C75D3" w14:textId="77777777">
            <w:pPr>
              <w:spacing w:after="0"/>
              <w:rPr>
                <w:rFonts w:asciiTheme="minorHAnsi" w:hAnsiTheme="minorHAnsi" w:eastAsiaTheme="minorEastAsia" w:cstheme="minorBidi"/>
                <w:b/>
                <w:bCs/>
                <w:color w:val="31849B" w:themeColor="accent5" w:themeShade="BF"/>
                <w:sz w:val="20"/>
              </w:rPr>
            </w:pPr>
            <w:r w:rsidRPr="003728B2">
              <w:rPr>
                <w:rFonts w:asciiTheme="minorHAnsi" w:hAnsiTheme="minorHAnsi" w:eastAsiaTheme="minorEastAsia" w:cstheme="minorBidi"/>
                <w:b/>
                <w:bCs/>
                <w:color w:val="31849B" w:themeColor="accent5" w:themeShade="BF"/>
                <w:sz w:val="20"/>
              </w:rPr>
              <w:t>Lead Contaminated Interior Dust</w:t>
            </w:r>
          </w:p>
        </w:tc>
        <w:tc>
          <w:tcPr>
            <w:tcW w:w="4992" w:type="dxa"/>
            <w:tcBorders>
              <w:top w:val="nil"/>
              <w:left w:val="nil"/>
              <w:bottom w:val="single" w:color="auto" w:sz="18" w:space="0"/>
              <w:right w:val="nil"/>
            </w:tcBorders>
            <w:tcMar>
              <w:left w:w="108" w:type="dxa"/>
              <w:right w:w="108" w:type="dxa"/>
            </w:tcMar>
          </w:tcPr>
          <w:p w:rsidR="003B01E4" w:rsidP="00141B19" w:rsidRDefault="003B01E4" w14:paraId="4D81282C" w14:textId="77777777">
            <w:pPr>
              <w:spacing w:after="0"/>
              <w:jc w:val="right"/>
              <w:rPr>
                <w:rFonts w:asciiTheme="minorHAnsi" w:hAnsiTheme="minorHAnsi" w:eastAsiaTheme="minorEastAsia" w:cstheme="minorBidi"/>
                <w:b/>
                <w:bCs/>
                <w:color w:val="3B7D23"/>
                <w:sz w:val="20"/>
              </w:rPr>
            </w:pPr>
            <w:r w:rsidRPr="5981F040">
              <w:rPr>
                <w:rFonts w:asciiTheme="minorHAnsi" w:hAnsiTheme="minorHAnsi" w:eastAsiaTheme="minorEastAsia" w:cstheme="minorBidi"/>
                <w:b/>
                <w:bCs/>
                <w:color w:val="3B7D23"/>
                <w:sz w:val="20"/>
              </w:rPr>
              <w:t>Environmental Cleaning/ HUD Cycle</w:t>
            </w:r>
          </w:p>
        </w:tc>
      </w:tr>
      <w:tr w:rsidR="003B01E4" w:rsidTr="00141B19" w14:paraId="0ABA8D52" w14:textId="77777777">
        <w:trPr>
          <w:trHeight w:val="300"/>
        </w:trPr>
        <w:tc>
          <w:tcPr>
            <w:tcW w:w="9984" w:type="dxa"/>
            <w:gridSpan w:val="2"/>
            <w:tcBorders>
              <w:top w:val="single" w:color="auto" w:sz="18" w:space="0"/>
              <w:left w:val="single" w:color="auto" w:sz="18" w:space="0"/>
              <w:bottom w:val="nil"/>
              <w:right w:val="single" w:color="auto" w:sz="18" w:space="0"/>
            </w:tcBorders>
            <w:tcMar>
              <w:left w:w="108" w:type="dxa"/>
              <w:right w:w="108" w:type="dxa"/>
            </w:tcMar>
          </w:tcPr>
          <w:p w:rsidR="003B01E4" w:rsidP="00141B19" w:rsidRDefault="003B01E4" w14:paraId="60ADE86D" w14:textId="77777777">
            <w:pPr>
              <w:pStyle w:val="ListParagraph"/>
              <w:numPr>
                <w:ilvl w:val="0"/>
                <w:numId w:val="8"/>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Make all porous, rough, pitted/pitted horizontal surfaces smooth and cleanable by covering with coil stock, vinyl, polyurethane, or linoleum.</w:t>
            </w:r>
          </w:p>
        </w:tc>
      </w:tr>
      <w:tr w:rsidR="003B01E4" w:rsidTr="00141B19" w14:paraId="014ACBE4" w14:textId="77777777">
        <w:trPr>
          <w:trHeight w:val="300"/>
        </w:trPr>
        <w:tc>
          <w:tcPr>
            <w:tcW w:w="9984" w:type="dxa"/>
            <w:gridSpan w:val="2"/>
            <w:tcBorders>
              <w:top w:val="nil"/>
              <w:left w:val="single" w:color="auto" w:sz="18" w:space="0"/>
              <w:bottom w:val="single" w:color="auto" w:sz="18" w:space="0"/>
              <w:right w:val="single" w:color="auto" w:sz="18" w:space="0"/>
            </w:tcBorders>
            <w:tcMar>
              <w:left w:w="108" w:type="dxa"/>
              <w:right w:w="108" w:type="dxa"/>
            </w:tcMar>
          </w:tcPr>
          <w:p w:rsidR="003B01E4" w:rsidP="00141B19" w:rsidRDefault="003B01E4" w14:paraId="31CC2F99" w14:textId="77777777">
            <w:pPr>
              <w:pStyle w:val="ListParagraph"/>
              <w:numPr>
                <w:ilvl w:val="0"/>
                <w:numId w:val="8"/>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HUD Cycle Cleaning: HEPA Vacuum-Wet Wash-HEPA Vacuum</w:t>
            </w:r>
          </w:p>
        </w:tc>
      </w:tr>
      <w:tr w:rsidR="003B01E4" w:rsidTr="00141B19" w14:paraId="6E7723DF" w14:textId="77777777">
        <w:trPr>
          <w:trHeight w:val="300"/>
        </w:trPr>
        <w:tc>
          <w:tcPr>
            <w:tcW w:w="4992" w:type="dxa"/>
            <w:tcBorders>
              <w:top w:val="single" w:color="auto" w:sz="18" w:space="0"/>
              <w:left w:val="nil"/>
              <w:bottom w:val="nil"/>
              <w:right w:val="nil"/>
            </w:tcBorders>
            <w:tcMar>
              <w:left w:w="108" w:type="dxa"/>
              <w:right w:w="108" w:type="dxa"/>
            </w:tcMar>
          </w:tcPr>
          <w:p w:rsidR="003B01E4" w:rsidP="00141B19" w:rsidRDefault="003B01E4" w14:paraId="2D7C8BFF"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c>
          <w:tcPr>
            <w:tcW w:w="4992" w:type="dxa"/>
            <w:tcBorders>
              <w:top w:val="nil"/>
              <w:left w:val="nil"/>
              <w:bottom w:val="nil"/>
              <w:right w:val="nil"/>
            </w:tcBorders>
            <w:tcMar>
              <w:left w:w="108" w:type="dxa"/>
              <w:right w:w="108" w:type="dxa"/>
            </w:tcMar>
          </w:tcPr>
          <w:p w:rsidR="003B01E4" w:rsidP="00141B19" w:rsidRDefault="003B01E4" w14:paraId="1E1388E3" w14:textId="77777777">
            <w:pPr>
              <w:spacing w:after="0"/>
              <w:rPr>
                <w:rFonts w:asciiTheme="minorHAnsi" w:hAnsiTheme="minorHAnsi" w:eastAsiaTheme="minorEastAsia" w:cstheme="minorBidi"/>
                <w:sz w:val="20"/>
              </w:rPr>
            </w:pPr>
            <w:r w:rsidRPr="5981F040">
              <w:rPr>
                <w:rFonts w:asciiTheme="minorHAnsi" w:hAnsiTheme="minorHAnsi" w:eastAsiaTheme="minorEastAsia" w:cstheme="minorBidi"/>
                <w:sz w:val="20"/>
              </w:rPr>
              <w:t xml:space="preserve"> </w:t>
            </w:r>
          </w:p>
        </w:tc>
      </w:tr>
      <w:tr w:rsidR="003B01E4" w:rsidTr="00141B19" w14:paraId="1C42E5D6" w14:textId="77777777">
        <w:trPr>
          <w:trHeight w:val="300"/>
        </w:trPr>
        <w:tc>
          <w:tcPr>
            <w:tcW w:w="4992" w:type="dxa"/>
            <w:tcBorders>
              <w:top w:val="nil"/>
              <w:left w:val="nil"/>
              <w:bottom w:val="single" w:color="auto" w:sz="18" w:space="0"/>
              <w:right w:val="nil"/>
            </w:tcBorders>
            <w:tcMar>
              <w:left w:w="108" w:type="dxa"/>
              <w:right w:w="108" w:type="dxa"/>
            </w:tcMar>
          </w:tcPr>
          <w:p w:rsidRPr="003728B2" w:rsidR="003B01E4" w:rsidP="00141B19" w:rsidRDefault="003B01E4" w14:paraId="6BA81B6E" w14:textId="77777777">
            <w:pPr>
              <w:spacing w:after="0"/>
              <w:rPr>
                <w:rFonts w:asciiTheme="minorHAnsi" w:hAnsiTheme="minorHAnsi" w:eastAsiaTheme="minorEastAsia" w:cstheme="minorBidi"/>
                <w:b/>
                <w:bCs/>
                <w:color w:val="31849B" w:themeColor="accent5" w:themeShade="BF"/>
                <w:sz w:val="20"/>
              </w:rPr>
            </w:pPr>
            <w:r w:rsidRPr="003728B2">
              <w:rPr>
                <w:rFonts w:asciiTheme="minorHAnsi" w:hAnsiTheme="minorHAnsi" w:eastAsiaTheme="minorEastAsia" w:cstheme="minorBidi"/>
                <w:b/>
                <w:bCs/>
                <w:color w:val="31849B" w:themeColor="accent5" w:themeShade="BF"/>
                <w:sz w:val="20"/>
              </w:rPr>
              <w:t>Lead Contaminated Bare Soil</w:t>
            </w:r>
          </w:p>
        </w:tc>
        <w:tc>
          <w:tcPr>
            <w:tcW w:w="4992" w:type="dxa"/>
            <w:tcBorders>
              <w:top w:val="nil"/>
              <w:left w:val="nil"/>
              <w:bottom w:val="single" w:color="auto" w:sz="18" w:space="0"/>
              <w:right w:val="nil"/>
            </w:tcBorders>
            <w:tcMar>
              <w:left w:w="108" w:type="dxa"/>
              <w:right w:w="108" w:type="dxa"/>
            </w:tcMar>
          </w:tcPr>
          <w:p w:rsidR="003B01E4" w:rsidP="00141B19" w:rsidRDefault="003B01E4" w14:paraId="2B314578" w14:textId="77777777">
            <w:pPr>
              <w:spacing w:after="0"/>
              <w:jc w:val="right"/>
              <w:rPr>
                <w:rFonts w:asciiTheme="minorHAnsi" w:hAnsiTheme="minorHAnsi" w:eastAsiaTheme="minorEastAsia" w:cstheme="minorBidi"/>
                <w:b/>
                <w:bCs/>
                <w:color w:val="3B7D23"/>
                <w:sz w:val="20"/>
              </w:rPr>
            </w:pPr>
            <w:r w:rsidRPr="5981F040">
              <w:rPr>
                <w:rFonts w:asciiTheme="minorHAnsi" w:hAnsiTheme="minorHAnsi" w:eastAsiaTheme="minorEastAsia" w:cstheme="minorBidi"/>
                <w:b/>
                <w:bCs/>
                <w:color w:val="3B7D23"/>
                <w:sz w:val="20"/>
              </w:rPr>
              <w:t>Cover or Restrict Access</w:t>
            </w:r>
          </w:p>
        </w:tc>
      </w:tr>
      <w:tr w:rsidR="003B01E4" w:rsidTr="00141B19" w14:paraId="10191DE7" w14:textId="77777777">
        <w:trPr>
          <w:trHeight w:val="300"/>
        </w:trPr>
        <w:tc>
          <w:tcPr>
            <w:tcW w:w="9984" w:type="dxa"/>
            <w:gridSpan w:val="2"/>
            <w:tcBorders>
              <w:top w:val="single" w:color="auto" w:sz="18" w:space="0"/>
              <w:left w:val="single" w:color="auto" w:sz="18" w:space="0"/>
              <w:bottom w:val="nil"/>
              <w:right w:val="single" w:color="auto" w:sz="18" w:space="0"/>
            </w:tcBorders>
            <w:tcMar>
              <w:left w:w="108" w:type="dxa"/>
              <w:right w:w="108" w:type="dxa"/>
            </w:tcMar>
          </w:tcPr>
          <w:p w:rsidR="003B01E4" w:rsidP="00141B19" w:rsidRDefault="003B01E4" w14:paraId="4D780308" w14:textId="77777777">
            <w:pPr>
              <w:pStyle w:val="ListParagraph"/>
              <w:numPr>
                <w:ilvl w:val="0"/>
                <w:numId w:val="7"/>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Seed/Sod – if low traffic</w:t>
            </w:r>
          </w:p>
        </w:tc>
      </w:tr>
      <w:tr w:rsidR="003B01E4" w:rsidTr="00141B19" w14:paraId="56025D5E" w14:textId="77777777">
        <w:trPr>
          <w:trHeight w:val="300"/>
        </w:trPr>
        <w:tc>
          <w:tcPr>
            <w:tcW w:w="9984" w:type="dxa"/>
            <w:gridSpan w:val="2"/>
            <w:tcBorders>
              <w:top w:val="nil"/>
              <w:left w:val="single" w:color="auto" w:sz="18" w:space="0"/>
              <w:bottom w:val="nil"/>
              <w:right w:val="single" w:color="auto" w:sz="18" w:space="0"/>
            </w:tcBorders>
            <w:tcMar>
              <w:left w:w="108" w:type="dxa"/>
              <w:right w:w="108" w:type="dxa"/>
            </w:tcMar>
          </w:tcPr>
          <w:p w:rsidR="003B01E4" w:rsidP="00141B19" w:rsidRDefault="003B01E4" w14:paraId="2E9CF226" w14:textId="77777777">
            <w:pPr>
              <w:pStyle w:val="ListParagraph"/>
              <w:numPr>
                <w:ilvl w:val="0"/>
                <w:numId w:val="7"/>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Gravel, mulch, raised beds – minimum 6” deep</w:t>
            </w:r>
          </w:p>
        </w:tc>
      </w:tr>
      <w:tr w:rsidR="003B01E4" w:rsidTr="00141B19" w14:paraId="1C9AB7DA" w14:textId="77777777">
        <w:trPr>
          <w:trHeight w:val="90"/>
        </w:trPr>
        <w:tc>
          <w:tcPr>
            <w:tcW w:w="9984" w:type="dxa"/>
            <w:gridSpan w:val="2"/>
            <w:tcBorders>
              <w:top w:val="nil"/>
              <w:left w:val="single" w:color="auto" w:sz="18" w:space="0"/>
              <w:bottom w:val="single" w:color="auto" w:sz="18" w:space="0"/>
              <w:right w:val="single" w:color="auto" w:sz="18" w:space="0"/>
            </w:tcBorders>
            <w:tcMar>
              <w:left w:w="108" w:type="dxa"/>
              <w:right w:w="108" w:type="dxa"/>
            </w:tcMar>
          </w:tcPr>
          <w:p w:rsidR="003B01E4" w:rsidP="00141B19" w:rsidRDefault="003B01E4" w14:paraId="33C4B684" w14:textId="77777777">
            <w:pPr>
              <w:pStyle w:val="ListParagraph"/>
              <w:numPr>
                <w:ilvl w:val="0"/>
                <w:numId w:val="7"/>
              </w:numPr>
              <w:spacing w:after="0"/>
              <w:ind w:left="720"/>
              <w:rPr>
                <w:rFonts w:asciiTheme="minorHAnsi" w:hAnsiTheme="minorHAnsi" w:eastAsiaTheme="minorEastAsia" w:cstheme="minorBidi"/>
                <w:sz w:val="20"/>
              </w:rPr>
            </w:pPr>
            <w:r w:rsidRPr="5981F040">
              <w:rPr>
                <w:rFonts w:asciiTheme="minorHAnsi" w:hAnsiTheme="minorHAnsi" w:eastAsiaTheme="minorEastAsia" w:cstheme="minorBidi"/>
                <w:sz w:val="20"/>
              </w:rPr>
              <w:t>Limit access to bare soil with fence, lattice, shrub or thorny bushes</w:t>
            </w:r>
          </w:p>
        </w:tc>
      </w:tr>
      <w:tr w:rsidR="00B94B3F" w:rsidTr="00141B19" w14:paraId="020B64D7" w14:textId="77777777">
        <w:trPr>
          <w:trHeight w:val="300"/>
        </w:trPr>
        <w:tc>
          <w:tcPr>
            <w:tcW w:w="9984" w:type="dxa"/>
            <w:gridSpan w:val="2"/>
            <w:tcBorders>
              <w:top w:val="nil"/>
              <w:left w:val="nil"/>
              <w:bottom w:val="nil"/>
              <w:right w:val="nil"/>
            </w:tcBorders>
            <w:tcMar>
              <w:left w:w="108" w:type="dxa"/>
              <w:right w:w="108" w:type="dxa"/>
            </w:tcMar>
          </w:tcPr>
          <w:p w:rsidRPr="5981F040" w:rsidR="00B94B3F" w:rsidP="00B94B3F" w:rsidRDefault="00B94B3F" w14:paraId="601E3606" w14:textId="405B7000">
            <w:pPr>
              <w:spacing w:after="0"/>
              <w:ind w:firstLine="0"/>
              <w:rPr>
                <w:rFonts w:ascii="Calibri" w:hAnsi="Calibri" w:eastAsia="Calibri" w:cs="Calibri"/>
                <w:b/>
                <w:bCs/>
                <w:sz w:val="20"/>
              </w:rPr>
            </w:pPr>
          </w:p>
        </w:tc>
      </w:tr>
      <w:tr w:rsidR="003B01E4" w:rsidTr="00141B19" w14:paraId="20BAD268" w14:textId="77777777">
        <w:trPr>
          <w:trHeight w:val="300"/>
        </w:trPr>
        <w:tc>
          <w:tcPr>
            <w:tcW w:w="9984" w:type="dxa"/>
            <w:gridSpan w:val="2"/>
            <w:tcBorders>
              <w:top w:val="nil"/>
              <w:left w:val="nil"/>
              <w:bottom w:val="nil"/>
              <w:right w:val="nil"/>
            </w:tcBorders>
            <w:tcMar>
              <w:left w:w="108" w:type="dxa"/>
              <w:right w:w="108" w:type="dxa"/>
            </w:tcMar>
          </w:tcPr>
          <w:p w:rsidR="003B01E4" w:rsidP="00141B19" w:rsidRDefault="003B01E4" w14:paraId="3886A6D4" w14:textId="4AB6E1DA">
            <w:pPr>
              <w:spacing w:after="0"/>
              <w:jc w:val="center"/>
              <w:rPr>
                <w:rFonts w:ascii="Calibri" w:hAnsi="Calibri" w:eastAsia="Calibri" w:cs="Calibri"/>
                <w:b/>
                <w:bCs/>
                <w:sz w:val="20"/>
              </w:rPr>
            </w:pPr>
            <w:r w:rsidRPr="5981F040">
              <w:rPr>
                <w:rFonts w:ascii="Calibri" w:hAnsi="Calibri" w:eastAsia="Calibri" w:cs="Calibri"/>
                <w:b/>
                <w:bCs/>
                <w:sz w:val="20"/>
              </w:rPr>
              <w:t>Fig 1.1 Abatement Methods</w:t>
            </w:r>
          </w:p>
        </w:tc>
      </w:tr>
      <w:tr w:rsidR="003B01E4" w:rsidTr="00141B19" w14:paraId="78C3306A" w14:textId="77777777">
        <w:trPr>
          <w:trHeight w:val="300"/>
        </w:trPr>
        <w:tc>
          <w:tcPr>
            <w:tcW w:w="9984" w:type="dxa"/>
            <w:gridSpan w:val="2"/>
            <w:tcBorders>
              <w:top w:val="nil"/>
              <w:left w:val="nil"/>
              <w:bottom w:val="nil"/>
              <w:right w:val="nil"/>
            </w:tcBorders>
            <w:tcMar>
              <w:left w:w="108" w:type="dxa"/>
              <w:right w:w="108" w:type="dxa"/>
            </w:tcMar>
          </w:tcPr>
          <w:p w:rsidRPr="000C3570" w:rsidR="003B01E4" w:rsidP="00141B19" w:rsidRDefault="003B01E4" w14:paraId="3A26ACE2" w14:textId="77777777">
            <w:pPr>
              <w:spacing w:after="0"/>
              <w:rPr>
                <w:rFonts w:ascii="Calibri" w:hAnsi="Calibri" w:eastAsia="Calibri" w:cs="Calibri"/>
                <w:b/>
                <w:bCs/>
                <w:color w:val="E36C0A" w:themeColor="accent6" w:themeShade="BF"/>
                <w:sz w:val="20"/>
              </w:rPr>
            </w:pPr>
            <w:r w:rsidRPr="000C3570">
              <w:rPr>
                <w:rFonts w:ascii="Calibri" w:hAnsi="Calibri" w:eastAsia="Calibri" w:cs="Calibri"/>
                <w:b/>
                <w:bCs/>
                <w:color w:val="E36C0A" w:themeColor="accent6" w:themeShade="BF"/>
                <w:sz w:val="20"/>
              </w:rPr>
              <w:t>Lead Paint Abatement</w:t>
            </w:r>
          </w:p>
        </w:tc>
      </w:tr>
      <w:tr w:rsidR="003B01E4" w:rsidTr="00141B19" w14:paraId="7B52D14F" w14:textId="77777777">
        <w:trPr>
          <w:trHeight w:val="300"/>
        </w:trPr>
        <w:tc>
          <w:tcPr>
            <w:tcW w:w="9984" w:type="dxa"/>
            <w:gridSpan w:val="2"/>
            <w:tcBorders>
              <w:top w:val="nil"/>
              <w:left w:val="nil"/>
              <w:bottom w:val="single" w:color="auto" w:sz="18" w:space="0"/>
              <w:right w:val="nil"/>
            </w:tcBorders>
            <w:tcMar>
              <w:left w:w="108" w:type="dxa"/>
              <w:right w:w="108" w:type="dxa"/>
            </w:tcMar>
          </w:tcPr>
          <w:p w:rsidRPr="000C3570" w:rsidR="003B01E4" w:rsidP="00141B19" w:rsidRDefault="003B01E4" w14:paraId="73255C4C" w14:textId="77777777">
            <w:pPr>
              <w:pStyle w:val="ListParagraph"/>
              <w:numPr>
                <w:ilvl w:val="0"/>
                <w:numId w:val="6"/>
              </w:numPr>
              <w:spacing w:after="0"/>
              <w:ind w:left="720"/>
              <w:rPr>
                <w:rFonts w:ascii="Calibri" w:hAnsi="Calibri" w:eastAsia="Calibri" w:cs="Calibri"/>
                <w:b/>
                <w:bCs/>
                <w:color w:val="E36C0A" w:themeColor="accent6" w:themeShade="BF"/>
                <w:sz w:val="20"/>
              </w:rPr>
            </w:pPr>
            <w:r w:rsidRPr="000C3570">
              <w:rPr>
                <w:rFonts w:ascii="Calibri" w:hAnsi="Calibri" w:eastAsia="Calibri" w:cs="Calibri"/>
                <w:b/>
                <w:bCs/>
                <w:color w:val="E36C0A" w:themeColor="accent6" w:themeShade="BF"/>
                <w:sz w:val="20"/>
              </w:rPr>
              <w:t>Replace</w:t>
            </w:r>
          </w:p>
        </w:tc>
      </w:tr>
      <w:tr w:rsidR="003B01E4" w:rsidTr="00141B19" w14:paraId="06F96CF3" w14:textId="77777777">
        <w:trPr>
          <w:trHeight w:val="300"/>
        </w:trPr>
        <w:tc>
          <w:tcPr>
            <w:tcW w:w="9984" w:type="dxa"/>
            <w:gridSpan w:val="2"/>
            <w:tcBorders>
              <w:top w:val="single" w:color="auto" w:sz="18" w:space="0"/>
              <w:left w:val="single" w:color="auto" w:sz="18" w:space="0"/>
              <w:bottom w:val="single" w:color="auto" w:sz="18" w:space="0"/>
              <w:right w:val="single" w:color="auto" w:sz="18" w:space="0"/>
            </w:tcBorders>
            <w:tcMar>
              <w:left w:w="108" w:type="dxa"/>
              <w:right w:w="108" w:type="dxa"/>
            </w:tcMar>
          </w:tcPr>
          <w:p w:rsidR="003B01E4" w:rsidP="00141B19" w:rsidRDefault="003B01E4" w14:paraId="3334ADB9" w14:textId="77777777">
            <w:pPr>
              <w:pStyle w:val="ListParagraph"/>
              <w:numPr>
                <w:ilvl w:val="0"/>
                <w:numId w:val="1"/>
              </w:numPr>
              <w:spacing w:after="0"/>
              <w:rPr>
                <w:rFonts w:ascii="Calibri" w:hAnsi="Calibri" w:eastAsia="Calibri" w:cs="Calibri"/>
                <w:sz w:val="20"/>
              </w:rPr>
            </w:pPr>
            <w:r w:rsidRPr="5981F040">
              <w:rPr>
                <w:rFonts w:ascii="Calibri" w:hAnsi="Calibri" w:eastAsia="Calibri" w:cs="Calibri"/>
                <w:sz w:val="20"/>
              </w:rPr>
              <w:t>Replace components whenever easily replaced. (I.e. Doors and windows)</w:t>
            </w:r>
          </w:p>
        </w:tc>
      </w:tr>
      <w:tr w:rsidR="003B01E4" w:rsidTr="00141B19" w14:paraId="78B034FB" w14:textId="77777777">
        <w:trPr>
          <w:trHeight w:val="300"/>
        </w:trPr>
        <w:tc>
          <w:tcPr>
            <w:tcW w:w="9984" w:type="dxa"/>
            <w:gridSpan w:val="2"/>
            <w:tcBorders>
              <w:top w:val="single" w:color="auto" w:sz="18" w:space="0"/>
              <w:left w:val="nil"/>
              <w:bottom w:val="nil"/>
              <w:right w:val="nil"/>
            </w:tcBorders>
            <w:tcMar>
              <w:left w:w="108" w:type="dxa"/>
              <w:right w:w="108" w:type="dxa"/>
            </w:tcMar>
          </w:tcPr>
          <w:p w:rsidR="003B01E4" w:rsidP="00141B19" w:rsidRDefault="003B01E4" w14:paraId="29D5587B" w14:textId="77777777">
            <w:pPr>
              <w:spacing w:after="0"/>
              <w:rPr>
                <w:rFonts w:ascii="Calibri" w:hAnsi="Calibri" w:eastAsia="Calibri" w:cs="Calibri"/>
                <w:sz w:val="20"/>
              </w:rPr>
            </w:pPr>
            <w:r w:rsidRPr="5981F040">
              <w:rPr>
                <w:rFonts w:ascii="Calibri" w:hAnsi="Calibri" w:eastAsia="Calibri" w:cs="Calibri"/>
                <w:sz w:val="20"/>
              </w:rPr>
              <w:t xml:space="preserve"> </w:t>
            </w:r>
          </w:p>
        </w:tc>
      </w:tr>
      <w:tr w:rsidR="003B01E4" w:rsidTr="00141B19" w14:paraId="237870ED" w14:textId="77777777">
        <w:trPr>
          <w:trHeight w:val="90"/>
        </w:trPr>
        <w:tc>
          <w:tcPr>
            <w:tcW w:w="9984" w:type="dxa"/>
            <w:gridSpan w:val="2"/>
            <w:tcBorders>
              <w:top w:val="nil"/>
              <w:left w:val="nil"/>
              <w:bottom w:val="single" w:color="auto" w:sz="18" w:space="0"/>
              <w:right w:val="nil"/>
            </w:tcBorders>
            <w:tcMar>
              <w:left w:w="108" w:type="dxa"/>
              <w:right w:w="108" w:type="dxa"/>
            </w:tcMar>
          </w:tcPr>
          <w:p w:rsidR="003B01E4" w:rsidP="00141B19" w:rsidRDefault="003B01E4" w14:paraId="1AED7A45" w14:textId="77777777">
            <w:pPr>
              <w:pStyle w:val="ListParagraph"/>
              <w:numPr>
                <w:ilvl w:val="0"/>
                <w:numId w:val="6"/>
              </w:numPr>
              <w:spacing w:after="0"/>
              <w:ind w:left="720"/>
              <w:rPr>
                <w:rFonts w:ascii="Calibri" w:hAnsi="Calibri" w:eastAsia="Calibri" w:cs="Calibri"/>
                <w:sz w:val="20"/>
              </w:rPr>
            </w:pPr>
            <w:r w:rsidRPr="000C3570">
              <w:rPr>
                <w:rFonts w:ascii="Calibri" w:hAnsi="Calibri" w:eastAsia="Calibri" w:cs="Calibri"/>
                <w:b/>
                <w:bCs/>
                <w:color w:val="E36C0A" w:themeColor="accent6" w:themeShade="BF"/>
                <w:sz w:val="20"/>
              </w:rPr>
              <w:t>Remove (least recommended)</w:t>
            </w:r>
          </w:p>
        </w:tc>
      </w:tr>
      <w:tr w:rsidR="003B01E4" w:rsidTr="00141B19" w14:paraId="792D5745" w14:textId="77777777">
        <w:trPr>
          <w:trHeight w:val="300"/>
        </w:trPr>
        <w:tc>
          <w:tcPr>
            <w:tcW w:w="9984" w:type="dxa"/>
            <w:gridSpan w:val="2"/>
            <w:tcBorders>
              <w:top w:val="single" w:color="auto" w:sz="18" w:space="0"/>
              <w:left w:val="single" w:color="auto" w:sz="18" w:space="0"/>
              <w:bottom w:val="single" w:color="auto" w:sz="18" w:space="0"/>
              <w:right w:val="single" w:color="auto" w:sz="18" w:space="0"/>
            </w:tcBorders>
            <w:tcMar>
              <w:left w:w="108" w:type="dxa"/>
              <w:right w:w="108" w:type="dxa"/>
            </w:tcMar>
          </w:tcPr>
          <w:p w:rsidR="003B01E4" w:rsidP="00141B19" w:rsidRDefault="003B01E4" w14:paraId="5E90EEFD" w14:textId="77777777">
            <w:pPr>
              <w:pStyle w:val="ListParagraph"/>
              <w:numPr>
                <w:ilvl w:val="0"/>
                <w:numId w:val="2"/>
              </w:numPr>
              <w:spacing w:after="0"/>
              <w:rPr>
                <w:rFonts w:ascii="Calibri" w:hAnsi="Calibri" w:eastAsia="Calibri" w:cs="Calibri"/>
                <w:sz w:val="20"/>
              </w:rPr>
            </w:pPr>
            <w:r w:rsidRPr="5981F040">
              <w:rPr>
                <w:rFonts w:ascii="Calibri" w:hAnsi="Calibri" w:eastAsia="Calibri" w:cs="Calibri"/>
                <w:sz w:val="20"/>
              </w:rPr>
              <w:t xml:space="preserve">Strip paint from substrate by various methods. </w:t>
            </w:r>
            <w:r w:rsidRPr="5981F040">
              <w:rPr>
                <w:rFonts w:ascii="Calibri" w:hAnsi="Calibri" w:eastAsia="Calibri" w:cs="Calibri"/>
                <w:sz w:val="20"/>
                <w:u w:val="single"/>
              </w:rPr>
              <w:t>Avoid</w:t>
            </w:r>
            <w:r w:rsidRPr="5981F040">
              <w:rPr>
                <w:rFonts w:ascii="Calibri" w:hAnsi="Calibri" w:eastAsia="Calibri" w:cs="Calibri"/>
                <w:sz w:val="20"/>
              </w:rPr>
              <w:t xml:space="preserve"> unless historic preservation is required. Examples – Chemical, heat gun &lt;1,100 degrees F, abrasive blasts/needle gun/power sander with local HEPA exhaust.</w:t>
            </w:r>
          </w:p>
        </w:tc>
      </w:tr>
      <w:tr w:rsidR="003B01E4" w:rsidTr="00141B19" w14:paraId="6C989D8B" w14:textId="77777777">
        <w:trPr>
          <w:trHeight w:val="300"/>
        </w:trPr>
        <w:tc>
          <w:tcPr>
            <w:tcW w:w="9984" w:type="dxa"/>
            <w:gridSpan w:val="2"/>
            <w:tcBorders>
              <w:top w:val="single" w:color="auto" w:sz="18" w:space="0"/>
              <w:left w:val="nil"/>
              <w:bottom w:val="nil"/>
              <w:right w:val="nil"/>
            </w:tcBorders>
            <w:tcMar>
              <w:left w:w="108" w:type="dxa"/>
              <w:right w:w="108" w:type="dxa"/>
            </w:tcMar>
          </w:tcPr>
          <w:p w:rsidR="003B01E4" w:rsidP="00141B19" w:rsidRDefault="003B01E4" w14:paraId="5B79D977" w14:textId="77777777">
            <w:pPr>
              <w:spacing w:after="0"/>
              <w:rPr>
                <w:rFonts w:ascii="Calibri" w:hAnsi="Calibri" w:eastAsia="Calibri" w:cs="Calibri"/>
                <w:sz w:val="20"/>
              </w:rPr>
            </w:pPr>
            <w:r w:rsidRPr="5981F040">
              <w:rPr>
                <w:rFonts w:ascii="Calibri" w:hAnsi="Calibri" w:eastAsia="Calibri" w:cs="Calibri"/>
                <w:sz w:val="20"/>
              </w:rPr>
              <w:t xml:space="preserve"> </w:t>
            </w:r>
          </w:p>
        </w:tc>
      </w:tr>
      <w:tr w:rsidR="003B01E4" w:rsidTr="00141B19" w14:paraId="0C082BFC" w14:textId="77777777">
        <w:trPr>
          <w:trHeight w:val="300"/>
        </w:trPr>
        <w:tc>
          <w:tcPr>
            <w:tcW w:w="9984" w:type="dxa"/>
            <w:gridSpan w:val="2"/>
            <w:tcBorders>
              <w:top w:val="nil"/>
              <w:left w:val="nil"/>
              <w:bottom w:val="single" w:color="auto" w:sz="18" w:space="0"/>
              <w:right w:val="nil"/>
            </w:tcBorders>
            <w:tcMar>
              <w:left w:w="108" w:type="dxa"/>
              <w:right w:w="108" w:type="dxa"/>
            </w:tcMar>
          </w:tcPr>
          <w:p w:rsidR="003B01E4" w:rsidP="00141B19" w:rsidRDefault="003B01E4" w14:paraId="35E0CC3E" w14:textId="77777777">
            <w:pPr>
              <w:pStyle w:val="ListParagraph"/>
              <w:numPr>
                <w:ilvl w:val="0"/>
                <w:numId w:val="6"/>
              </w:numPr>
              <w:spacing w:after="0"/>
              <w:ind w:left="720"/>
              <w:rPr>
                <w:rFonts w:ascii="Calibri" w:hAnsi="Calibri" w:eastAsia="Calibri" w:cs="Calibri"/>
                <w:b/>
                <w:bCs/>
                <w:sz w:val="20"/>
              </w:rPr>
            </w:pPr>
            <w:r w:rsidRPr="000C3570">
              <w:rPr>
                <w:rFonts w:ascii="Calibri" w:hAnsi="Calibri" w:eastAsia="Calibri" w:cs="Calibri"/>
                <w:b/>
                <w:bCs/>
                <w:color w:val="E36C0A" w:themeColor="accent6" w:themeShade="BF"/>
                <w:sz w:val="20"/>
              </w:rPr>
              <w:t>Encapsulate</w:t>
            </w:r>
          </w:p>
        </w:tc>
      </w:tr>
      <w:tr w:rsidR="003B01E4" w:rsidTr="00141B19" w14:paraId="0B663CA3" w14:textId="77777777">
        <w:trPr>
          <w:trHeight w:val="300"/>
        </w:trPr>
        <w:tc>
          <w:tcPr>
            <w:tcW w:w="9984" w:type="dxa"/>
            <w:gridSpan w:val="2"/>
            <w:tcBorders>
              <w:top w:val="single" w:color="auto" w:sz="18" w:space="0"/>
              <w:left w:val="single" w:color="auto" w:sz="18" w:space="0"/>
              <w:bottom w:val="single" w:color="auto" w:sz="18" w:space="0"/>
              <w:right w:val="single" w:color="auto" w:sz="18" w:space="0"/>
            </w:tcBorders>
            <w:tcMar>
              <w:left w:w="108" w:type="dxa"/>
              <w:right w:w="108" w:type="dxa"/>
            </w:tcMar>
          </w:tcPr>
          <w:p w:rsidR="003B01E4" w:rsidP="00141B19" w:rsidRDefault="003B01E4" w14:paraId="308C24A3" w14:textId="77777777">
            <w:pPr>
              <w:spacing w:after="0"/>
              <w:ind w:firstLine="0"/>
              <w:rPr>
                <w:rFonts w:ascii="Calibri" w:hAnsi="Calibri" w:eastAsia="Calibri" w:cs="Calibri"/>
                <w:sz w:val="20"/>
              </w:rPr>
            </w:pPr>
            <w:r w:rsidRPr="5981F040">
              <w:rPr>
                <w:rFonts w:ascii="Calibri" w:hAnsi="Calibri" w:eastAsia="Calibri" w:cs="Calibri"/>
                <w:sz w:val="20"/>
              </w:rPr>
              <w:t>Using Ohio Department of Health (ODH) approved liquid coating – 20-year warranty.</w:t>
            </w:r>
          </w:p>
        </w:tc>
      </w:tr>
      <w:tr w:rsidR="003B01E4" w:rsidTr="00141B19" w14:paraId="2C317142" w14:textId="77777777">
        <w:trPr>
          <w:trHeight w:val="300"/>
        </w:trPr>
        <w:tc>
          <w:tcPr>
            <w:tcW w:w="9984" w:type="dxa"/>
            <w:gridSpan w:val="2"/>
            <w:tcBorders>
              <w:top w:val="single" w:color="auto" w:sz="18" w:space="0"/>
              <w:left w:val="nil"/>
              <w:bottom w:val="nil"/>
              <w:right w:val="nil"/>
            </w:tcBorders>
            <w:tcMar>
              <w:left w:w="108" w:type="dxa"/>
              <w:right w:w="108" w:type="dxa"/>
            </w:tcMar>
          </w:tcPr>
          <w:p w:rsidR="003B01E4" w:rsidP="00141B19" w:rsidRDefault="003B01E4" w14:paraId="6C30EE43" w14:textId="77777777">
            <w:pPr>
              <w:spacing w:after="0"/>
              <w:rPr>
                <w:rFonts w:ascii="Calibri" w:hAnsi="Calibri" w:eastAsia="Calibri" w:cs="Calibri"/>
                <w:sz w:val="20"/>
              </w:rPr>
            </w:pPr>
            <w:r w:rsidRPr="5981F040">
              <w:rPr>
                <w:rFonts w:ascii="Calibri" w:hAnsi="Calibri" w:eastAsia="Calibri" w:cs="Calibri"/>
                <w:sz w:val="20"/>
              </w:rPr>
              <w:t xml:space="preserve"> </w:t>
            </w:r>
          </w:p>
        </w:tc>
      </w:tr>
      <w:tr w:rsidR="003B01E4" w:rsidTr="00141B19" w14:paraId="5334972F" w14:textId="77777777">
        <w:trPr>
          <w:trHeight w:val="300"/>
        </w:trPr>
        <w:tc>
          <w:tcPr>
            <w:tcW w:w="9984" w:type="dxa"/>
            <w:gridSpan w:val="2"/>
            <w:tcBorders>
              <w:top w:val="nil"/>
              <w:left w:val="nil"/>
              <w:bottom w:val="single" w:color="auto" w:sz="18" w:space="0"/>
              <w:right w:val="nil"/>
            </w:tcBorders>
            <w:tcMar>
              <w:left w:w="108" w:type="dxa"/>
              <w:right w:w="108" w:type="dxa"/>
            </w:tcMar>
          </w:tcPr>
          <w:p w:rsidR="003B01E4" w:rsidP="00141B19" w:rsidRDefault="003B01E4" w14:paraId="7FD2C09F" w14:textId="77777777">
            <w:pPr>
              <w:pStyle w:val="ListParagraph"/>
              <w:numPr>
                <w:ilvl w:val="0"/>
                <w:numId w:val="6"/>
              </w:numPr>
              <w:spacing w:after="0"/>
              <w:ind w:left="720"/>
              <w:rPr>
                <w:rFonts w:ascii="Calibri" w:hAnsi="Calibri" w:eastAsia="Calibri" w:cs="Calibri"/>
                <w:b/>
                <w:bCs/>
                <w:sz w:val="20"/>
              </w:rPr>
            </w:pPr>
            <w:r w:rsidRPr="000C3570">
              <w:rPr>
                <w:rFonts w:ascii="Calibri" w:hAnsi="Calibri" w:eastAsia="Calibri" w:cs="Calibri"/>
                <w:b/>
                <w:bCs/>
                <w:color w:val="E36C0A" w:themeColor="accent6" w:themeShade="BF"/>
                <w:sz w:val="20"/>
              </w:rPr>
              <w:t>Enclose</w:t>
            </w:r>
          </w:p>
        </w:tc>
      </w:tr>
      <w:tr w:rsidR="003B01E4" w:rsidTr="00141B19" w14:paraId="397C9DD9" w14:textId="77777777">
        <w:trPr>
          <w:trHeight w:val="300"/>
        </w:trPr>
        <w:tc>
          <w:tcPr>
            <w:tcW w:w="9984" w:type="dxa"/>
            <w:gridSpan w:val="2"/>
            <w:tcBorders>
              <w:top w:val="single" w:color="auto" w:sz="18" w:space="0"/>
              <w:left w:val="single" w:color="auto" w:sz="18" w:space="0"/>
              <w:bottom w:val="single" w:color="auto" w:sz="18" w:space="0"/>
              <w:right w:val="single" w:color="auto" w:sz="18" w:space="0"/>
            </w:tcBorders>
            <w:tcMar>
              <w:left w:w="108" w:type="dxa"/>
              <w:right w:w="108" w:type="dxa"/>
            </w:tcMar>
          </w:tcPr>
          <w:p w:rsidR="003B01E4" w:rsidP="00141B19" w:rsidRDefault="003B01E4" w14:paraId="2398D6FE" w14:textId="77777777">
            <w:pPr>
              <w:pStyle w:val="ListParagraph"/>
              <w:numPr>
                <w:ilvl w:val="0"/>
                <w:numId w:val="3"/>
              </w:numPr>
              <w:spacing w:after="0"/>
              <w:rPr>
                <w:rFonts w:ascii="Calibri" w:hAnsi="Calibri" w:eastAsia="Calibri" w:cs="Calibri"/>
                <w:sz w:val="20"/>
              </w:rPr>
            </w:pPr>
            <w:r w:rsidRPr="5981F040">
              <w:rPr>
                <w:rFonts w:ascii="Calibri" w:hAnsi="Calibri" w:eastAsia="Calibri" w:cs="Calibri"/>
                <w:sz w:val="20"/>
              </w:rPr>
              <w:t>Standard, rigid building materials – more durable than encapsulants, less prep work required. Examples: vinyl siding, drywall, paneling, plywood sub-floor, aluminum coil stock.</w:t>
            </w:r>
          </w:p>
        </w:tc>
      </w:tr>
      <w:tr w:rsidR="003B01E4" w:rsidTr="00141B19" w14:paraId="7BC6499F" w14:textId="77777777">
        <w:trPr>
          <w:trHeight w:val="300"/>
        </w:trPr>
        <w:tc>
          <w:tcPr>
            <w:tcW w:w="9984" w:type="dxa"/>
            <w:gridSpan w:val="2"/>
            <w:tcBorders>
              <w:top w:val="single" w:color="auto" w:sz="18" w:space="0"/>
              <w:left w:val="nil"/>
              <w:bottom w:val="nil"/>
              <w:right w:val="nil"/>
            </w:tcBorders>
            <w:tcMar>
              <w:left w:w="108" w:type="dxa"/>
              <w:right w:w="108" w:type="dxa"/>
            </w:tcMar>
          </w:tcPr>
          <w:p w:rsidR="003B01E4" w:rsidP="00141B19" w:rsidRDefault="003B01E4" w14:paraId="7CC063EC" w14:textId="77777777">
            <w:pPr>
              <w:spacing w:after="0"/>
              <w:rPr>
                <w:rFonts w:ascii="Calibri" w:hAnsi="Calibri" w:eastAsia="Calibri" w:cs="Calibri"/>
                <w:sz w:val="20"/>
              </w:rPr>
            </w:pPr>
            <w:r w:rsidRPr="5981F040">
              <w:rPr>
                <w:rFonts w:ascii="Calibri" w:hAnsi="Calibri" w:eastAsia="Calibri" w:cs="Calibri"/>
                <w:sz w:val="20"/>
              </w:rPr>
              <w:t xml:space="preserve"> </w:t>
            </w:r>
          </w:p>
        </w:tc>
      </w:tr>
      <w:tr w:rsidR="003B01E4" w:rsidTr="00141B19" w14:paraId="74C9F7E5" w14:textId="77777777">
        <w:trPr>
          <w:trHeight w:val="300"/>
        </w:trPr>
        <w:tc>
          <w:tcPr>
            <w:tcW w:w="9984" w:type="dxa"/>
            <w:gridSpan w:val="2"/>
            <w:tcBorders>
              <w:top w:val="nil"/>
              <w:left w:val="nil"/>
              <w:bottom w:val="nil"/>
              <w:right w:val="nil"/>
            </w:tcBorders>
            <w:tcMar>
              <w:left w:w="108" w:type="dxa"/>
              <w:right w:w="108" w:type="dxa"/>
            </w:tcMar>
          </w:tcPr>
          <w:p w:rsidRPr="00BE20E2" w:rsidR="003B01E4" w:rsidP="00141B19" w:rsidRDefault="003B01E4" w14:paraId="01034064" w14:textId="77777777">
            <w:pPr>
              <w:spacing w:after="0"/>
              <w:rPr>
                <w:rFonts w:ascii="Calibri" w:hAnsi="Calibri" w:eastAsia="Calibri" w:cs="Calibri"/>
                <w:b/>
                <w:bCs/>
                <w:color w:val="5F497A" w:themeColor="accent4" w:themeShade="BF"/>
                <w:sz w:val="20"/>
              </w:rPr>
            </w:pPr>
            <w:r w:rsidRPr="00BE20E2">
              <w:rPr>
                <w:rFonts w:ascii="Calibri" w:hAnsi="Calibri" w:eastAsia="Calibri" w:cs="Calibri"/>
                <w:b/>
                <w:bCs/>
                <w:color w:val="5F497A" w:themeColor="accent4" w:themeShade="BF"/>
                <w:sz w:val="20"/>
              </w:rPr>
              <w:t>Contaminated Soil Abatement</w:t>
            </w:r>
          </w:p>
        </w:tc>
      </w:tr>
      <w:tr w:rsidR="003B01E4" w:rsidTr="00141B19" w14:paraId="162E5C9D" w14:textId="77777777">
        <w:trPr>
          <w:trHeight w:val="300"/>
        </w:trPr>
        <w:tc>
          <w:tcPr>
            <w:tcW w:w="4992" w:type="dxa"/>
            <w:tcBorders>
              <w:top w:val="nil"/>
              <w:left w:val="nil"/>
              <w:bottom w:val="single" w:color="auto" w:sz="18" w:space="0"/>
              <w:right w:val="nil"/>
            </w:tcBorders>
            <w:tcMar>
              <w:left w:w="108" w:type="dxa"/>
              <w:right w:w="108" w:type="dxa"/>
            </w:tcMar>
          </w:tcPr>
          <w:p w:rsidRPr="00BE20E2" w:rsidR="003B01E4" w:rsidP="00141B19" w:rsidRDefault="003B01E4" w14:paraId="0337F58C" w14:textId="77777777">
            <w:pPr>
              <w:pStyle w:val="ListParagraph"/>
              <w:numPr>
                <w:ilvl w:val="0"/>
                <w:numId w:val="5"/>
              </w:numPr>
              <w:spacing w:after="0"/>
              <w:ind w:left="720"/>
              <w:jc w:val="center"/>
              <w:rPr>
                <w:rFonts w:ascii="Calibri" w:hAnsi="Calibri" w:eastAsia="Calibri" w:cs="Calibri"/>
                <w:b/>
                <w:bCs/>
                <w:color w:val="5F497A" w:themeColor="accent4" w:themeShade="BF"/>
                <w:sz w:val="20"/>
              </w:rPr>
            </w:pPr>
            <w:r w:rsidRPr="00BE20E2">
              <w:rPr>
                <w:rFonts w:ascii="Calibri" w:hAnsi="Calibri" w:eastAsia="Calibri" w:cs="Calibri"/>
                <w:b/>
                <w:bCs/>
                <w:color w:val="5F497A" w:themeColor="accent4" w:themeShade="BF"/>
                <w:sz w:val="20"/>
              </w:rPr>
              <w:t>Remove</w:t>
            </w:r>
          </w:p>
        </w:tc>
        <w:tc>
          <w:tcPr>
            <w:tcW w:w="4992" w:type="dxa"/>
            <w:tcBorders>
              <w:top w:val="nil"/>
              <w:left w:val="nil"/>
              <w:bottom w:val="single" w:color="auto" w:sz="18" w:space="0"/>
              <w:right w:val="nil"/>
            </w:tcBorders>
            <w:tcMar>
              <w:left w:w="108" w:type="dxa"/>
              <w:right w:w="108" w:type="dxa"/>
            </w:tcMar>
          </w:tcPr>
          <w:p w:rsidRPr="00BE20E2" w:rsidR="003B01E4" w:rsidP="00141B19" w:rsidRDefault="003B01E4" w14:paraId="14D3A359" w14:textId="77777777">
            <w:pPr>
              <w:pStyle w:val="ListParagraph"/>
              <w:numPr>
                <w:ilvl w:val="0"/>
                <w:numId w:val="5"/>
              </w:numPr>
              <w:spacing w:after="0"/>
              <w:ind w:left="720"/>
              <w:jc w:val="center"/>
              <w:rPr>
                <w:rFonts w:ascii="Calibri" w:hAnsi="Calibri" w:eastAsia="Calibri" w:cs="Calibri"/>
                <w:b/>
                <w:bCs/>
                <w:color w:val="5F497A" w:themeColor="accent4" w:themeShade="BF"/>
                <w:sz w:val="20"/>
              </w:rPr>
            </w:pPr>
            <w:r w:rsidRPr="00BE20E2">
              <w:rPr>
                <w:rFonts w:ascii="Calibri" w:hAnsi="Calibri" w:eastAsia="Calibri" w:cs="Calibri"/>
                <w:b/>
                <w:bCs/>
                <w:color w:val="5F497A" w:themeColor="accent4" w:themeShade="BF"/>
                <w:sz w:val="20"/>
              </w:rPr>
              <w:t>Pave</w:t>
            </w:r>
          </w:p>
        </w:tc>
      </w:tr>
      <w:tr w:rsidR="003B01E4" w:rsidTr="00141B19" w14:paraId="1EED3023" w14:textId="77777777">
        <w:trPr>
          <w:trHeight w:val="405"/>
        </w:trPr>
        <w:tc>
          <w:tcPr>
            <w:tcW w:w="9984" w:type="dxa"/>
            <w:gridSpan w:val="2"/>
            <w:tcBorders>
              <w:top w:val="single" w:color="auto" w:sz="18" w:space="0"/>
              <w:left w:val="single" w:color="auto" w:sz="18" w:space="0"/>
              <w:bottom w:val="single" w:color="auto" w:sz="18" w:space="0"/>
              <w:right w:val="single" w:color="auto" w:sz="18" w:space="0"/>
            </w:tcBorders>
            <w:tcMar>
              <w:left w:w="108" w:type="dxa"/>
              <w:right w:w="108" w:type="dxa"/>
            </w:tcMar>
          </w:tcPr>
          <w:p w:rsidR="003B01E4" w:rsidP="00141B19" w:rsidRDefault="003B01E4" w14:paraId="0BA39DE6" w14:textId="77777777">
            <w:pPr>
              <w:pStyle w:val="ListParagraph"/>
              <w:numPr>
                <w:ilvl w:val="0"/>
                <w:numId w:val="4"/>
              </w:numPr>
              <w:spacing w:after="0"/>
              <w:rPr>
                <w:rFonts w:ascii="Calibri" w:hAnsi="Calibri" w:eastAsia="Calibri" w:cs="Calibri"/>
                <w:sz w:val="20"/>
              </w:rPr>
            </w:pPr>
            <w:r w:rsidRPr="5981F040">
              <w:rPr>
                <w:rFonts w:ascii="Calibri" w:hAnsi="Calibri" w:eastAsia="Calibri" w:cs="Calibri"/>
                <w:sz w:val="20"/>
              </w:rPr>
              <w:t>Highly contaminated soil, greater than 5,000 ppm lead, MUST BE ABATED by one of the 2 methods.</w:t>
            </w:r>
          </w:p>
        </w:tc>
      </w:tr>
    </w:tbl>
    <w:p w:rsidR="00075493" w:rsidP="00075493" w:rsidRDefault="00075493" w14:paraId="180E1B91" w14:textId="77777777">
      <w:pPr>
        <w:pStyle w:val="NoSpacing"/>
        <w:rPr>
          <w:rFonts w:asciiTheme="minorHAnsi" w:hAnsiTheme="minorHAnsi" w:cstheme="minorHAnsi"/>
          <w:b/>
          <w:szCs w:val="22"/>
        </w:rPr>
      </w:pPr>
    </w:p>
    <w:p w:rsidR="00024A70" w:rsidP="00075493" w:rsidRDefault="00024A70" w14:paraId="06653E65" w14:textId="77777777">
      <w:pPr>
        <w:pStyle w:val="NoSpacing"/>
        <w:rPr>
          <w:rFonts w:asciiTheme="minorHAnsi" w:hAnsiTheme="minorHAnsi" w:cstheme="minorHAnsi"/>
          <w:b/>
          <w:szCs w:val="22"/>
        </w:rPr>
      </w:pPr>
    </w:p>
    <w:p w:rsidR="00024A70" w:rsidP="00024A70" w:rsidRDefault="00024A70" w14:paraId="2B5193A1" w14:textId="77777777">
      <w:pPr>
        <w:pStyle w:val="NoSpacing"/>
        <w:rPr>
          <w:rFonts w:asciiTheme="minorHAnsi" w:hAnsiTheme="minorHAnsi" w:cstheme="minorHAnsi"/>
          <w:b/>
          <w:szCs w:val="22"/>
        </w:rPr>
      </w:pPr>
      <w:r w:rsidRPr="00C52D48">
        <w:rPr>
          <w:rFonts w:asciiTheme="minorHAnsi" w:hAnsiTheme="minorHAnsi" w:cstheme="minorHAnsi"/>
          <w:b/>
          <w:szCs w:val="22"/>
        </w:rPr>
        <w:t>ONGOING MONITORING</w:t>
      </w:r>
    </w:p>
    <w:p w:rsidR="00024A70" w:rsidP="00024A70" w:rsidRDefault="00024A70" w14:paraId="73995A35"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On-goin</w:t>
      </w:r>
      <w:r>
        <w:rPr>
          <w:rFonts w:asciiTheme="minorHAnsi" w:hAnsiTheme="minorHAnsi" w:cstheme="minorHAnsi"/>
          <w:sz w:val="22"/>
          <w:szCs w:val="22"/>
        </w:rPr>
        <w:t>g monitoring will be necessary on this property if</w:t>
      </w:r>
      <w:r w:rsidRPr="00C52D48">
        <w:rPr>
          <w:rFonts w:asciiTheme="minorHAnsi" w:hAnsiTheme="minorHAnsi" w:cstheme="minorHAnsi"/>
          <w:sz w:val="22"/>
          <w:szCs w:val="22"/>
        </w:rPr>
        <w:t xml:space="preserve"> lead based paint (LBP) is present.  When</w:t>
      </w:r>
      <w:r>
        <w:rPr>
          <w:rFonts w:asciiTheme="minorHAnsi" w:hAnsiTheme="minorHAnsi" w:cstheme="minorHAnsi"/>
          <w:sz w:val="22"/>
          <w:szCs w:val="22"/>
        </w:rPr>
        <w:t xml:space="preserve"> LBP is present, </w:t>
      </w:r>
      <w:r w:rsidRPr="00C52D48">
        <w:rPr>
          <w:rFonts w:asciiTheme="minorHAnsi" w:hAnsiTheme="minorHAnsi" w:cstheme="minorHAnsi"/>
          <w:sz w:val="22"/>
          <w:szCs w:val="22"/>
        </w:rPr>
        <w:t>the potential exist</w:t>
      </w:r>
      <w:r>
        <w:rPr>
          <w:rFonts w:asciiTheme="minorHAnsi" w:hAnsiTheme="minorHAnsi" w:cstheme="minorHAnsi"/>
          <w:sz w:val="22"/>
          <w:szCs w:val="22"/>
        </w:rPr>
        <w:t>s for LBP hazards to develop. H</w:t>
      </w:r>
      <w:r w:rsidRPr="00C52D48">
        <w:rPr>
          <w:rFonts w:asciiTheme="minorHAnsi" w:hAnsiTheme="minorHAnsi" w:cstheme="minorHAnsi"/>
          <w:sz w:val="22"/>
          <w:szCs w:val="22"/>
        </w:rPr>
        <w:t xml:space="preserve">azards can develop by means such as, but not limited to the failure of lead hazard control measures; previously intact LBP becoming deteriorated; dangerous levels of lead-in-dust (dust lead) re-accumulating through friction, impact, and deterioration of paint; or, through the introduction of contaminated exterior dust and soil into the interior of the structure.  Ongoing monitoring typically includes two different activities: re-evaluation and annual visual assessments.  A re-evaluation is a risk assessment that includes limited soil and dust sampling and a visual evaluation of paint films and any existing lead hazard controls.  Re-evaluations are supplemented with visual assessments by the property owner, which should be conducted at least once a year, when the property owner or its management agent (if the housing is rented in the future) receives complaints from residents about deteriorated paint or other potential lead hazards, when the residence (or if, in the future, the house will have more than one dwelling unit, any unit that turns over or becomes vacant), or when significant damage occurs that could affect the integrity of hazard control treatments (e.g., flooding, vandalism, fire).  </w:t>
      </w:r>
    </w:p>
    <w:p w:rsidR="00024A70" w:rsidP="00024A70" w:rsidRDefault="00024A70" w14:paraId="5D269179" w14:textId="77777777">
      <w:pPr>
        <w:pStyle w:val="NoSpacing"/>
        <w:rPr>
          <w:rFonts w:asciiTheme="minorHAnsi" w:hAnsiTheme="minorHAnsi" w:cstheme="minorHAnsi"/>
          <w:sz w:val="22"/>
          <w:szCs w:val="22"/>
        </w:rPr>
      </w:pPr>
    </w:p>
    <w:p w:rsidR="00024A70" w:rsidP="00024A70" w:rsidRDefault="00024A70" w14:paraId="2BA7B04A"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The visual assessment should cover the dwelling unit (if, in the future, the housing will have more than one dwelling unit, each unit and each common area used by residents), exterior painted surfaces, and ground cover (if control of soil-lead hazards is required or recommended).  Visual assessments should confirm that all paint with known LBP is not deteriorating, that lead hazard control methods have not failed, and that structural problems do not threaten the integrity of any remaining known or suspected LBP.</w:t>
      </w:r>
    </w:p>
    <w:p w:rsidRPr="00C52D48" w:rsidR="00024A70" w:rsidP="00024A70" w:rsidRDefault="00024A70" w14:paraId="5B22DED9" w14:textId="77777777">
      <w:pPr>
        <w:pStyle w:val="NoSpacing"/>
        <w:rPr>
          <w:rFonts w:asciiTheme="minorHAnsi" w:hAnsiTheme="minorHAnsi" w:cstheme="minorHAnsi"/>
          <w:sz w:val="22"/>
          <w:szCs w:val="22"/>
        </w:rPr>
      </w:pPr>
    </w:p>
    <w:p w:rsidR="00024A70" w:rsidP="00024A70" w:rsidRDefault="00024A70" w14:paraId="63CC0E1C"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Visual assessments do not replace the need for professional re-evaluations by a certified risk assessor.  The re-evaluation should include:</w:t>
      </w:r>
    </w:p>
    <w:p w:rsidRPr="00C52D48" w:rsidR="00024A70" w:rsidP="00024A70" w:rsidRDefault="00024A70" w14:paraId="26463BDD" w14:textId="77777777">
      <w:pPr>
        <w:pStyle w:val="NoSpacing"/>
        <w:rPr>
          <w:rFonts w:asciiTheme="minorHAnsi" w:hAnsiTheme="minorHAnsi" w:cstheme="minorHAnsi"/>
          <w:sz w:val="22"/>
          <w:szCs w:val="22"/>
        </w:rPr>
      </w:pPr>
    </w:p>
    <w:p w:rsidRPr="00C52D48" w:rsidR="00024A70" w:rsidP="00024A70" w:rsidRDefault="00024A70" w14:paraId="6F735224" w14:textId="77777777">
      <w:pPr>
        <w:pStyle w:val="NoSpacing"/>
        <w:rPr>
          <w:rFonts w:asciiTheme="minorHAnsi" w:hAnsiTheme="minorHAnsi" w:cstheme="minorHAnsi"/>
          <w:color w:val="auto"/>
          <w:sz w:val="22"/>
          <w:szCs w:val="22"/>
        </w:rPr>
      </w:pPr>
      <w:r w:rsidRPr="00C52D48">
        <w:rPr>
          <w:rFonts w:asciiTheme="minorHAnsi" w:hAnsiTheme="minorHAnsi" w:cstheme="minorHAnsi"/>
          <w:sz w:val="22"/>
          <w:szCs w:val="22"/>
        </w:rPr>
        <w:t xml:space="preserve">A review of prior reports to determine where lead-based paint and lead-based paint hazards have been found, what controls were done, and when these findings and controls happened; </w:t>
      </w:r>
    </w:p>
    <w:p w:rsidR="00024A70" w:rsidP="00024A70" w:rsidRDefault="00024A70" w14:paraId="36232C82"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A visual assessment to identify deteriorated paint, failures of previous hazard controls, visible dust and debris, and bare soil;</w:t>
      </w:r>
    </w:p>
    <w:p w:rsidRPr="00C52D48" w:rsidR="00024A70" w:rsidP="00024A70" w:rsidRDefault="00024A70" w14:paraId="7E6F53C2" w14:textId="77777777">
      <w:pPr>
        <w:pStyle w:val="NoSpacing"/>
        <w:rPr>
          <w:rFonts w:asciiTheme="minorHAnsi" w:hAnsiTheme="minorHAnsi" w:cstheme="minorHAnsi"/>
          <w:color w:val="auto"/>
          <w:sz w:val="22"/>
          <w:szCs w:val="22"/>
        </w:rPr>
      </w:pPr>
    </w:p>
    <w:p w:rsidR="00024A70" w:rsidP="00024A70" w:rsidRDefault="00024A70" w14:paraId="0FED4632"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Environmental testing for lead in dust, newly deteriorated paint, and newly bare soil; and</w:t>
      </w:r>
      <w:r>
        <w:rPr>
          <w:rFonts w:asciiTheme="minorHAnsi" w:hAnsiTheme="minorHAnsi" w:cstheme="minorHAnsi"/>
          <w:sz w:val="22"/>
          <w:szCs w:val="22"/>
        </w:rPr>
        <w:t xml:space="preserve"> </w:t>
      </w:r>
      <w:r w:rsidRPr="00C52D48">
        <w:rPr>
          <w:rFonts w:asciiTheme="minorHAnsi" w:hAnsiTheme="minorHAnsi" w:cstheme="minorHAnsi"/>
          <w:sz w:val="22"/>
          <w:szCs w:val="22"/>
        </w:rPr>
        <w:t>A report describing the findings of the reevaluation, including the location of any lead-based paint hazards, the location of any failures of previous hazard controls, and, as needed, acceptable options for the control of hazards, the repair of previous controls, and modification of monitoring and maintenance practices.</w:t>
      </w:r>
    </w:p>
    <w:p w:rsidRPr="00C52D48" w:rsidR="00024A70" w:rsidP="00024A70" w:rsidRDefault="00024A70" w14:paraId="1CAAA470" w14:textId="77777777">
      <w:pPr>
        <w:pStyle w:val="NoSpacing"/>
        <w:rPr>
          <w:rFonts w:asciiTheme="minorHAnsi" w:hAnsiTheme="minorHAnsi" w:cstheme="minorHAnsi"/>
          <w:color w:val="auto"/>
          <w:sz w:val="22"/>
          <w:szCs w:val="22"/>
        </w:rPr>
      </w:pPr>
    </w:p>
    <w:p w:rsidR="00024A70" w:rsidP="00024A70" w:rsidRDefault="00024A70" w14:paraId="59731FF9"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The first reevaluation should be conducted no later than two years after completion of hazard controls, or, if specific controls or treatments are not conducted, two years from the beginning of ongoing lead-based paint monitoring and maintenance activities. Subsequent reevaluations should be conducted at intervals of two years, plus or minus 60 days. If two consecutive reevaluations are conducted two years apart without finding a lead-based paint hazard, reevaluation may be discontinued.</w:t>
      </w:r>
    </w:p>
    <w:p w:rsidRPr="00C52D48" w:rsidR="00024A70" w:rsidP="00024A70" w:rsidRDefault="00024A70" w14:paraId="309E71A5" w14:textId="77777777">
      <w:pPr>
        <w:pStyle w:val="NoSpacing"/>
        <w:rPr>
          <w:rFonts w:asciiTheme="minorHAnsi" w:hAnsiTheme="minorHAnsi" w:cstheme="minorHAnsi"/>
          <w:sz w:val="22"/>
          <w:szCs w:val="22"/>
        </w:rPr>
      </w:pPr>
    </w:p>
    <w:p w:rsidR="00024A70" w:rsidP="00024A70" w:rsidRDefault="00024A70" w14:paraId="497A86C8" w14:textId="77777777">
      <w:pPr>
        <w:pStyle w:val="NoSpacing"/>
        <w:rPr>
          <w:rFonts w:asciiTheme="minorHAnsi" w:hAnsiTheme="minorHAnsi" w:cstheme="minorHAnsi"/>
          <w:color w:val="auto"/>
          <w:sz w:val="22"/>
          <w:szCs w:val="22"/>
        </w:rPr>
      </w:pPr>
      <w:r w:rsidRPr="00C52D48">
        <w:rPr>
          <w:rFonts w:asciiTheme="minorHAnsi" w:hAnsiTheme="minorHAnsi" w:cstheme="minorHAnsi"/>
          <w:color w:val="auto"/>
          <w:sz w:val="22"/>
          <w:szCs w:val="22"/>
        </w:rPr>
        <w:t xml:space="preserve">Please refer to your </w:t>
      </w:r>
      <w:r>
        <w:rPr>
          <w:rFonts w:asciiTheme="minorHAnsi" w:hAnsiTheme="minorHAnsi" w:cstheme="minorHAnsi"/>
          <w:color w:val="auto"/>
          <w:sz w:val="22"/>
          <w:szCs w:val="22"/>
        </w:rPr>
        <w:t xml:space="preserve">juristriction, </w:t>
      </w:r>
      <w:r w:rsidRPr="00C52D48">
        <w:rPr>
          <w:rFonts w:asciiTheme="minorHAnsi" w:hAnsiTheme="minorHAnsi" w:cstheme="minorHAnsi"/>
          <w:color w:val="auto"/>
          <w:sz w:val="22"/>
          <w:szCs w:val="22"/>
        </w:rPr>
        <w:t>development agency, housing authority, or other applicable agency for additional local/regional regulations and guidelines governing re-evaluation activities.</w:t>
      </w:r>
    </w:p>
    <w:p w:rsidR="00024A70" w:rsidP="00024A70" w:rsidRDefault="00024A70" w14:paraId="30632FD3" w14:textId="77777777">
      <w:pPr>
        <w:pStyle w:val="NoSpacing"/>
        <w:rPr>
          <w:rFonts w:asciiTheme="minorHAnsi" w:hAnsiTheme="minorHAnsi" w:cstheme="minorHAnsi"/>
          <w:color w:val="auto"/>
          <w:sz w:val="22"/>
          <w:szCs w:val="22"/>
        </w:rPr>
      </w:pPr>
    </w:p>
    <w:p w:rsidR="00024A70" w:rsidP="00075493" w:rsidRDefault="00024A70" w14:paraId="2B265781" w14:textId="77777777">
      <w:pPr>
        <w:pStyle w:val="NoSpacing"/>
        <w:rPr>
          <w:rFonts w:asciiTheme="minorHAnsi" w:hAnsiTheme="minorHAnsi" w:cstheme="minorHAnsi"/>
          <w:b/>
          <w:szCs w:val="22"/>
        </w:rPr>
      </w:pPr>
    </w:p>
    <w:p w:rsidR="00075493" w:rsidP="00075493" w:rsidRDefault="00075493" w14:paraId="70445474" w14:textId="77777777">
      <w:pPr>
        <w:pStyle w:val="NoSpacing"/>
        <w:rPr>
          <w:rFonts w:asciiTheme="minorHAnsi" w:hAnsiTheme="minorHAnsi" w:cstheme="minorHAnsi"/>
          <w:b/>
          <w:szCs w:val="22"/>
        </w:rPr>
      </w:pPr>
      <w:r w:rsidRPr="00C52D48">
        <w:rPr>
          <w:rFonts w:asciiTheme="minorHAnsi" w:hAnsiTheme="minorHAnsi" w:cstheme="minorHAnsi"/>
          <w:b/>
          <w:szCs w:val="22"/>
        </w:rPr>
        <w:t>CONDITIONS &amp; LIMITATIONS</w:t>
      </w:r>
    </w:p>
    <w:p w:rsidRPr="00C52D48" w:rsidR="00075493" w:rsidP="00075493" w:rsidRDefault="00075493" w14:paraId="0868CAA0" w14:textId="77777777">
      <w:pPr>
        <w:tabs>
          <w:tab w:val="clear" w:pos="0"/>
          <w:tab w:val="clear" w:pos="720"/>
          <w:tab w:val="clear" w:pos="1440"/>
        </w:tabs>
        <w:suppressAutoHyphens w:val="0"/>
        <w:spacing w:after="0"/>
        <w:ind w:firstLine="0"/>
        <w:rPr>
          <w:rFonts w:asciiTheme="minorHAnsi" w:hAnsiTheme="minorHAnsi" w:cstheme="minorHAnsi"/>
          <w:b/>
          <w:szCs w:val="22"/>
        </w:rPr>
      </w:pPr>
      <w:r w:rsidRPr="007134F0">
        <w:rPr>
          <w:rFonts w:ascii="Calibri" w:hAnsi="Calibri" w:cs="Calibri"/>
          <w:b/>
          <w:color w:val="FF0000"/>
          <w:spacing w:val="0"/>
          <w:sz w:val="22"/>
          <w:szCs w:val="22"/>
        </w:rPr>
        <w:t>Edit as necessary to match your purpose and your findings.</w:t>
      </w:r>
    </w:p>
    <w:p w:rsidRPr="00C52D48" w:rsidR="00075493" w:rsidP="00075493" w:rsidRDefault="00075493" w14:paraId="3731FF91" w14:textId="4C80039E">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Staff of </w:t>
      </w:r>
      <w:sdt>
        <w:sdtPr>
          <w:rPr>
            <w:rFonts w:asciiTheme="minorHAnsi" w:hAnsiTheme="minorHAnsi" w:cstheme="minorHAnsi"/>
            <w:color w:val="EE0000"/>
            <w:sz w:val="22"/>
            <w:szCs w:val="22"/>
          </w:rPr>
          <w:id w:val="-708178524"/>
          <w:placeholder>
            <w:docPart w:val="A9F20D3C487940EE8C88C8D526F28E10"/>
          </w:placeholder>
          <w:text/>
        </w:sdtPr>
        <w:sdtContent>
          <w:r w:rsidR="009A3E38">
            <w:rPr>
              <w:rFonts w:asciiTheme="minorHAnsi" w:hAnsiTheme="minorHAnsi" w:cstheme="minorHAnsi"/>
              <w:color w:val="EE0000"/>
              <w:sz w:val="22"/>
              <w:szCs w:val="22"/>
            </w:rPr>
            <w:t xml:space="preserve">[Name of Assessor or </w:t>
          </w:r>
          <w:r w:rsidR="00DD3628">
            <w:rPr>
              <w:rFonts w:asciiTheme="minorHAnsi" w:hAnsiTheme="minorHAnsi" w:cstheme="minorHAnsi"/>
              <w:color w:val="EE0000"/>
              <w:sz w:val="22"/>
              <w:szCs w:val="22"/>
            </w:rPr>
            <w:t>C</w:t>
          </w:r>
          <w:r w:rsidR="009A3E38">
            <w:rPr>
              <w:rFonts w:asciiTheme="minorHAnsi" w:hAnsiTheme="minorHAnsi" w:cstheme="minorHAnsi"/>
              <w:color w:val="EE0000"/>
              <w:sz w:val="22"/>
              <w:szCs w:val="22"/>
            </w:rPr>
            <w:t>ompany]</w:t>
          </w:r>
        </w:sdtContent>
      </w:sdt>
      <w:r w:rsidRPr="00C52D48">
        <w:rPr>
          <w:rFonts w:asciiTheme="minorHAnsi" w:hAnsiTheme="minorHAnsi" w:cstheme="minorHAnsi"/>
          <w:sz w:val="22"/>
          <w:szCs w:val="22"/>
        </w:rPr>
        <w:t xml:space="preserve"> has performed the tasks listed above in a thorough and professional manner consistent with commonly accepted standard industry practices, using state of the art practices and best available known technology, as of the date of the assessment.  </w:t>
      </w:r>
      <w:sdt>
        <w:sdtPr>
          <w:rPr>
            <w:rFonts w:asciiTheme="minorHAnsi" w:hAnsiTheme="minorHAnsi" w:cstheme="minorHAnsi"/>
            <w:color w:val="EE0000"/>
            <w:sz w:val="22"/>
            <w:szCs w:val="22"/>
          </w:rPr>
          <w:id w:val="-819570481"/>
          <w:placeholder>
            <w:docPart w:val="46F46E1F70384712A17A1FFC2D01891D"/>
          </w:placeholder>
          <w:text/>
        </w:sdtPr>
        <w:sdtContent>
          <w:r w:rsidR="009A3E38">
            <w:rPr>
              <w:rFonts w:asciiTheme="minorHAnsi" w:hAnsiTheme="minorHAnsi" w:cstheme="minorHAnsi"/>
              <w:color w:val="EE0000"/>
              <w:sz w:val="22"/>
              <w:szCs w:val="22"/>
            </w:rPr>
            <w:t xml:space="preserve">[Name of Assessor or </w:t>
          </w:r>
          <w:r w:rsidR="00DD3628">
            <w:rPr>
              <w:rFonts w:asciiTheme="minorHAnsi" w:hAnsiTheme="minorHAnsi" w:cstheme="minorHAnsi"/>
              <w:color w:val="EE0000"/>
              <w:sz w:val="22"/>
              <w:szCs w:val="22"/>
            </w:rPr>
            <w:t>C</w:t>
          </w:r>
          <w:r w:rsidR="009A3E38">
            <w:rPr>
              <w:rFonts w:asciiTheme="minorHAnsi" w:hAnsiTheme="minorHAnsi" w:cstheme="minorHAnsi"/>
              <w:color w:val="EE0000"/>
              <w:sz w:val="22"/>
              <w:szCs w:val="22"/>
            </w:rPr>
            <w:t>ompany]</w:t>
          </w:r>
        </w:sdtContent>
      </w:sdt>
      <w:r w:rsidRPr="0040330C">
        <w:rPr>
          <w:rFonts w:asciiTheme="minorHAnsi" w:hAnsiTheme="minorHAnsi" w:cstheme="minorHAnsi"/>
          <w:color w:val="EE0000"/>
          <w:sz w:val="22"/>
          <w:szCs w:val="22"/>
        </w:rPr>
        <w:t xml:space="preserve"> </w:t>
      </w:r>
      <w:r w:rsidRPr="00C52D48">
        <w:rPr>
          <w:rFonts w:asciiTheme="minorHAnsi" w:hAnsiTheme="minorHAnsi" w:cstheme="minorHAnsi"/>
          <w:sz w:val="22"/>
          <w:szCs w:val="22"/>
        </w:rPr>
        <w:t xml:space="preserve">cannot guarantee and does not warrant that this Assessment has identified all adverse environmental factors and/or conditions affecting the subject property on the date of the Assessment.  </w:t>
      </w:r>
      <w:sdt>
        <w:sdtPr>
          <w:rPr>
            <w:rFonts w:asciiTheme="minorHAnsi" w:hAnsiTheme="minorHAnsi" w:cstheme="minorHAnsi"/>
            <w:color w:val="EE0000"/>
            <w:sz w:val="22"/>
            <w:szCs w:val="22"/>
          </w:rPr>
          <w:id w:val="-1721584855"/>
          <w:placeholder>
            <w:docPart w:val="B1394B80AF66433C8BB9114D8E8ACAAF"/>
          </w:placeholder>
          <w:text/>
        </w:sdtPr>
        <w:sdtContent>
          <w:r w:rsidR="009A3E38">
            <w:rPr>
              <w:rFonts w:asciiTheme="minorHAnsi" w:hAnsiTheme="minorHAnsi" w:cstheme="minorHAnsi"/>
              <w:color w:val="EE0000"/>
              <w:sz w:val="22"/>
              <w:szCs w:val="22"/>
            </w:rPr>
            <w:t xml:space="preserve">[Name of Assessor or </w:t>
          </w:r>
          <w:r w:rsidR="00DD3628">
            <w:rPr>
              <w:rFonts w:asciiTheme="minorHAnsi" w:hAnsiTheme="minorHAnsi" w:cstheme="minorHAnsi"/>
              <w:color w:val="EE0000"/>
              <w:sz w:val="22"/>
              <w:szCs w:val="22"/>
            </w:rPr>
            <w:t>C</w:t>
          </w:r>
          <w:r w:rsidR="009A3E38">
            <w:rPr>
              <w:rFonts w:asciiTheme="minorHAnsi" w:hAnsiTheme="minorHAnsi" w:cstheme="minorHAnsi"/>
              <w:color w:val="EE0000"/>
              <w:sz w:val="22"/>
              <w:szCs w:val="22"/>
            </w:rPr>
            <w:t>ompany]</w:t>
          </w:r>
        </w:sdtContent>
      </w:sdt>
      <w:r w:rsidRPr="0040330C">
        <w:rPr>
          <w:rFonts w:asciiTheme="minorHAnsi" w:hAnsiTheme="minorHAnsi" w:cstheme="minorHAnsi"/>
          <w:color w:val="EE0000"/>
          <w:sz w:val="22"/>
          <w:szCs w:val="22"/>
        </w:rPr>
        <w:t xml:space="preserve"> </w:t>
      </w:r>
      <w:r w:rsidRPr="00C52D48">
        <w:rPr>
          <w:rFonts w:asciiTheme="minorHAnsi" w:hAnsiTheme="minorHAnsi" w:cstheme="minorHAnsi"/>
          <w:sz w:val="22"/>
          <w:szCs w:val="22"/>
        </w:rPr>
        <w:t>cannot and will not warrant that the Assessment will satisfy the dictates of, or provide a legal defense in connection with, any environmental laws or regulations.  It is the responsibility of property owner of the property subject to this assessment to know and abide by all applicable laws, regulations, and standards, including EPA’s Renovation, Repair and Painting regulation.</w:t>
      </w:r>
    </w:p>
    <w:p w:rsidR="00075493" w:rsidP="00075493" w:rsidRDefault="00075493" w14:paraId="1426344C" w14:textId="311BD2FC">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The results reported and conclusions reached by </w:t>
      </w:r>
      <w:sdt>
        <w:sdtPr>
          <w:rPr>
            <w:rFonts w:asciiTheme="minorHAnsi" w:hAnsiTheme="minorHAnsi" w:cstheme="minorHAnsi"/>
            <w:color w:val="EE0000"/>
            <w:sz w:val="22"/>
            <w:szCs w:val="22"/>
          </w:rPr>
          <w:id w:val="548345962"/>
          <w:placeholder>
            <w:docPart w:val="CD4586A1541E4F22815EBC432C26CBE5"/>
          </w:placeholder>
          <w:text/>
        </w:sdtPr>
        <w:sdtContent>
          <w:r w:rsidR="009A3E38">
            <w:rPr>
              <w:rFonts w:asciiTheme="minorHAnsi" w:hAnsiTheme="minorHAnsi" w:cstheme="minorHAnsi"/>
              <w:color w:val="EE0000"/>
              <w:sz w:val="22"/>
              <w:szCs w:val="22"/>
            </w:rPr>
            <w:t xml:space="preserve">[Name of </w:t>
          </w:r>
          <w:r w:rsidR="00243492">
            <w:rPr>
              <w:rFonts w:asciiTheme="minorHAnsi" w:hAnsiTheme="minorHAnsi" w:cstheme="minorHAnsi"/>
              <w:color w:val="EE0000"/>
              <w:sz w:val="22"/>
              <w:szCs w:val="22"/>
            </w:rPr>
            <w:t>Assessor</w:t>
          </w:r>
          <w:r w:rsidR="009A3E38">
            <w:rPr>
              <w:rFonts w:asciiTheme="minorHAnsi" w:hAnsiTheme="minorHAnsi" w:cstheme="minorHAnsi"/>
              <w:color w:val="EE0000"/>
              <w:sz w:val="22"/>
              <w:szCs w:val="22"/>
            </w:rPr>
            <w:t xml:space="preserve"> or </w:t>
          </w:r>
          <w:r w:rsidR="00DD3628">
            <w:rPr>
              <w:rFonts w:asciiTheme="minorHAnsi" w:hAnsiTheme="minorHAnsi" w:cstheme="minorHAnsi"/>
              <w:color w:val="EE0000"/>
              <w:sz w:val="22"/>
              <w:szCs w:val="22"/>
            </w:rPr>
            <w:t>C</w:t>
          </w:r>
          <w:r w:rsidR="009A3E38">
            <w:rPr>
              <w:rFonts w:asciiTheme="minorHAnsi" w:hAnsiTheme="minorHAnsi" w:cstheme="minorHAnsi"/>
              <w:color w:val="EE0000"/>
              <w:sz w:val="22"/>
              <w:szCs w:val="22"/>
            </w:rPr>
            <w:t>ompany]</w:t>
          </w:r>
        </w:sdtContent>
      </w:sdt>
      <w:r w:rsidRPr="00C52D48">
        <w:rPr>
          <w:rFonts w:asciiTheme="minorHAnsi" w:hAnsiTheme="minorHAnsi" w:cstheme="minorHAnsi"/>
          <w:sz w:val="22"/>
          <w:szCs w:val="22"/>
        </w:rPr>
        <w:t xml:space="preserve"> are solely for the benefit of the owner.  </w:t>
      </w:r>
    </w:p>
    <w:p w:rsidRPr="00DD1D60" w:rsidR="00EC0420" w:rsidP="00C52D48" w:rsidRDefault="00075493" w14:paraId="7E4E873D" w14:textId="1A8A456A">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The results and opinions in this report, based solely upon the conditions found on the property as of the date of the Assessment, will be valid only as of the date of the Assessment.  </w:t>
      </w:r>
      <w:sdt>
        <w:sdtPr>
          <w:rPr>
            <w:rFonts w:asciiTheme="minorHAnsi" w:hAnsiTheme="minorHAnsi" w:cstheme="minorHAnsi"/>
            <w:color w:val="EE0000"/>
            <w:sz w:val="22"/>
            <w:szCs w:val="22"/>
          </w:rPr>
          <w:id w:val="-1951540487"/>
          <w:placeholder>
            <w:docPart w:val="902CD0E8C46547558F40E82E58743649"/>
          </w:placeholder>
          <w:text/>
        </w:sdtPr>
        <w:sdtContent>
          <w:r w:rsidR="009A3E38">
            <w:rPr>
              <w:rFonts w:asciiTheme="minorHAnsi" w:hAnsiTheme="minorHAnsi" w:cstheme="minorHAnsi"/>
              <w:color w:val="EE0000"/>
              <w:sz w:val="22"/>
              <w:szCs w:val="22"/>
            </w:rPr>
            <w:t xml:space="preserve">[Name of </w:t>
          </w:r>
          <w:r w:rsidR="00243492">
            <w:rPr>
              <w:rFonts w:asciiTheme="minorHAnsi" w:hAnsiTheme="minorHAnsi" w:cstheme="minorHAnsi"/>
              <w:color w:val="EE0000"/>
              <w:sz w:val="22"/>
              <w:szCs w:val="22"/>
            </w:rPr>
            <w:t xml:space="preserve">Assessor </w:t>
          </w:r>
          <w:r w:rsidR="009A3E38">
            <w:rPr>
              <w:rFonts w:asciiTheme="minorHAnsi" w:hAnsiTheme="minorHAnsi" w:cstheme="minorHAnsi"/>
              <w:color w:val="EE0000"/>
              <w:sz w:val="22"/>
              <w:szCs w:val="22"/>
            </w:rPr>
            <w:t xml:space="preserve">or </w:t>
          </w:r>
          <w:r w:rsidR="00DD3628">
            <w:rPr>
              <w:rFonts w:asciiTheme="minorHAnsi" w:hAnsiTheme="minorHAnsi" w:cstheme="minorHAnsi"/>
              <w:color w:val="EE0000"/>
              <w:sz w:val="22"/>
              <w:szCs w:val="22"/>
            </w:rPr>
            <w:t>C</w:t>
          </w:r>
          <w:r w:rsidR="009A3E38">
            <w:rPr>
              <w:rFonts w:asciiTheme="minorHAnsi" w:hAnsiTheme="minorHAnsi" w:cstheme="minorHAnsi"/>
              <w:color w:val="EE0000"/>
              <w:sz w:val="22"/>
              <w:szCs w:val="22"/>
            </w:rPr>
            <w:t>ompany]</w:t>
          </w:r>
        </w:sdtContent>
      </w:sdt>
      <w:r w:rsidRPr="0040330C">
        <w:rPr>
          <w:rFonts w:asciiTheme="minorHAnsi" w:hAnsiTheme="minorHAnsi" w:cstheme="minorHAnsi"/>
          <w:color w:val="EE0000"/>
          <w:sz w:val="22"/>
          <w:szCs w:val="22"/>
        </w:rPr>
        <w:t xml:space="preserve"> </w:t>
      </w:r>
      <w:r w:rsidRPr="00C52D48">
        <w:rPr>
          <w:rFonts w:asciiTheme="minorHAnsi" w:hAnsiTheme="minorHAnsi" w:cstheme="minorHAnsi"/>
          <w:sz w:val="22"/>
          <w:szCs w:val="22"/>
        </w:rPr>
        <w:t>assumes no obligation to advise the owner of any changes in any real or potential lead hazards at this residence and on attached and unattached structures located within the same lot line as the residence that may or may not be later brought to our attention.  Further conditions and limitations to this contracted report are included in the general terms and conditions supplied to the owner with the contract for services.</w:t>
      </w:r>
    </w:p>
    <w:p w:rsidR="00EC0420" w:rsidP="00C52D48" w:rsidRDefault="00EC0420" w14:paraId="1A9CEB6D" w14:textId="77777777">
      <w:pPr>
        <w:pStyle w:val="NoSpacing"/>
        <w:rPr>
          <w:rFonts w:asciiTheme="minorHAnsi" w:hAnsiTheme="minorHAnsi" w:cstheme="minorHAnsi"/>
          <w:b/>
          <w:szCs w:val="22"/>
        </w:rPr>
      </w:pPr>
    </w:p>
    <w:p w:rsidRPr="00C52D48" w:rsidR="008E1AA6" w:rsidP="00C52D48" w:rsidRDefault="003F0FBD" w14:paraId="711AADB7" w14:textId="23FB7C5B">
      <w:pPr>
        <w:pStyle w:val="NoSpacing"/>
        <w:rPr>
          <w:rFonts w:asciiTheme="minorHAnsi" w:hAnsiTheme="minorHAnsi" w:cstheme="minorHAnsi"/>
          <w:b/>
          <w:szCs w:val="22"/>
        </w:rPr>
      </w:pPr>
      <w:r w:rsidRPr="00C52D48">
        <w:rPr>
          <w:rFonts w:asciiTheme="minorHAnsi" w:hAnsiTheme="minorHAnsi" w:cstheme="minorHAnsi"/>
          <w:b/>
          <w:szCs w:val="22"/>
        </w:rPr>
        <w:t>SITE INFORMATION AND FIELD TESTING</w:t>
      </w:r>
      <w:r w:rsidRPr="00C52D48" w:rsidR="008E1AA6">
        <w:rPr>
          <w:rFonts w:asciiTheme="minorHAnsi" w:hAnsiTheme="minorHAnsi" w:cstheme="minorHAnsi"/>
          <w:b/>
          <w:szCs w:val="22"/>
        </w:rPr>
        <w:t xml:space="preserve"> </w:t>
      </w:r>
    </w:p>
    <w:p w:rsidR="00C52D48" w:rsidP="00C52D48" w:rsidRDefault="00C52D48" w14:paraId="42DDB221" w14:textId="77777777">
      <w:pPr>
        <w:tabs>
          <w:tab w:val="clear" w:pos="0"/>
          <w:tab w:val="clear" w:pos="720"/>
          <w:tab w:val="clear" w:pos="1440"/>
        </w:tabs>
        <w:suppressAutoHyphens w:val="0"/>
        <w:spacing w:after="0"/>
        <w:ind w:firstLine="0"/>
        <w:rPr>
          <w:rFonts w:asciiTheme="minorHAnsi" w:hAnsiTheme="minorHAnsi" w:cstheme="minorHAnsi"/>
          <w:b/>
        </w:rPr>
      </w:pPr>
      <w:bookmarkStart w:name="_Toc146010503" w:id="4"/>
      <w:r w:rsidRPr="007134F0">
        <w:rPr>
          <w:rFonts w:ascii="Calibri" w:hAnsi="Calibri" w:cs="Calibri"/>
          <w:b/>
          <w:color w:val="FF0000"/>
          <w:spacing w:val="0"/>
          <w:sz w:val="22"/>
          <w:szCs w:val="22"/>
        </w:rPr>
        <w:t>Edit as necessary to match your purpose and your findings.</w:t>
      </w:r>
    </w:p>
    <w:p w:rsidRPr="00C52D48" w:rsidR="008E1AA6" w:rsidP="00C52D48" w:rsidRDefault="008E1AA6" w14:paraId="27872863" w14:textId="0CE7263E">
      <w:pPr>
        <w:pStyle w:val="NoSpacing"/>
        <w:rPr>
          <w:rFonts w:asciiTheme="minorHAnsi" w:hAnsiTheme="minorHAnsi" w:cstheme="minorHAnsi"/>
          <w:sz w:val="22"/>
          <w:szCs w:val="22"/>
        </w:rPr>
      </w:pPr>
      <w:r w:rsidRPr="00C52D48">
        <w:rPr>
          <w:rFonts w:asciiTheme="minorHAnsi" w:hAnsiTheme="minorHAnsi" w:cstheme="minorHAnsi"/>
          <w:sz w:val="22"/>
          <w:szCs w:val="22"/>
        </w:rPr>
        <w:t>Paint Sampling and Testing</w:t>
      </w:r>
      <w:bookmarkEnd w:id="4"/>
    </w:p>
    <w:p w:rsidR="00F151A4" w:rsidP="00C52D48" w:rsidRDefault="008E1AA6" w14:paraId="2AC41B2B"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LBP testing, conforming with the </w:t>
      </w:r>
      <w:r w:rsidRPr="006E01E8">
        <w:rPr>
          <w:rFonts w:asciiTheme="minorHAnsi" w:hAnsiTheme="minorHAnsi" w:cstheme="minorHAnsi"/>
          <w:i/>
          <w:sz w:val="22"/>
          <w:szCs w:val="22"/>
        </w:rPr>
        <w:t>HUD Guidelines for the Evaluation and Control of Lead-Based Paint Hazards in Housing</w:t>
      </w:r>
      <w:r w:rsidRPr="00C52D48">
        <w:rPr>
          <w:rFonts w:asciiTheme="minorHAnsi" w:hAnsiTheme="minorHAnsi" w:cstheme="minorHAnsi"/>
          <w:sz w:val="22"/>
          <w:szCs w:val="22"/>
        </w:rPr>
        <w:t xml:space="preserve"> </w:t>
      </w:r>
      <w:r w:rsidRPr="00C52D48">
        <w:rPr>
          <w:rFonts w:asciiTheme="minorHAnsi" w:hAnsiTheme="minorHAnsi" w:cstheme="minorHAnsi"/>
          <w:color w:val="auto"/>
          <w:sz w:val="22"/>
          <w:szCs w:val="22"/>
        </w:rPr>
        <w:t>and the OHHLHC Lead Based Paint Hazard Control Program guidelines</w:t>
      </w:r>
      <w:r w:rsidRPr="00C52D48">
        <w:rPr>
          <w:rFonts w:asciiTheme="minorHAnsi" w:hAnsiTheme="minorHAnsi" w:cstheme="minorHAnsi"/>
          <w:sz w:val="22"/>
          <w:szCs w:val="22"/>
        </w:rPr>
        <w:t>, was completed at this residence.</w:t>
      </w:r>
      <w:r w:rsidRPr="00C52D48" w:rsidR="00092868">
        <w:rPr>
          <w:rFonts w:asciiTheme="minorHAnsi" w:hAnsiTheme="minorHAnsi" w:cstheme="minorHAnsi"/>
          <w:sz w:val="22"/>
          <w:szCs w:val="22"/>
        </w:rPr>
        <w:t xml:space="preserve"> </w:t>
      </w:r>
    </w:p>
    <w:p w:rsidRPr="006E01E8" w:rsidR="008E1AA6" w:rsidP="00C52D48" w:rsidRDefault="008E1AA6" w14:paraId="07252ED1" w14:textId="4006CF8F">
      <w:pPr>
        <w:pStyle w:val="NoSpacing"/>
        <w:rPr>
          <w:rFonts w:asciiTheme="minorHAnsi" w:hAnsiTheme="minorHAnsi" w:cstheme="minorHAnsi"/>
          <w:color w:val="C00000"/>
          <w:sz w:val="22"/>
          <w:szCs w:val="22"/>
        </w:rPr>
      </w:pPr>
      <w:r w:rsidRPr="006E01E8">
        <w:rPr>
          <w:rFonts w:asciiTheme="minorHAnsi" w:hAnsiTheme="minorHAnsi" w:cstheme="minorHAnsi"/>
          <w:color w:val="C00000"/>
          <w:sz w:val="22"/>
          <w:szCs w:val="22"/>
        </w:rPr>
        <w:t>O</w:t>
      </w:r>
      <w:r w:rsidRPr="006E01E8" w:rsidR="00877A7C">
        <w:rPr>
          <w:rFonts w:asciiTheme="minorHAnsi" w:hAnsiTheme="minorHAnsi" w:cstheme="minorHAnsi"/>
          <w:color w:val="C00000"/>
          <w:sz w:val="22"/>
          <w:szCs w:val="22"/>
        </w:rPr>
        <w:t xml:space="preserve">n </w:t>
      </w:r>
      <w:r w:rsidRPr="006E01E8" w:rsidR="00C6187C">
        <w:rPr>
          <w:rFonts w:asciiTheme="minorHAnsi" w:hAnsiTheme="minorHAnsi" w:cstheme="minorHAnsi"/>
          <w:color w:val="C00000"/>
          <w:sz w:val="22"/>
          <w:szCs w:val="22"/>
        </w:rPr>
        <w:t>[Date of assessment]</w:t>
      </w:r>
      <w:r w:rsidRPr="006E01E8">
        <w:rPr>
          <w:rFonts w:asciiTheme="minorHAnsi" w:hAnsiTheme="minorHAnsi" w:cstheme="minorHAnsi"/>
          <w:color w:val="C00000"/>
          <w:sz w:val="22"/>
          <w:szCs w:val="22"/>
        </w:rPr>
        <w:t xml:space="preserve">, </w:t>
      </w:r>
      <w:r w:rsidRPr="006E01E8" w:rsidR="0064749E">
        <w:rPr>
          <w:rFonts w:asciiTheme="minorHAnsi" w:hAnsiTheme="minorHAnsi" w:cstheme="minorHAnsi"/>
          <w:color w:val="C00000"/>
          <w:sz w:val="22"/>
          <w:szCs w:val="22"/>
        </w:rPr>
        <w:t>[</w:t>
      </w:r>
      <w:r w:rsidRPr="006E01E8" w:rsidR="007D3BC7">
        <w:rPr>
          <w:rFonts w:asciiTheme="minorHAnsi" w:hAnsiTheme="minorHAnsi" w:cstheme="minorHAnsi"/>
          <w:color w:val="C00000"/>
          <w:sz w:val="22"/>
          <w:szCs w:val="22"/>
        </w:rPr>
        <w:t># of XRF tests</w:t>
      </w:r>
      <w:r w:rsidRPr="006E01E8" w:rsidR="0064749E">
        <w:rPr>
          <w:rFonts w:asciiTheme="minorHAnsi" w:hAnsiTheme="minorHAnsi" w:cstheme="minorHAnsi"/>
          <w:color w:val="C00000"/>
          <w:sz w:val="22"/>
          <w:szCs w:val="22"/>
        </w:rPr>
        <w:t>]</w:t>
      </w:r>
      <w:r w:rsidRPr="006E01E8" w:rsidR="006D6F02">
        <w:rPr>
          <w:rFonts w:asciiTheme="minorHAnsi" w:hAnsiTheme="minorHAnsi" w:cstheme="minorHAnsi"/>
          <w:color w:val="C00000"/>
          <w:sz w:val="22"/>
          <w:szCs w:val="22"/>
        </w:rPr>
        <w:t xml:space="preserve"> </w:t>
      </w:r>
      <w:r w:rsidRPr="006E01E8" w:rsidR="00F27E3A">
        <w:rPr>
          <w:rFonts w:asciiTheme="minorHAnsi" w:hAnsiTheme="minorHAnsi" w:cstheme="minorHAnsi"/>
          <w:color w:val="C00000"/>
          <w:sz w:val="22"/>
          <w:szCs w:val="22"/>
        </w:rPr>
        <w:t>t</w:t>
      </w:r>
      <w:r w:rsidRPr="006E01E8">
        <w:rPr>
          <w:rFonts w:asciiTheme="minorHAnsi" w:hAnsiTheme="minorHAnsi" w:cstheme="minorHAnsi"/>
          <w:color w:val="C00000"/>
          <w:sz w:val="22"/>
          <w:szCs w:val="22"/>
        </w:rPr>
        <w:t>ests were taken on surfaces inside and outside</w:t>
      </w:r>
      <w:r w:rsidRPr="006E01E8" w:rsidR="0066003C">
        <w:rPr>
          <w:rFonts w:asciiTheme="minorHAnsi" w:hAnsiTheme="minorHAnsi" w:cstheme="minorHAnsi"/>
          <w:color w:val="C00000"/>
          <w:sz w:val="22"/>
          <w:szCs w:val="22"/>
        </w:rPr>
        <w:t xml:space="preserve"> of the residence and on attached and unattached structures located within the same lot line of the residence</w:t>
      </w:r>
      <w:r w:rsidRPr="006E01E8">
        <w:rPr>
          <w:rFonts w:asciiTheme="minorHAnsi" w:hAnsiTheme="minorHAnsi" w:cstheme="minorHAnsi"/>
          <w:color w:val="C00000"/>
          <w:sz w:val="22"/>
          <w:szCs w:val="22"/>
        </w:rPr>
        <w:t xml:space="preserve"> using an x-ray fluorescence analyzer.</w:t>
      </w:r>
      <w:r w:rsidRPr="006E01E8" w:rsidR="00090AF0">
        <w:rPr>
          <w:rFonts w:asciiTheme="minorHAnsi" w:hAnsiTheme="minorHAnsi" w:cstheme="minorHAnsi"/>
          <w:color w:val="C00000"/>
          <w:sz w:val="22"/>
          <w:szCs w:val="22"/>
        </w:rPr>
        <w:t xml:space="preserve"> </w:t>
      </w:r>
      <w:r w:rsidRPr="006E01E8">
        <w:rPr>
          <w:rFonts w:asciiTheme="minorHAnsi" w:hAnsiTheme="minorHAnsi" w:cstheme="minorHAnsi"/>
          <w:color w:val="C00000"/>
          <w:sz w:val="22"/>
          <w:szCs w:val="22"/>
        </w:rPr>
        <w:t xml:space="preserve"> Lead concentrations that meet or exceed the HUD published levels identified as being potentially dangerous (greater than or equal to 1.0 milligrams per centimeter square [</w:t>
      </w:r>
      <w:r w:rsidRPr="006E01E8">
        <w:rPr>
          <w:rFonts w:asciiTheme="minorHAnsi" w:hAnsiTheme="minorHAnsi" w:cstheme="minorHAnsi"/>
          <w:color w:val="C00000"/>
          <w:sz w:val="22"/>
          <w:szCs w:val="22"/>
          <w:u w:val="single"/>
        </w:rPr>
        <w:t>&gt;</w:t>
      </w:r>
      <w:r w:rsidRPr="006E01E8">
        <w:rPr>
          <w:rFonts w:asciiTheme="minorHAnsi" w:hAnsiTheme="minorHAnsi" w:cstheme="minorHAnsi"/>
          <w:color w:val="C00000"/>
          <w:sz w:val="22"/>
          <w:szCs w:val="22"/>
        </w:rPr>
        <w:t xml:space="preserve"> 1.0 mg/cm</w:t>
      </w:r>
      <w:r w:rsidRPr="006E01E8">
        <w:rPr>
          <w:rFonts w:asciiTheme="minorHAnsi" w:hAnsiTheme="minorHAnsi" w:cstheme="minorHAnsi"/>
          <w:color w:val="C00000"/>
          <w:sz w:val="22"/>
          <w:szCs w:val="22"/>
          <w:vertAlign w:val="superscript"/>
        </w:rPr>
        <w:t>2</w:t>
      </w:r>
      <w:r w:rsidRPr="006E01E8">
        <w:rPr>
          <w:rFonts w:asciiTheme="minorHAnsi" w:hAnsiTheme="minorHAnsi" w:cstheme="minorHAnsi"/>
          <w:color w:val="C00000"/>
          <w:sz w:val="22"/>
          <w:szCs w:val="22"/>
        </w:rPr>
        <w:t>]) were encountered</w:t>
      </w:r>
      <w:r w:rsidRPr="006E01E8" w:rsidR="003F0FBD">
        <w:rPr>
          <w:rFonts w:asciiTheme="minorHAnsi" w:hAnsiTheme="minorHAnsi" w:cstheme="minorHAnsi"/>
          <w:color w:val="C00000"/>
          <w:sz w:val="22"/>
          <w:szCs w:val="22"/>
        </w:rPr>
        <w:t>.</w:t>
      </w:r>
      <w:r w:rsidRPr="006E01E8">
        <w:rPr>
          <w:rFonts w:asciiTheme="minorHAnsi" w:hAnsiTheme="minorHAnsi" w:cstheme="minorHAnsi"/>
          <w:color w:val="C00000"/>
          <w:sz w:val="22"/>
          <w:szCs w:val="22"/>
        </w:rPr>
        <w:t xml:space="preserve"> </w:t>
      </w:r>
    </w:p>
    <w:p w:rsidRPr="00C52D48" w:rsidR="00C52D48" w:rsidP="00C52D48" w:rsidRDefault="00C52D48" w14:paraId="087C1757" w14:textId="77777777">
      <w:pPr>
        <w:pStyle w:val="NoSpacing"/>
        <w:rPr>
          <w:rFonts w:asciiTheme="minorHAnsi" w:hAnsiTheme="minorHAnsi" w:cstheme="minorHAnsi"/>
          <w:b/>
          <w:sz w:val="22"/>
          <w:szCs w:val="22"/>
          <w:u w:val="single"/>
        </w:rPr>
      </w:pPr>
    </w:p>
    <w:p w:rsidR="008E1AA6" w:rsidP="00C52D48" w:rsidRDefault="008E1AA6" w14:paraId="3881BB07" w14:textId="27C811C6">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Should these LBP painted components and/or surfaces be disturbed in any manner that generates dust, extreme care must be taken to limit its spread.  Lead Safe Work Practices are always recommended. </w:t>
      </w:r>
    </w:p>
    <w:p w:rsidR="00FF6530" w:rsidP="00C52D48" w:rsidRDefault="00FF6530" w14:paraId="154B4B31" w14:textId="77777777">
      <w:pPr>
        <w:pStyle w:val="NoSpacing"/>
        <w:rPr>
          <w:rFonts w:asciiTheme="minorHAnsi" w:hAnsiTheme="minorHAnsi" w:cstheme="minorHAnsi"/>
          <w:sz w:val="22"/>
          <w:szCs w:val="22"/>
        </w:rPr>
      </w:pPr>
    </w:p>
    <w:p w:rsidR="00EE71D3" w:rsidP="00C52D48" w:rsidRDefault="00EE71D3" w14:paraId="40E8DF11" w14:textId="77777777">
      <w:pPr>
        <w:pStyle w:val="NoSpacing"/>
        <w:rPr>
          <w:rFonts w:asciiTheme="minorHAnsi" w:hAnsiTheme="minorHAnsi" w:cstheme="minorHAnsi"/>
          <w:sz w:val="22"/>
          <w:szCs w:val="22"/>
        </w:rPr>
      </w:pPr>
    </w:p>
    <w:p w:rsidR="00C52D48" w:rsidP="002B5AE4" w:rsidRDefault="00C52D48" w14:paraId="2FAB0DB8" w14:textId="6295D328">
      <w:pPr>
        <w:pStyle w:val="NoSpacing"/>
        <w:rPr>
          <w:rFonts w:asciiTheme="minorHAnsi" w:hAnsiTheme="minorHAnsi" w:cstheme="minorHAnsi"/>
          <w:b/>
        </w:rPr>
      </w:pPr>
      <w:r w:rsidRPr="00C52D48">
        <w:rPr>
          <w:rFonts w:asciiTheme="minorHAnsi" w:hAnsiTheme="minorHAnsi" w:cstheme="minorHAnsi"/>
          <w:b/>
          <w:szCs w:val="22"/>
        </w:rPr>
        <w:t>EQUIPMENT INFORMATION</w:t>
      </w:r>
      <w:r w:rsidR="002B5AE4">
        <w:rPr>
          <w:rFonts w:asciiTheme="minorHAnsi" w:hAnsiTheme="minorHAnsi" w:cstheme="minorHAnsi"/>
          <w:b/>
          <w:szCs w:val="22"/>
        </w:rPr>
        <w:t xml:space="preserve"> </w:t>
      </w:r>
      <w:r w:rsidRPr="002B5AE4" w:rsidR="002B5AE4">
        <w:rPr>
          <w:rFonts w:asciiTheme="minorHAnsi" w:hAnsiTheme="minorHAnsi" w:cstheme="minorHAnsi"/>
          <w:b/>
          <w:color w:val="FF0000"/>
          <w:szCs w:val="22"/>
        </w:rPr>
        <w:t xml:space="preserve">(If Applicable. Remove If </w:t>
      </w:r>
      <w:r w:rsidR="002B5AE4">
        <w:rPr>
          <w:rFonts w:asciiTheme="minorHAnsi" w:hAnsiTheme="minorHAnsi" w:cstheme="minorHAnsi"/>
          <w:b/>
          <w:color w:val="FF0000"/>
          <w:szCs w:val="22"/>
        </w:rPr>
        <w:t>an XRF Device is not used to Conduct a Paint Inspection</w:t>
      </w:r>
      <w:r w:rsidRPr="002B5AE4" w:rsidR="002B5AE4">
        <w:rPr>
          <w:rFonts w:asciiTheme="minorHAnsi" w:hAnsiTheme="minorHAnsi" w:cstheme="minorHAnsi"/>
          <w:b/>
          <w:color w:val="FF0000"/>
          <w:szCs w:val="22"/>
        </w:rPr>
        <w:t>)</w:t>
      </w:r>
      <w:r w:rsidR="002B5AE4">
        <w:rPr>
          <w:rFonts w:asciiTheme="minorHAnsi" w:hAnsiTheme="minorHAnsi" w:cstheme="minorHAnsi"/>
          <w:b/>
          <w:color w:val="FF0000"/>
          <w:szCs w:val="22"/>
        </w:rPr>
        <w:t xml:space="preserve">. </w:t>
      </w:r>
      <w:r w:rsidRPr="007134F0">
        <w:rPr>
          <w:rFonts w:ascii="Calibri" w:hAnsi="Calibri" w:cs="Calibri"/>
          <w:b/>
          <w:color w:val="FF0000"/>
          <w:spacing w:val="0"/>
          <w:sz w:val="22"/>
          <w:szCs w:val="22"/>
        </w:rPr>
        <w:t>Edit as necessary to match your purpose and your findings.</w:t>
      </w:r>
    </w:p>
    <w:p w:rsidR="00C52D48" w:rsidP="00C52D48" w:rsidRDefault="00C52D48" w14:paraId="73DB0317" w14:textId="77777777">
      <w:pPr>
        <w:pStyle w:val="NoSpacing"/>
        <w:rPr>
          <w:rFonts w:asciiTheme="minorHAnsi" w:hAnsiTheme="minorHAnsi" w:cstheme="minorHAnsi"/>
          <w:b/>
          <w:sz w:val="22"/>
          <w:szCs w:val="22"/>
        </w:rPr>
      </w:pPr>
    </w:p>
    <w:p w:rsidRPr="00C52D48" w:rsidR="006322E0" w:rsidP="00C52D48" w:rsidRDefault="006322E0" w14:paraId="0D81F249" w14:textId="19B05813">
      <w:pPr>
        <w:pStyle w:val="NoSpacing"/>
        <w:rPr>
          <w:rFonts w:asciiTheme="minorHAnsi" w:hAnsiTheme="minorHAnsi" w:cstheme="minorHAnsi"/>
          <w:sz w:val="22"/>
          <w:szCs w:val="22"/>
        </w:rPr>
      </w:pPr>
      <w:r w:rsidRPr="00C52D48">
        <w:rPr>
          <w:rFonts w:asciiTheme="minorHAnsi" w:hAnsiTheme="minorHAnsi" w:cstheme="minorHAnsi"/>
          <w:b/>
          <w:sz w:val="22"/>
          <w:szCs w:val="22"/>
        </w:rPr>
        <w:t>XRF Manufacturer:</w:t>
      </w:r>
      <w:r w:rsidRPr="00C52D48">
        <w:rPr>
          <w:rFonts w:asciiTheme="minorHAnsi" w:hAnsiTheme="minorHAnsi" w:cstheme="minorHAnsi"/>
          <w:sz w:val="22"/>
          <w:szCs w:val="22"/>
        </w:rPr>
        <w:t xml:space="preserve">  </w:t>
      </w:r>
      <w:sdt>
        <w:sdtPr>
          <w:rPr>
            <w:rFonts w:asciiTheme="minorHAnsi" w:hAnsiTheme="minorHAnsi" w:cstheme="minorHAnsi"/>
            <w:sz w:val="22"/>
            <w:szCs w:val="22"/>
          </w:rPr>
          <w:id w:val="298420705"/>
          <w:placeholder>
            <w:docPart w:val="28B997DB19EE492985C75BD8D131C874"/>
          </w:placeholder>
          <w:text/>
        </w:sdtPr>
        <w:sdtContent>
          <w:r w:rsidR="009A3E38">
            <w:rPr>
              <w:rFonts w:asciiTheme="minorHAnsi" w:hAnsiTheme="minorHAnsi" w:cstheme="minorHAnsi"/>
              <w:sz w:val="22"/>
              <w:szCs w:val="22"/>
            </w:rPr>
            <w:t>[Make]</w:t>
          </w:r>
        </w:sdtContent>
      </w:sdt>
    </w:p>
    <w:p w:rsidRPr="00C52D48" w:rsidR="006322E0" w:rsidP="00C52D48" w:rsidRDefault="006322E0" w14:paraId="4D388873" w14:textId="172BCE45">
      <w:pPr>
        <w:pStyle w:val="NoSpacing"/>
        <w:rPr>
          <w:rFonts w:asciiTheme="minorHAnsi" w:hAnsiTheme="minorHAnsi" w:cstheme="minorHAnsi"/>
          <w:sz w:val="22"/>
          <w:szCs w:val="22"/>
        </w:rPr>
      </w:pPr>
      <w:r w:rsidRPr="00C52D48">
        <w:rPr>
          <w:rFonts w:asciiTheme="minorHAnsi" w:hAnsiTheme="minorHAnsi" w:cstheme="minorHAnsi"/>
          <w:b/>
          <w:sz w:val="22"/>
          <w:szCs w:val="22"/>
        </w:rPr>
        <w:t>Model:</w:t>
      </w:r>
      <w:r w:rsidRPr="00C52D48">
        <w:rPr>
          <w:rFonts w:asciiTheme="minorHAnsi" w:hAnsiTheme="minorHAnsi" w:cstheme="minorHAnsi"/>
          <w:sz w:val="22"/>
          <w:szCs w:val="22"/>
        </w:rPr>
        <w:t xml:space="preserve">  </w:t>
      </w:r>
      <w:sdt>
        <w:sdtPr>
          <w:rPr>
            <w:rFonts w:asciiTheme="minorHAnsi" w:hAnsiTheme="minorHAnsi" w:cstheme="minorHAnsi"/>
            <w:sz w:val="22"/>
            <w:szCs w:val="22"/>
          </w:rPr>
          <w:id w:val="1599444282"/>
          <w:placeholder>
            <w:docPart w:val="1C4FFAFCB7A64224AB572420DF020B96"/>
          </w:placeholder>
          <w:text/>
        </w:sdtPr>
        <w:sdtContent>
          <w:r w:rsidR="009A3E38">
            <w:rPr>
              <w:rFonts w:asciiTheme="minorHAnsi" w:hAnsiTheme="minorHAnsi" w:cstheme="minorHAnsi"/>
              <w:sz w:val="22"/>
              <w:szCs w:val="22"/>
            </w:rPr>
            <w:t>[Model Number]</w:t>
          </w:r>
        </w:sdtContent>
      </w:sdt>
    </w:p>
    <w:p w:rsidRPr="00C52D48" w:rsidR="006322E0" w:rsidP="00C52D48" w:rsidRDefault="006322E0" w14:paraId="0CD78AE2" w14:textId="5957FA32">
      <w:pPr>
        <w:pStyle w:val="NoSpacing"/>
        <w:rPr>
          <w:rFonts w:asciiTheme="minorHAnsi" w:hAnsiTheme="minorHAnsi" w:cstheme="minorHAnsi"/>
          <w:sz w:val="22"/>
          <w:szCs w:val="22"/>
        </w:rPr>
      </w:pPr>
      <w:r w:rsidRPr="00C52D48">
        <w:rPr>
          <w:rFonts w:asciiTheme="minorHAnsi" w:hAnsiTheme="minorHAnsi" w:cstheme="minorHAnsi"/>
          <w:b/>
          <w:sz w:val="22"/>
          <w:szCs w:val="22"/>
        </w:rPr>
        <w:t>Serial Number:</w:t>
      </w:r>
      <w:r w:rsidRPr="00C52D48">
        <w:rPr>
          <w:rFonts w:asciiTheme="minorHAnsi" w:hAnsiTheme="minorHAnsi" w:cstheme="minorHAnsi"/>
          <w:sz w:val="22"/>
          <w:szCs w:val="22"/>
        </w:rPr>
        <w:t xml:space="preserve">  </w:t>
      </w:r>
      <w:sdt>
        <w:sdtPr>
          <w:rPr>
            <w:rFonts w:asciiTheme="minorHAnsi" w:hAnsiTheme="minorHAnsi" w:cstheme="minorHAnsi"/>
            <w:sz w:val="22"/>
            <w:szCs w:val="22"/>
          </w:rPr>
          <w:id w:val="-1877844530"/>
          <w:placeholder>
            <w:docPart w:val="1657213B53D54238B0F6B0BBCF784E55"/>
          </w:placeholder>
          <w:text/>
        </w:sdtPr>
        <w:sdtContent>
          <w:r w:rsidR="009A3E38">
            <w:rPr>
              <w:rFonts w:asciiTheme="minorHAnsi" w:hAnsiTheme="minorHAnsi" w:cstheme="minorHAnsi"/>
              <w:sz w:val="22"/>
              <w:szCs w:val="22"/>
            </w:rPr>
            <w:t>[Number]</w:t>
          </w:r>
        </w:sdtContent>
      </w:sdt>
    </w:p>
    <w:p w:rsidRPr="00C52D48" w:rsidR="006322E0" w:rsidP="00C52D48" w:rsidRDefault="006322E0" w14:paraId="43F7B12E" w14:textId="19E43361">
      <w:pPr>
        <w:pStyle w:val="NoSpacing"/>
        <w:rPr>
          <w:rFonts w:asciiTheme="minorHAnsi" w:hAnsiTheme="minorHAnsi" w:cstheme="minorHAnsi"/>
          <w:sz w:val="22"/>
          <w:szCs w:val="22"/>
        </w:rPr>
      </w:pPr>
      <w:r w:rsidRPr="00C52D48">
        <w:rPr>
          <w:rFonts w:asciiTheme="minorHAnsi" w:hAnsiTheme="minorHAnsi" w:cstheme="minorHAnsi"/>
          <w:b/>
          <w:sz w:val="22"/>
          <w:szCs w:val="22"/>
        </w:rPr>
        <w:t>Mode of Operation:</w:t>
      </w:r>
      <w:r w:rsidRPr="00C52D48">
        <w:rPr>
          <w:rFonts w:asciiTheme="minorHAnsi" w:hAnsiTheme="minorHAnsi" w:cstheme="minorHAnsi"/>
          <w:sz w:val="22"/>
          <w:szCs w:val="22"/>
        </w:rPr>
        <w:t xml:space="preserve">  </w:t>
      </w:r>
      <w:sdt>
        <w:sdtPr>
          <w:rPr>
            <w:rFonts w:asciiTheme="minorHAnsi" w:hAnsiTheme="minorHAnsi" w:cstheme="minorHAnsi"/>
            <w:sz w:val="22"/>
            <w:szCs w:val="22"/>
          </w:rPr>
          <w:id w:val="-1266378623"/>
          <w:placeholder>
            <w:docPart w:val="E8F2DF498AAF45A38EF71E8D8FC1EECD"/>
          </w:placeholder>
          <w:text/>
        </w:sdtPr>
        <w:sdtContent>
          <w:r w:rsidR="009A3E38">
            <w:rPr>
              <w:rFonts w:asciiTheme="minorHAnsi" w:hAnsiTheme="minorHAnsi" w:cstheme="minorHAnsi"/>
              <w:sz w:val="22"/>
              <w:szCs w:val="22"/>
            </w:rPr>
            <w:t>[Mode]</w:t>
          </w:r>
        </w:sdtContent>
      </w:sdt>
    </w:p>
    <w:p w:rsidR="006322E0" w:rsidP="00C52D48" w:rsidRDefault="006322E0" w14:paraId="10550A94" w14:textId="66AF6541">
      <w:pPr>
        <w:pStyle w:val="NoSpacing"/>
        <w:rPr>
          <w:rFonts w:asciiTheme="minorHAnsi" w:hAnsiTheme="minorHAnsi" w:cstheme="minorHAnsi"/>
          <w:sz w:val="22"/>
          <w:szCs w:val="22"/>
        </w:rPr>
      </w:pPr>
      <w:r w:rsidRPr="00C52D48">
        <w:rPr>
          <w:rFonts w:asciiTheme="minorHAnsi" w:hAnsiTheme="minorHAnsi" w:cstheme="minorHAnsi"/>
          <w:b/>
          <w:sz w:val="22"/>
          <w:szCs w:val="22"/>
        </w:rPr>
        <w:t>Date of Radioactive Source:</w:t>
      </w:r>
      <w:r w:rsidRPr="00C52D48">
        <w:rPr>
          <w:rFonts w:asciiTheme="minorHAnsi" w:hAnsiTheme="minorHAnsi" w:cstheme="minorHAnsi"/>
          <w:sz w:val="22"/>
          <w:szCs w:val="22"/>
        </w:rPr>
        <w:t xml:space="preserve"> </w:t>
      </w:r>
      <w:r w:rsidRPr="00C52D48" w:rsidR="007D3BC7">
        <w:rPr>
          <w:rFonts w:asciiTheme="minorHAnsi" w:hAnsiTheme="minorHAnsi" w:cstheme="minorHAnsi"/>
          <w:sz w:val="22"/>
          <w:szCs w:val="22"/>
        </w:rPr>
        <w:t>[Source Date]</w:t>
      </w:r>
    </w:p>
    <w:p w:rsidR="00FF1DF9" w:rsidP="00C52D48" w:rsidRDefault="00FF1DF9" w14:paraId="71CC679F" w14:textId="49201C78">
      <w:pPr>
        <w:pStyle w:val="NoSpacing"/>
        <w:rPr>
          <w:rFonts w:asciiTheme="minorHAnsi" w:hAnsiTheme="minorHAnsi" w:cstheme="minorHAnsi"/>
          <w:sz w:val="22"/>
          <w:szCs w:val="22"/>
        </w:rPr>
      </w:pPr>
    </w:p>
    <w:p w:rsidR="00904D99" w:rsidP="00C52D48" w:rsidRDefault="00904D99" w14:paraId="6FF11091" w14:textId="77777777">
      <w:pPr>
        <w:pStyle w:val="NoSpacing"/>
        <w:rPr>
          <w:rFonts w:asciiTheme="minorHAnsi" w:hAnsiTheme="minorHAnsi" w:cstheme="minorHAnsi"/>
          <w:sz w:val="22"/>
          <w:szCs w:val="22"/>
        </w:rPr>
      </w:pPr>
    </w:p>
    <w:p w:rsidR="006D01FD" w:rsidP="002B5AE4" w:rsidRDefault="00FF1DF9" w14:paraId="0FFD6D9D" w14:textId="387D6325">
      <w:pPr>
        <w:pStyle w:val="NoSpacing"/>
        <w:rPr>
          <w:rFonts w:asciiTheme="minorHAnsi" w:hAnsiTheme="minorHAnsi" w:cstheme="minorHAnsi"/>
          <w:b/>
          <w:szCs w:val="22"/>
        </w:rPr>
      </w:pPr>
      <w:r w:rsidRPr="00FF1DF9">
        <w:rPr>
          <w:rFonts w:asciiTheme="minorHAnsi" w:hAnsiTheme="minorHAnsi" w:cstheme="minorHAnsi"/>
          <w:b/>
          <w:szCs w:val="22"/>
        </w:rPr>
        <w:t>XRF CALIBRATION CHECKS</w:t>
      </w:r>
      <w:r w:rsidR="002B5AE4">
        <w:rPr>
          <w:rFonts w:asciiTheme="minorHAnsi" w:hAnsiTheme="minorHAnsi" w:cstheme="minorHAnsi"/>
          <w:b/>
          <w:szCs w:val="22"/>
        </w:rPr>
        <w:t xml:space="preserve"> </w:t>
      </w:r>
    </w:p>
    <w:p w:rsidR="00FF1DF9" w:rsidP="002B5AE4" w:rsidRDefault="002B5AE4" w14:paraId="383C21F8" w14:textId="3F753EF7">
      <w:pPr>
        <w:pStyle w:val="NoSpacing"/>
        <w:rPr>
          <w:rFonts w:asciiTheme="minorHAnsi" w:hAnsiTheme="minorHAnsi" w:cstheme="minorHAnsi"/>
          <w:b/>
        </w:rPr>
      </w:pPr>
      <w:r w:rsidRPr="002B5AE4">
        <w:rPr>
          <w:rFonts w:asciiTheme="minorHAnsi" w:hAnsiTheme="minorHAnsi" w:cstheme="minorHAnsi"/>
          <w:b/>
          <w:color w:val="FF0000"/>
          <w:szCs w:val="22"/>
        </w:rPr>
        <w:t xml:space="preserve">(If Applicable. Remove If </w:t>
      </w:r>
      <w:r>
        <w:rPr>
          <w:rFonts w:asciiTheme="minorHAnsi" w:hAnsiTheme="minorHAnsi" w:cstheme="minorHAnsi"/>
          <w:b/>
          <w:color w:val="FF0000"/>
          <w:szCs w:val="22"/>
        </w:rPr>
        <w:t>an XRF Device is not used to Conduct a Paint Inspection</w:t>
      </w:r>
      <w:r w:rsidRPr="002B5AE4">
        <w:rPr>
          <w:rFonts w:asciiTheme="minorHAnsi" w:hAnsiTheme="minorHAnsi" w:cstheme="minorHAnsi"/>
          <w:b/>
          <w:color w:val="FF0000"/>
          <w:szCs w:val="22"/>
        </w:rPr>
        <w:t>)</w:t>
      </w:r>
      <w:r>
        <w:rPr>
          <w:rFonts w:asciiTheme="minorHAnsi" w:hAnsiTheme="minorHAnsi" w:cstheme="minorHAnsi"/>
          <w:b/>
          <w:color w:val="FF0000"/>
          <w:szCs w:val="22"/>
        </w:rPr>
        <w:t xml:space="preserve">. </w:t>
      </w:r>
      <w:r w:rsidRPr="007134F0" w:rsidR="00FF1DF9">
        <w:rPr>
          <w:rFonts w:ascii="Calibri" w:hAnsi="Calibri" w:cs="Calibri"/>
          <w:b/>
          <w:color w:val="FF0000"/>
          <w:spacing w:val="0"/>
          <w:sz w:val="22"/>
          <w:szCs w:val="22"/>
        </w:rPr>
        <w:t>Edit as necessary to match your purpose and your findings.</w:t>
      </w:r>
    </w:p>
    <w:p w:rsidRPr="00FF1DF9" w:rsidR="00FF1DF9" w:rsidP="00C52D48" w:rsidRDefault="00FF1DF9" w14:paraId="66E24A90" w14:textId="77777777">
      <w:pPr>
        <w:pStyle w:val="NoSpacing"/>
        <w:rPr>
          <w:rFonts w:asciiTheme="minorHAnsi" w:hAnsiTheme="minorHAnsi" w:cstheme="minorHAnsi"/>
          <w:b/>
          <w:szCs w:val="22"/>
        </w:rPr>
      </w:pPr>
    </w:p>
    <w:p w:rsidR="007C6EED" w:rsidP="00C52D48" w:rsidRDefault="007C6EED" w14:paraId="2953581F" w14:textId="77777777">
      <w:pPr>
        <w:pStyle w:val="NoSpacing"/>
        <w:rPr>
          <w:rFonts w:asciiTheme="minorHAnsi" w:hAnsiTheme="minorHAnsi" w:cstheme="minorHAnsi"/>
          <w:sz w:val="22"/>
          <w:szCs w:val="22"/>
        </w:rPr>
      </w:pPr>
    </w:p>
    <w:p w:rsidR="006E01E8" w:rsidP="002B5AE4" w:rsidRDefault="007C6EED" w14:paraId="143179EA" w14:textId="77777777">
      <w:pPr>
        <w:pStyle w:val="NoSpacing"/>
        <w:rPr>
          <w:rFonts w:asciiTheme="minorHAnsi" w:hAnsiTheme="minorHAnsi" w:cstheme="minorHAnsi"/>
          <w:b/>
          <w:szCs w:val="22"/>
        </w:rPr>
      </w:pPr>
      <w:r w:rsidRPr="007C6EED">
        <w:rPr>
          <w:rFonts w:asciiTheme="minorHAnsi" w:hAnsiTheme="minorHAnsi" w:cstheme="minorHAnsi"/>
          <w:b/>
          <w:szCs w:val="22"/>
        </w:rPr>
        <w:t>XRF LEAD-BASED PAINT TESTING RESULTS</w:t>
      </w:r>
    </w:p>
    <w:p w:rsidRPr="00DD1D60" w:rsidR="00E64786" w:rsidP="00C52D48" w:rsidRDefault="002B5AE4" w14:paraId="63383F5D" w14:textId="4595AC27">
      <w:pPr>
        <w:pStyle w:val="NoSpacing"/>
        <w:rPr>
          <w:rFonts w:asciiTheme="minorHAnsi" w:hAnsiTheme="minorHAnsi" w:cstheme="minorHAnsi"/>
          <w:color w:val="FF0000"/>
          <w:sz w:val="22"/>
          <w:szCs w:val="22"/>
        </w:rPr>
      </w:pPr>
      <w:r w:rsidRPr="002B5AE4">
        <w:rPr>
          <w:rFonts w:asciiTheme="minorHAnsi" w:hAnsiTheme="minorHAnsi" w:cstheme="minorHAnsi"/>
          <w:b/>
          <w:color w:val="FF0000"/>
          <w:szCs w:val="22"/>
        </w:rPr>
        <w:t xml:space="preserve">If Applicable. Remove If </w:t>
      </w:r>
      <w:r>
        <w:rPr>
          <w:rFonts w:asciiTheme="minorHAnsi" w:hAnsiTheme="minorHAnsi" w:cstheme="minorHAnsi"/>
          <w:b/>
          <w:color w:val="FF0000"/>
          <w:szCs w:val="22"/>
        </w:rPr>
        <w:t xml:space="preserve">an XRF Device is not used to Conduct a Paint Inspection. </w:t>
      </w:r>
      <w:r w:rsidRPr="007134F0" w:rsidR="007C6EED">
        <w:rPr>
          <w:rFonts w:ascii="Calibri" w:hAnsi="Calibri" w:cs="Calibri"/>
          <w:b/>
          <w:color w:val="FF0000"/>
          <w:spacing w:val="0"/>
          <w:sz w:val="22"/>
          <w:szCs w:val="22"/>
        </w:rPr>
        <w:t>Edit as necessary to match your purpose and your findings.</w:t>
      </w:r>
      <w:r w:rsidR="00F151A4">
        <w:rPr>
          <w:rFonts w:ascii="Calibri" w:hAnsi="Calibri" w:cs="Calibri"/>
          <w:b/>
          <w:color w:val="FF0000"/>
          <w:spacing w:val="0"/>
          <w:sz w:val="22"/>
          <w:szCs w:val="22"/>
        </w:rPr>
        <w:t xml:space="preserve"> </w:t>
      </w:r>
      <w:r w:rsidRPr="00F151A4" w:rsidR="007C1241">
        <w:rPr>
          <w:rFonts w:asciiTheme="minorHAnsi" w:hAnsiTheme="minorHAnsi" w:cstheme="minorHAnsi"/>
          <w:color w:val="FF0000"/>
          <w:sz w:val="22"/>
          <w:szCs w:val="22"/>
        </w:rPr>
        <w:t xml:space="preserve">Full XRF results </w:t>
      </w:r>
      <w:r w:rsidRPr="00F151A4" w:rsidR="003F0FBD">
        <w:rPr>
          <w:rFonts w:asciiTheme="minorHAnsi" w:hAnsiTheme="minorHAnsi" w:cstheme="minorHAnsi"/>
          <w:color w:val="FF0000"/>
          <w:sz w:val="22"/>
          <w:szCs w:val="22"/>
        </w:rPr>
        <w:t xml:space="preserve">can be found in </w:t>
      </w:r>
      <w:r w:rsidRPr="00F151A4" w:rsidR="007C6EED">
        <w:rPr>
          <w:rFonts w:asciiTheme="minorHAnsi" w:hAnsiTheme="minorHAnsi" w:cstheme="minorHAnsi"/>
          <w:color w:val="FF0000"/>
          <w:sz w:val="22"/>
          <w:szCs w:val="22"/>
        </w:rPr>
        <w:t>[</w:t>
      </w:r>
      <w:r w:rsidRPr="00F151A4" w:rsidR="003F0FBD">
        <w:rPr>
          <w:rFonts w:asciiTheme="minorHAnsi" w:hAnsiTheme="minorHAnsi" w:cstheme="minorHAnsi"/>
          <w:color w:val="FF0000"/>
          <w:sz w:val="22"/>
          <w:szCs w:val="22"/>
        </w:rPr>
        <w:t xml:space="preserve">Appendix </w:t>
      </w:r>
      <w:r w:rsidR="006E01E8">
        <w:rPr>
          <w:rFonts w:asciiTheme="minorHAnsi" w:hAnsiTheme="minorHAnsi" w:cstheme="minorHAnsi"/>
          <w:color w:val="FF0000"/>
          <w:sz w:val="22"/>
          <w:szCs w:val="22"/>
        </w:rPr>
        <w:t>___</w:t>
      </w:r>
      <w:r w:rsidRPr="00F151A4" w:rsidR="000F70B1">
        <w:rPr>
          <w:rFonts w:asciiTheme="minorHAnsi" w:hAnsiTheme="minorHAnsi" w:cstheme="minorHAnsi"/>
          <w:color w:val="FF0000"/>
          <w:sz w:val="22"/>
          <w:szCs w:val="22"/>
        </w:rPr>
        <w:t>– XRF Sample Analytical Data</w:t>
      </w:r>
      <w:r w:rsidRPr="00F151A4" w:rsidR="007C1241">
        <w:rPr>
          <w:rFonts w:asciiTheme="minorHAnsi" w:hAnsiTheme="minorHAnsi" w:cstheme="minorHAnsi"/>
          <w:color w:val="FF0000"/>
          <w:sz w:val="22"/>
          <w:szCs w:val="22"/>
        </w:rPr>
        <w:t>.</w:t>
      </w:r>
      <w:bookmarkStart w:name="_Toc146010504" w:id="5"/>
    </w:p>
    <w:p w:rsidR="004F031E" w:rsidP="00C52D48" w:rsidRDefault="004F031E" w14:paraId="72F0B223" w14:textId="77777777">
      <w:pPr>
        <w:pStyle w:val="NoSpacing"/>
        <w:rPr>
          <w:rFonts w:asciiTheme="minorHAnsi" w:hAnsiTheme="minorHAnsi" w:cstheme="minorHAnsi"/>
          <w:b/>
          <w:szCs w:val="22"/>
        </w:rPr>
      </w:pPr>
    </w:p>
    <w:p w:rsidR="008F0671" w:rsidP="00C52D48" w:rsidRDefault="007C6EED" w14:paraId="1C7CA7B9" w14:textId="67497824">
      <w:pPr>
        <w:pStyle w:val="NoSpacing"/>
        <w:rPr>
          <w:rFonts w:asciiTheme="minorHAnsi" w:hAnsiTheme="minorHAnsi" w:cstheme="minorHAnsi"/>
          <w:b/>
          <w:szCs w:val="22"/>
        </w:rPr>
      </w:pPr>
      <w:r w:rsidRPr="007C6EED">
        <w:rPr>
          <w:rFonts w:asciiTheme="minorHAnsi" w:hAnsiTheme="minorHAnsi" w:cstheme="minorHAnsi"/>
          <w:b/>
          <w:szCs w:val="22"/>
        </w:rPr>
        <w:t>INTERIOR DUST SAMPLING</w:t>
      </w:r>
      <w:bookmarkEnd w:id="5"/>
    </w:p>
    <w:p w:rsidR="007C6EED" w:rsidP="007C6EED" w:rsidRDefault="007C6EED" w14:paraId="127D3E5D"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00832858" w:rsidP="01A55F49" w:rsidRDefault="00DC21E6" w14:paraId="7E284FEF" w14:textId="5F0B2F89">
      <w:pPr>
        <w:pStyle w:val="NoSpacing"/>
        <w:rPr>
          <w:rFonts w:asciiTheme="minorHAnsi" w:hAnsiTheme="minorHAnsi" w:cstheme="minorBidi"/>
          <w:sz w:val="22"/>
          <w:szCs w:val="22"/>
        </w:rPr>
      </w:pPr>
      <w:r w:rsidRPr="01A55F49">
        <w:rPr>
          <w:rFonts w:asciiTheme="minorHAnsi" w:hAnsiTheme="minorHAnsi" w:cstheme="minorBidi"/>
          <w:sz w:val="22"/>
          <w:szCs w:val="22"/>
        </w:rPr>
        <w:t xml:space="preserve">Dust samples must be collected from a </w:t>
      </w:r>
      <w:r w:rsidRPr="01A55F49" w:rsidR="00AA4E3A">
        <w:rPr>
          <w:rFonts w:asciiTheme="minorHAnsi" w:hAnsiTheme="minorHAnsi" w:cstheme="minorBidi"/>
          <w:sz w:val="22"/>
          <w:szCs w:val="22"/>
        </w:rPr>
        <w:t>windowsill</w:t>
      </w:r>
      <w:r w:rsidRPr="01A55F49">
        <w:rPr>
          <w:rFonts w:asciiTheme="minorHAnsi" w:hAnsiTheme="minorHAnsi" w:cstheme="minorBidi"/>
          <w:sz w:val="22"/>
          <w:szCs w:val="22"/>
        </w:rPr>
        <w:t xml:space="preserve"> and floor area in</w:t>
      </w:r>
      <w:r w:rsidRPr="01A55F49" w:rsidR="00861EDA">
        <w:rPr>
          <w:rFonts w:asciiTheme="minorHAnsi" w:hAnsiTheme="minorHAnsi" w:cstheme="minorBidi"/>
          <w:sz w:val="22"/>
          <w:szCs w:val="22"/>
        </w:rPr>
        <w:t xml:space="preserve"> a minimum of</w:t>
      </w:r>
      <w:r w:rsidRPr="01A55F49">
        <w:rPr>
          <w:rFonts w:asciiTheme="minorHAnsi" w:hAnsiTheme="minorHAnsi" w:cstheme="minorBidi"/>
          <w:sz w:val="22"/>
          <w:szCs w:val="22"/>
        </w:rPr>
        <w:t xml:space="preserve"> </w:t>
      </w:r>
      <w:r w:rsidRPr="01A55F49" w:rsidR="00120827">
        <w:rPr>
          <w:rFonts w:asciiTheme="minorHAnsi" w:hAnsiTheme="minorHAnsi" w:cstheme="minorBidi"/>
          <w:sz w:val="22"/>
          <w:szCs w:val="22"/>
        </w:rPr>
        <w:t>four (4)</w:t>
      </w:r>
      <w:r w:rsidRPr="01A55F49" w:rsidR="00713171">
        <w:rPr>
          <w:rFonts w:asciiTheme="minorHAnsi" w:hAnsiTheme="minorHAnsi" w:cstheme="minorBidi"/>
          <w:sz w:val="22"/>
          <w:szCs w:val="22"/>
        </w:rPr>
        <w:t xml:space="preserve"> room equivalents</w:t>
      </w:r>
      <w:r w:rsidRPr="01A55F49">
        <w:rPr>
          <w:rFonts w:asciiTheme="minorHAnsi" w:hAnsiTheme="minorHAnsi" w:cstheme="minorBidi"/>
          <w:sz w:val="22"/>
          <w:szCs w:val="22"/>
        </w:rPr>
        <w:t xml:space="preserve"> of</w:t>
      </w:r>
      <w:r w:rsidRPr="01A55F49" w:rsidR="005D2C06">
        <w:rPr>
          <w:rFonts w:asciiTheme="minorHAnsi" w:hAnsiTheme="minorHAnsi" w:cstheme="minorBidi"/>
          <w:sz w:val="22"/>
          <w:szCs w:val="22"/>
        </w:rPr>
        <w:t xml:space="preserve"> </w:t>
      </w:r>
      <w:r w:rsidRPr="01A55F49" w:rsidR="00B30AB4">
        <w:rPr>
          <w:rFonts w:asciiTheme="minorHAnsi" w:hAnsiTheme="minorHAnsi" w:cstheme="minorBidi"/>
          <w:sz w:val="22"/>
          <w:szCs w:val="22"/>
        </w:rPr>
        <w:t>each</w:t>
      </w:r>
      <w:r w:rsidRPr="01A55F49">
        <w:rPr>
          <w:rFonts w:asciiTheme="minorHAnsi" w:hAnsiTheme="minorHAnsi" w:cstheme="minorBidi"/>
          <w:sz w:val="22"/>
          <w:szCs w:val="22"/>
        </w:rPr>
        <w:t xml:space="preserve"> </w:t>
      </w:r>
      <w:r w:rsidRPr="01A55F49" w:rsidR="000E6C83">
        <w:rPr>
          <w:rFonts w:asciiTheme="minorHAnsi" w:hAnsiTheme="minorHAnsi" w:cstheme="minorBidi"/>
          <w:sz w:val="22"/>
          <w:szCs w:val="22"/>
        </w:rPr>
        <w:t xml:space="preserve">residential </w:t>
      </w:r>
      <w:r w:rsidRPr="01A55F49">
        <w:rPr>
          <w:rFonts w:asciiTheme="minorHAnsi" w:hAnsiTheme="minorHAnsi" w:cstheme="minorBidi"/>
          <w:sz w:val="22"/>
          <w:szCs w:val="22"/>
        </w:rPr>
        <w:t>unit. A sample at the principle entryway must also b</w:t>
      </w:r>
      <w:r w:rsidRPr="01A55F49">
        <w:rPr>
          <w:rFonts w:asciiTheme="minorHAnsi" w:hAnsiTheme="minorHAnsi" w:cstheme="minorBidi"/>
          <w:color w:val="auto"/>
          <w:sz w:val="22"/>
          <w:szCs w:val="22"/>
        </w:rPr>
        <w:t xml:space="preserve">e collected. A minimum of nine (9) samples should be collected. </w:t>
      </w:r>
      <w:r w:rsidRPr="01A55F49" w:rsidR="00B45ACD">
        <w:rPr>
          <w:rFonts w:asciiTheme="minorHAnsi" w:hAnsiTheme="minorHAnsi" w:cstheme="minorBidi"/>
          <w:sz w:val="22"/>
          <w:szCs w:val="22"/>
        </w:rPr>
        <w:t xml:space="preserve">If the window system does not include a window sill, a dust wipe sample should be collected from the nearest horizontal surface. </w:t>
      </w:r>
      <w:r w:rsidRPr="01A55F49">
        <w:rPr>
          <w:rFonts w:asciiTheme="minorHAnsi" w:hAnsiTheme="minorHAnsi" w:cstheme="minorBidi"/>
          <w:color w:val="auto"/>
          <w:sz w:val="22"/>
          <w:szCs w:val="22"/>
        </w:rPr>
        <w:t xml:space="preserve">A total of </w:t>
      </w:r>
      <w:sdt>
        <w:sdtPr>
          <w:rPr>
            <w:rFonts w:asciiTheme="minorHAnsi" w:hAnsiTheme="minorHAnsi" w:cstheme="minorBidi"/>
            <w:color w:val="EE0000"/>
            <w:sz w:val="22"/>
            <w:szCs w:val="22"/>
          </w:rPr>
          <w:id w:val="-2116434972"/>
          <w:placeholder>
            <w:docPart w:val="313774B047BA4A3D8F88A3B195306679"/>
          </w:placeholder>
          <w:comboBox>
            <w:listItem w:displayText="9" w:value="9"/>
            <w:listItem w:displayText="10" w:value="10"/>
            <w:listItem w:displayText="11" w:value="11"/>
            <w:listItem w:displayText="12" w:value="12"/>
            <w:listItem w:displayText="13" w:value="13"/>
            <w:listItem w:displayText="14" w:value="14"/>
            <w:listItem w:displayText="15" w:value="15"/>
          </w:comboBox>
        </w:sdtPr>
        <w:sdtContent>
          <w:r w:rsidRPr="01A55F49" w:rsidR="009A3E38">
            <w:rPr>
              <w:rFonts w:asciiTheme="minorHAnsi" w:hAnsiTheme="minorHAnsi" w:cstheme="minorBidi"/>
              <w:color w:val="EE0000"/>
              <w:sz w:val="22"/>
              <w:szCs w:val="22"/>
            </w:rPr>
            <w:t>ten (10)</w:t>
          </w:r>
        </w:sdtContent>
      </w:sdt>
      <w:r w:rsidRPr="01A55F49" w:rsidR="008009FA">
        <w:rPr>
          <w:rFonts w:asciiTheme="minorHAnsi" w:hAnsiTheme="minorHAnsi" w:cstheme="minorBidi"/>
          <w:color w:val="auto"/>
          <w:sz w:val="22"/>
          <w:szCs w:val="22"/>
        </w:rPr>
        <w:t xml:space="preserve"> </w:t>
      </w:r>
      <w:r w:rsidRPr="01A55F49">
        <w:rPr>
          <w:rFonts w:asciiTheme="minorHAnsi" w:hAnsiTheme="minorHAnsi" w:cstheme="minorBidi"/>
          <w:color w:val="auto"/>
          <w:sz w:val="22"/>
          <w:szCs w:val="22"/>
        </w:rPr>
        <w:t>du</w:t>
      </w:r>
      <w:r w:rsidRPr="01A55F49">
        <w:rPr>
          <w:rFonts w:asciiTheme="minorHAnsi" w:hAnsiTheme="minorHAnsi" w:cstheme="minorBidi"/>
          <w:sz w:val="22"/>
          <w:szCs w:val="22"/>
        </w:rPr>
        <w:t xml:space="preserve">st wipe samples were collected in an effort to help to determine the levels of lead-containing dust on the interior </w:t>
      </w:r>
      <w:r w:rsidRPr="01A55F49" w:rsidR="00AA4E3A">
        <w:rPr>
          <w:rFonts w:asciiTheme="minorHAnsi" w:hAnsiTheme="minorHAnsi" w:cstheme="minorBidi"/>
          <w:sz w:val="22"/>
          <w:szCs w:val="22"/>
        </w:rPr>
        <w:t>windowsills</w:t>
      </w:r>
      <w:r w:rsidRPr="01A55F49">
        <w:rPr>
          <w:rFonts w:asciiTheme="minorHAnsi" w:hAnsiTheme="minorHAnsi" w:cstheme="minorBidi"/>
          <w:sz w:val="22"/>
          <w:szCs w:val="22"/>
        </w:rPr>
        <w:t xml:space="preserve"> and floors. These samples were collected from areas most likely to be lead contaminated if lead-in-dust is present.  These samples were collected in accordance with the requirements of ASTM Standard E-1728, Standard Practice for Field Collection of Settled Dust Samples Using Wipe Sampling Methods for Lead Determination by Atomic Spectrometry Techniques.  </w:t>
      </w:r>
      <w:r w:rsidRPr="01A55F49" w:rsidR="00D72CBB">
        <w:rPr>
          <w:rFonts w:asciiTheme="minorHAnsi" w:hAnsiTheme="minorHAnsi" w:cstheme="minorBidi"/>
          <w:sz w:val="22"/>
          <w:szCs w:val="22"/>
        </w:rPr>
        <w:t xml:space="preserve">In accordance with this standard, a field blank was also </w:t>
      </w:r>
      <w:r w:rsidRPr="01A55F49" w:rsidR="47220F1F">
        <w:rPr>
          <w:rFonts w:asciiTheme="minorHAnsi" w:hAnsiTheme="minorHAnsi" w:cstheme="minorBidi"/>
          <w:sz w:val="22"/>
          <w:szCs w:val="22"/>
        </w:rPr>
        <w:t>submitted</w:t>
      </w:r>
      <w:r w:rsidRPr="01A55F49" w:rsidR="00647C2E">
        <w:rPr>
          <w:rFonts w:asciiTheme="minorHAnsi" w:hAnsiTheme="minorHAnsi" w:cstheme="minorBidi"/>
          <w:sz w:val="22"/>
          <w:szCs w:val="22"/>
        </w:rPr>
        <w:t>.</w:t>
      </w:r>
      <w:r w:rsidRPr="01A55F49" w:rsidR="00DB15DD">
        <w:rPr>
          <w:rFonts w:asciiTheme="minorHAnsi" w:hAnsiTheme="minorHAnsi" w:cstheme="minorBidi"/>
          <w:color w:val="EE0000"/>
          <w:sz w:val="22"/>
          <w:szCs w:val="22"/>
        </w:rPr>
        <w:t xml:space="preserve"> </w:t>
      </w:r>
      <w:r w:rsidRPr="01A55F49" w:rsidR="00DB15DD">
        <w:rPr>
          <w:rFonts w:asciiTheme="minorHAnsi" w:hAnsiTheme="minorHAnsi" w:cstheme="minorBidi"/>
          <w:color w:val="auto"/>
          <w:sz w:val="22"/>
          <w:szCs w:val="22"/>
        </w:rPr>
        <w:t>Please refer to</w:t>
      </w:r>
      <w:r w:rsidRPr="01A55F49" w:rsidR="00D369C4">
        <w:rPr>
          <w:rFonts w:asciiTheme="minorHAnsi" w:hAnsiTheme="minorHAnsi" w:cstheme="minorBidi"/>
          <w:color w:val="auto"/>
          <w:sz w:val="22"/>
          <w:szCs w:val="22"/>
        </w:rPr>
        <w:t xml:space="preserve"> </w:t>
      </w:r>
      <w:r w:rsidRPr="01A55F49" w:rsidR="00DB15DD">
        <w:rPr>
          <w:rFonts w:asciiTheme="minorHAnsi" w:hAnsiTheme="minorHAnsi" w:cstheme="minorBidi"/>
          <w:color w:val="auto"/>
          <w:sz w:val="22"/>
          <w:szCs w:val="22"/>
        </w:rPr>
        <w:t>Appendix</w:t>
      </w:r>
      <w:r w:rsidRPr="01A55F49" w:rsidR="00D369C4">
        <w:rPr>
          <w:rFonts w:asciiTheme="minorHAnsi" w:hAnsiTheme="minorHAnsi" w:cstheme="minorBidi"/>
          <w:color w:val="auto"/>
          <w:sz w:val="22"/>
          <w:szCs w:val="22"/>
        </w:rPr>
        <w:t xml:space="preserve"> D</w:t>
      </w:r>
      <w:r w:rsidRPr="01A55F49" w:rsidR="00DB15DD">
        <w:rPr>
          <w:rFonts w:asciiTheme="minorHAnsi" w:hAnsiTheme="minorHAnsi" w:cstheme="minorBidi"/>
          <w:color w:val="auto"/>
          <w:sz w:val="22"/>
          <w:szCs w:val="22"/>
        </w:rPr>
        <w:t xml:space="preserve"> </w:t>
      </w:r>
      <w:r w:rsidRPr="01A55F49" w:rsidR="00DB15DD">
        <w:rPr>
          <w:rFonts w:asciiTheme="minorHAnsi" w:hAnsiTheme="minorHAnsi" w:cstheme="minorBidi"/>
          <w:sz w:val="22"/>
          <w:szCs w:val="22"/>
        </w:rPr>
        <w:t>– Dust Wipe Sample Analytical D</w:t>
      </w:r>
      <w:r w:rsidRPr="01A55F49" w:rsidR="00640ECB">
        <w:rPr>
          <w:rFonts w:asciiTheme="minorHAnsi" w:hAnsiTheme="minorHAnsi" w:cstheme="minorBidi"/>
          <w:sz w:val="22"/>
          <w:szCs w:val="22"/>
        </w:rPr>
        <w:t>ata</w:t>
      </w:r>
      <w:r w:rsidRPr="01A55F49" w:rsidR="00DB15DD">
        <w:rPr>
          <w:rFonts w:asciiTheme="minorHAnsi" w:hAnsiTheme="minorHAnsi" w:cstheme="minorBidi"/>
          <w:sz w:val="22"/>
          <w:szCs w:val="22"/>
        </w:rPr>
        <w:t xml:space="preserve"> for the detailed analytical reports</w:t>
      </w:r>
    </w:p>
    <w:p w:rsidR="007C6EED" w:rsidP="00C52D48" w:rsidRDefault="007C6EED" w14:paraId="077CAC86" w14:textId="60F5BCE1">
      <w:pPr>
        <w:pStyle w:val="NoSpacing"/>
        <w:rPr>
          <w:rFonts w:asciiTheme="minorHAnsi" w:hAnsiTheme="minorHAnsi" w:cstheme="minorHAnsi"/>
          <w:sz w:val="22"/>
          <w:szCs w:val="22"/>
        </w:rPr>
      </w:pPr>
    </w:p>
    <w:p w:rsidR="003D1AF1" w:rsidP="003D1AF1" w:rsidRDefault="003D1AF1" w14:paraId="61C8F756" w14:textId="73B6B8E2">
      <w:pPr>
        <w:pStyle w:val="NoSpacing"/>
        <w:rPr>
          <w:rFonts w:asciiTheme="minorHAnsi" w:hAnsiTheme="minorHAnsi" w:cstheme="minorHAnsi"/>
          <w:sz w:val="22"/>
          <w:szCs w:val="22"/>
        </w:rPr>
      </w:pPr>
      <w:r w:rsidRPr="003D1AF1">
        <w:rPr>
          <w:rFonts w:asciiTheme="minorHAnsi" w:hAnsiTheme="minorHAnsi" w:cstheme="minorHAnsi"/>
          <w:sz w:val="22"/>
          <w:szCs w:val="22"/>
        </w:rPr>
        <w:t>As a part of the most recent revisions to Chapter 3701-32 of the Ohio Administrative Code (O.A.C.), the lead hazard levels, and clearance levels have been revised. These revisions are aligned with updated federal lead hazard and clearance levels.</w:t>
      </w:r>
      <w:r w:rsidR="00202773">
        <w:rPr>
          <w:rFonts w:asciiTheme="minorHAnsi" w:hAnsiTheme="minorHAnsi" w:cstheme="minorHAnsi"/>
          <w:sz w:val="22"/>
          <w:szCs w:val="22"/>
        </w:rPr>
        <w:t xml:space="preserve"> </w:t>
      </w:r>
      <w:r w:rsidRPr="004F0E2E" w:rsidR="00202773">
        <w:rPr>
          <w:rFonts w:asciiTheme="minorHAnsi" w:hAnsiTheme="minorHAnsi" w:cstheme="minorHAnsi"/>
          <w:sz w:val="22"/>
          <w:szCs w:val="22"/>
        </w:rPr>
        <w:t xml:space="preserve">(See Table </w:t>
      </w:r>
      <w:r w:rsidRPr="004F0E2E" w:rsidR="004E2A8D">
        <w:rPr>
          <w:rFonts w:asciiTheme="minorHAnsi" w:hAnsiTheme="minorHAnsi" w:cstheme="minorHAnsi"/>
          <w:sz w:val="22"/>
          <w:szCs w:val="22"/>
        </w:rPr>
        <w:t>1.0</w:t>
      </w:r>
      <w:r w:rsidR="00084E61">
        <w:rPr>
          <w:rFonts w:asciiTheme="minorHAnsi" w:hAnsiTheme="minorHAnsi" w:cstheme="minorHAnsi"/>
          <w:i/>
          <w:iCs/>
          <w:sz w:val="22"/>
          <w:szCs w:val="22"/>
        </w:rPr>
        <w:t xml:space="preserve"> </w:t>
      </w:r>
      <w:r w:rsidR="00A474AF">
        <w:rPr>
          <w:rFonts w:asciiTheme="minorHAnsi" w:hAnsiTheme="minorHAnsi" w:cstheme="minorHAnsi"/>
          <w:i/>
          <w:iCs/>
          <w:sz w:val="22"/>
          <w:szCs w:val="22"/>
        </w:rPr>
        <w:t xml:space="preserve">ODH </w:t>
      </w:r>
      <w:r w:rsidR="00084E61">
        <w:rPr>
          <w:rFonts w:asciiTheme="minorHAnsi" w:hAnsiTheme="minorHAnsi" w:cstheme="minorHAnsi"/>
          <w:i/>
          <w:iCs/>
          <w:sz w:val="22"/>
          <w:szCs w:val="22"/>
        </w:rPr>
        <w:t>Lead Hazard Levels</w:t>
      </w:r>
      <w:r w:rsidRPr="004F0E2E" w:rsidR="00202773">
        <w:rPr>
          <w:rFonts w:asciiTheme="minorHAnsi" w:hAnsiTheme="minorHAnsi" w:cstheme="minorHAnsi"/>
          <w:sz w:val="22"/>
          <w:szCs w:val="22"/>
        </w:rPr>
        <w:t>)</w:t>
      </w:r>
      <w:r w:rsidRPr="004F0E2E">
        <w:rPr>
          <w:rFonts w:asciiTheme="minorHAnsi" w:hAnsiTheme="minorHAnsi" w:cstheme="minorHAnsi"/>
          <w:sz w:val="22"/>
          <w:szCs w:val="22"/>
        </w:rPr>
        <w:t xml:space="preserve"> </w:t>
      </w:r>
    </w:p>
    <w:p w:rsidR="00D560A2" w:rsidP="003D1AF1" w:rsidRDefault="00D560A2" w14:paraId="1A5E157F" w14:textId="77777777">
      <w:pPr>
        <w:pStyle w:val="NoSpacing"/>
        <w:rPr>
          <w:rFonts w:asciiTheme="minorHAnsi" w:hAnsiTheme="minorHAnsi" w:cstheme="minorHAnsi"/>
          <w:sz w:val="22"/>
          <w:szCs w:val="22"/>
        </w:rPr>
      </w:pPr>
    </w:p>
    <w:p w:rsidR="00D560A2" w:rsidP="003D1AF1" w:rsidRDefault="00D560A2" w14:paraId="7FDE03ED" w14:textId="77777777">
      <w:pPr>
        <w:pStyle w:val="NoSpacing"/>
        <w:rPr>
          <w:rFonts w:asciiTheme="minorHAnsi" w:hAnsiTheme="minorHAnsi" w:cstheme="minorHAnsi"/>
          <w:sz w:val="22"/>
          <w:szCs w:val="22"/>
        </w:rPr>
      </w:pPr>
    </w:p>
    <w:tbl>
      <w:tblPr>
        <w:tblW w:w="10224" w:type="dxa"/>
        <w:tblInd w:w="8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115" w:type="dxa"/>
          <w:right w:w="115" w:type="dxa"/>
        </w:tblCellMar>
        <w:tblLook w:val="0000" w:firstRow="0" w:lastRow="0" w:firstColumn="0" w:lastColumn="0" w:noHBand="0" w:noVBand="0"/>
      </w:tblPr>
      <w:tblGrid>
        <w:gridCol w:w="1061"/>
        <w:gridCol w:w="1706"/>
        <w:gridCol w:w="2005"/>
        <w:gridCol w:w="1342"/>
        <w:gridCol w:w="1620"/>
        <w:gridCol w:w="2490"/>
      </w:tblGrid>
      <w:tr w:rsidRPr="00C52D48" w:rsidR="006B7123" w:rsidTr="2E0DEAE4" w14:paraId="4598327C" w14:textId="77777777">
        <w:trPr>
          <w:trHeight w:val="385"/>
          <w:tblHeader/>
        </w:trPr>
        <w:tc>
          <w:tcPr>
            <w:tcW w:w="10224" w:type="dxa"/>
            <w:gridSpan w:val="6"/>
            <w:tcMar>
              <w:left w:w="58" w:type="dxa"/>
              <w:right w:w="58" w:type="dxa"/>
            </w:tcMar>
            <w:vAlign w:val="center"/>
          </w:tcPr>
          <w:p w:rsidRPr="00C176A4" w:rsidR="006B7123" w:rsidP="00141B19" w:rsidRDefault="006B7123" w14:paraId="0C702716" w14:textId="61BB8551">
            <w:pPr>
              <w:pStyle w:val="NoSpacing"/>
              <w:jc w:val="center"/>
              <w:rPr>
                <w:rFonts w:asciiTheme="minorHAnsi" w:hAnsiTheme="minorHAnsi" w:cstheme="minorHAnsi"/>
                <w:b/>
                <w:color w:val="auto"/>
                <w:sz w:val="22"/>
                <w:szCs w:val="22"/>
              </w:rPr>
            </w:pPr>
            <w:r w:rsidRPr="00C176A4">
              <w:rPr>
                <w:rFonts w:asciiTheme="minorHAnsi" w:hAnsiTheme="minorHAnsi" w:cstheme="minorHAnsi"/>
                <w:b/>
                <w:color w:val="auto"/>
                <w:sz w:val="22"/>
                <w:szCs w:val="22"/>
              </w:rPr>
              <w:t>Dust Wipe Sample</w:t>
            </w:r>
            <w:r w:rsidRPr="00C176A4" w:rsidR="00596983">
              <w:rPr>
                <w:rFonts w:asciiTheme="minorHAnsi" w:hAnsiTheme="minorHAnsi" w:cstheme="minorHAnsi"/>
                <w:b/>
                <w:color w:val="auto"/>
                <w:sz w:val="22"/>
                <w:szCs w:val="22"/>
              </w:rPr>
              <w:t xml:space="preserve"> </w:t>
            </w:r>
            <w:r w:rsidR="00585B00">
              <w:rPr>
                <w:rFonts w:asciiTheme="minorHAnsi" w:hAnsiTheme="minorHAnsi" w:cstheme="minorHAnsi"/>
                <w:b/>
                <w:color w:val="auto"/>
                <w:sz w:val="22"/>
                <w:szCs w:val="22"/>
              </w:rPr>
              <w:t xml:space="preserve">Results </w:t>
            </w:r>
            <w:r w:rsidRPr="00C176A4" w:rsidR="003E1C52">
              <w:rPr>
                <w:rFonts w:asciiTheme="minorHAnsi" w:hAnsiTheme="minorHAnsi" w:cstheme="minorHAnsi"/>
                <w:b/>
                <w:color w:val="auto"/>
                <w:sz w:val="22"/>
                <w:szCs w:val="22"/>
              </w:rPr>
              <w:t>Summary</w:t>
            </w:r>
            <w:r w:rsidRPr="00C176A4" w:rsidR="008F5EEA">
              <w:rPr>
                <w:rFonts w:asciiTheme="minorHAnsi" w:hAnsiTheme="minorHAnsi" w:cstheme="minorHAnsi"/>
                <w:b/>
                <w:color w:val="auto"/>
                <w:sz w:val="22"/>
                <w:szCs w:val="22"/>
              </w:rPr>
              <w:t xml:space="preserve"> </w:t>
            </w:r>
          </w:p>
        </w:tc>
      </w:tr>
      <w:tr w:rsidRPr="00C52D48" w:rsidR="00D560A2" w:rsidTr="2E0DEAE4" w14:paraId="4B68CB21" w14:textId="77777777">
        <w:trPr>
          <w:trHeight w:val="385"/>
          <w:tblHeader/>
        </w:trPr>
        <w:tc>
          <w:tcPr>
            <w:tcW w:w="1061" w:type="dxa"/>
            <w:tcMar>
              <w:left w:w="58" w:type="dxa"/>
              <w:right w:w="58" w:type="dxa"/>
            </w:tcMar>
            <w:vAlign w:val="center"/>
          </w:tcPr>
          <w:p w:rsidRPr="007C6EED" w:rsidR="00D560A2" w:rsidP="00141B19" w:rsidRDefault="00D560A2" w14:paraId="665B3511" w14:textId="77777777">
            <w:pPr>
              <w:pStyle w:val="NoSpacing"/>
              <w:jc w:val="center"/>
              <w:rPr>
                <w:rFonts w:asciiTheme="minorHAnsi" w:hAnsiTheme="minorHAnsi" w:cstheme="minorHAnsi"/>
                <w:b/>
                <w:color w:val="auto"/>
                <w:sz w:val="22"/>
                <w:szCs w:val="22"/>
              </w:rPr>
            </w:pPr>
            <w:r w:rsidRPr="007C6EED">
              <w:rPr>
                <w:rFonts w:asciiTheme="minorHAnsi" w:hAnsiTheme="minorHAnsi" w:cstheme="minorHAnsi"/>
                <w:b/>
                <w:color w:val="auto"/>
                <w:sz w:val="22"/>
                <w:szCs w:val="22"/>
              </w:rPr>
              <w:t>SAMPLE</w:t>
            </w:r>
          </w:p>
        </w:tc>
        <w:tc>
          <w:tcPr>
            <w:tcW w:w="1706" w:type="dxa"/>
            <w:tcMar>
              <w:left w:w="58" w:type="dxa"/>
              <w:right w:w="58" w:type="dxa"/>
            </w:tcMar>
            <w:vAlign w:val="center"/>
          </w:tcPr>
          <w:p w:rsidRPr="007C6EED" w:rsidR="00D560A2" w:rsidP="00141B19" w:rsidRDefault="00D560A2" w14:paraId="540FC450" w14:textId="77777777">
            <w:pPr>
              <w:pStyle w:val="NoSpacing"/>
              <w:jc w:val="center"/>
              <w:rPr>
                <w:rFonts w:asciiTheme="minorHAnsi" w:hAnsiTheme="minorHAnsi" w:cstheme="minorHAnsi"/>
                <w:b/>
                <w:color w:val="auto"/>
                <w:sz w:val="22"/>
                <w:szCs w:val="22"/>
              </w:rPr>
            </w:pPr>
            <w:r w:rsidRPr="007C6EED">
              <w:rPr>
                <w:rFonts w:asciiTheme="minorHAnsi" w:hAnsiTheme="minorHAnsi" w:cstheme="minorHAnsi"/>
                <w:b/>
                <w:color w:val="auto"/>
                <w:sz w:val="22"/>
                <w:szCs w:val="22"/>
              </w:rPr>
              <w:t>LOCATION</w:t>
            </w:r>
          </w:p>
        </w:tc>
        <w:tc>
          <w:tcPr>
            <w:tcW w:w="2005" w:type="dxa"/>
            <w:tcMar>
              <w:left w:w="58" w:type="dxa"/>
              <w:right w:w="58" w:type="dxa"/>
            </w:tcMar>
            <w:vAlign w:val="center"/>
          </w:tcPr>
          <w:p w:rsidRPr="007C6EED" w:rsidR="00D560A2" w:rsidP="00141B19" w:rsidRDefault="00D560A2" w14:paraId="7BEB038E" w14:textId="77777777">
            <w:pPr>
              <w:pStyle w:val="NoSpacing"/>
              <w:jc w:val="center"/>
              <w:rPr>
                <w:rFonts w:asciiTheme="minorHAnsi" w:hAnsiTheme="minorHAnsi" w:cstheme="minorHAnsi"/>
                <w:b/>
                <w:color w:val="auto"/>
                <w:sz w:val="22"/>
                <w:szCs w:val="22"/>
              </w:rPr>
            </w:pPr>
            <w:r w:rsidRPr="007C6EED">
              <w:rPr>
                <w:rFonts w:asciiTheme="minorHAnsi" w:hAnsiTheme="minorHAnsi" w:cstheme="minorHAnsi"/>
                <w:b/>
                <w:color w:val="auto"/>
                <w:sz w:val="22"/>
                <w:szCs w:val="22"/>
              </w:rPr>
              <w:t>COMPONENT</w:t>
            </w:r>
          </w:p>
        </w:tc>
        <w:tc>
          <w:tcPr>
            <w:tcW w:w="1342" w:type="dxa"/>
            <w:tcMar>
              <w:left w:w="58" w:type="dxa"/>
              <w:right w:w="58" w:type="dxa"/>
            </w:tcMar>
            <w:vAlign w:val="center"/>
          </w:tcPr>
          <w:p w:rsidRPr="007C6EED" w:rsidR="00D560A2" w:rsidP="00141B19" w:rsidRDefault="00D560A2" w14:paraId="01F45E45" w14:textId="77777777">
            <w:pPr>
              <w:pStyle w:val="NoSpacing"/>
              <w:jc w:val="center"/>
              <w:rPr>
                <w:rFonts w:asciiTheme="minorHAnsi" w:hAnsiTheme="minorHAnsi" w:cstheme="minorHAnsi"/>
                <w:b/>
                <w:color w:val="auto"/>
                <w:sz w:val="22"/>
                <w:szCs w:val="22"/>
              </w:rPr>
            </w:pPr>
            <w:r w:rsidRPr="007C6EED">
              <w:rPr>
                <w:rFonts w:asciiTheme="minorHAnsi" w:hAnsiTheme="minorHAnsi" w:cstheme="minorHAnsi"/>
                <w:b/>
                <w:color w:val="auto"/>
                <w:sz w:val="22"/>
                <w:szCs w:val="22"/>
              </w:rPr>
              <w:t>SAMPLE AREA (FT</w:t>
            </w:r>
            <w:r w:rsidRPr="007C6EED">
              <w:rPr>
                <w:rFonts w:asciiTheme="minorHAnsi" w:hAnsiTheme="minorHAnsi" w:cstheme="minorHAnsi"/>
                <w:b/>
                <w:color w:val="auto"/>
                <w:sz w:val="22"/>
                <w:szCs w:val="22"/>
                <w:vertAlign w:val="superscript"/>
              </w:rPr>
              <w:t>2</w:t>
            </w:r>
            <w:r w:rsidRPr="007C6EED">
              <w:rPr>
                <w:rFonts w:asciiTheme="minorHAnsi" w:hAnsiTheme="minorHAnsi" w:cstheme="minorHAnsi"/>
                <w:b/>
                <w:color w:val="auto"/>
                <w:sz w:val="22"/>
                <w:szCs w:val="22"/>
              </w:rPr>
              <w:t>)</w:t>
            </w:r>
          </w:p>
        </w:tc>
        <w:tc>
          <w:tcPr>
            <w:tcW w:w="1620" w:type="dxa"/>
            <w:tcMar>
              <w:left w:w="58" w:type="dxa"/>
              <w:right w:w="58" w:type="dxa"/>
            </w:tcMar>
            <w:vAlign w:val="center"/>
          </w:tcPr>
          <w:p w:rsidRPr="007C6EED" w:rsidR="00D560A2" w:rsidP="2E0DEAE4" w:rsidRDefault="208479C6" w14:paraId="16D11DF6" w14:textId="6F71FFAB">
            <w:pPr>
              <w:pStyle w:val="NoSpacing"/>
              <w:jc w:val="center"/>
              <w:rPr>
                <w:rFonts w:asciiTheme="minorHAnsi" w:hAnsiTheme="minorHAnsi" w:cstheme="minorBidi"/>
                <w:b/>
                <w:bCs/>
                <w:color w:val="auto"/>
                <w:sz w:val="22"/>
                <w:szCs w:val="22"/>
              </w:rPr>
            </w:pPr>
            <w:r w:rsidRPr="2E0DEAE4">
              <w:rPr>
                <w:rFonts w:asciiTheme="minorHAnsi" w:hAnsiTheme="minorHAnsi" w:cstheme="minorBidi"/>
                <w:b/>
                <w:bCs/>
                <w:color w:val="auto"/>
                <w:sz w:val="22"/>
                <w:szCs w:val="22"/>
              </w:rPr>
              <w:t>RESULTS (</w:t>
            </w:r>
            <w:r w:rsidRPr="2E0DEAE4" w:rsidR="220506F2">
              <w:rPr>
                <w:rFonts w:ascii="Calibri" w:hAnsi="Calibri" w:eastAsia="Calibri" w:cs="Calibri"/>
                <w:b/>
                <w:bCs/>
                <w:color w:val="000000" w:themeColor="text1"/>
                <w:sz w:val="22"/>
                <w:szCs w:val="22"/>
              </w:rPr>
              <w:t>μ</w:t>
            </w:r>
            <w:r w:rsidRPr="2E0DEAE4" w:rsidR="220506F2">
              <w:rPr>
                <w:rFonts w:asciiTheme="minorHAnsi" w:hAnsiTheme="minorHAnsi" w:cstheme="minorBidi"/>
                <w:sz w:val="22"/>
                <w:szCs w:val="22"/>
              </w:rPr>
              <w:t>g/ft</w:t>
            </w:r>
            <w:r w:rsidRPr="2E0DEAE4" w:rsidR="220506F2">
              <w:rPr>
                <w:rFonts w:asciiTheme="minorHAnsi" w:hAnsiTheme="minorHAnsi" w:cstheme="minorBidi"/>
                <w:sz w:val="22"/>
                <w:szCs w:val="22"/>
                <w:vertAlign w:val="superscript"/>
              </w:rPr>
              <w:t>2</w:t>
            </w:r>
            <w:r w:rsidRPr="2E0DEAE4">
              <w:rPr>
                <w:rFonts w:asciiTheme="minorHAnsi" w:hAnsiTheme="minorHAnsi" w:cstheme="minorBidi"/>
                <w:b/>
                <w:bCs/>
                <w:color w:val="auto"/>
                <w:sz w:val="22"/>
                <w:szCs w:val="22"/>
              </w:rPr>
              <w:t>)</w:t>
            </w:r>
          </w:p>
        </w:tc>
        <w:tc>
          <w:tcPr>
            <w:tcW w:w="2490" w:type="dxa"/>
            <w:tcMar>
              <w:left w:w="58" w:type="dxa"/>
              <w:right w:w="58" w:type="dxa"/>
            </w:tcMar>
            <w:vAlign w:val="center"/>
          </w:tcPr>
          <w:p w:rsidRPr="007C6EED" w:rsidR="00D560A2" w:rsidP="00141B19" w:rsidRDefault="00D560A2" w14:paraId="6F77363E" w14:textId="77777777">
            <w:pPr>
              <w:pStyle w:val="NoSpacing"/>
              <w:jc w:val="center"/>
              <w:rPr>
                <w:rFonts w:asciiTheme="minorHAnsi" w:hAnsiTheme="minorHAnsi" w:cstheme="minorHAnsi"/>
                <w:b/>
                <w:color w:val="auto"/>
                <w:sz w:val="22"/>
                <w:szCs w:val="22"/>
              </w:rPr>
            </w:pPr>
            <w:r w:rsidRPr="007C6EED">
              <w:rPr>
                <w:rFonts w:asciiTheme="minorHAnsi" w:hAnsiTheme="minorHAnsi" w:cstheme="minorHAnsi"/>
                <w:b/>
                <w:color w:val="auto"/>
                <w:sz w:val="22"/>
                <w:szCs w:val="22"/>
              </w:rPr>
              <w:t>CONTROL OPTION(S)</w:t>
            </w:r>
          </w:p>
        </w:tc>
      </w:tr>
      <w:tr w:rsidRPr="00C52D48" w:rsidR="00D560A2" w:rsidTr="2E0DEAE4" w14:paraId="3F2CDA30" w14:textId="77777777">
        <w:trPr>
          <w:trHeight w:val="317"/>
        </w:trPr>
        <w:tc>
          <w:tcPr>
            <w:tcW w:w="1061" w:type="dxa"/>
            <w:tcMar>
              <w:left w:w="58" w:type="dxa"/>
              <w:right w:w="58" w:type="dxa"/>
            </w:tcMar>
            <w:vAlign w:val="bottom"/>
          </w:tcPr>
          <w:p w:rsidRPr="007C6EED" w:rsidR="00D560A2" w:rsidP="00141B19" w:rsidRDefault="00D560A2" w14:paraId="0E458C54"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1</w:t>
            </w:r>
          </w:p>
        </w:tc>
        <w:tc>
          <w:tcPr>
            <w:tcW w:w="1706" w:type="dxa"/>
            <w:tcMar>
              <w:left w:w="58" w:type="dxa"/>
              <w:right w:w="58" w:type="dxa"/>
            </w:tcMar>
            <w:vAlign w:val="bottom"/>
          </w:tcPr>
          <w:p w:rsidRPr="007C6EED" w:rsidR="00D560A2" w:rsidP="00141B19" w:rsidRDefault="00D560A2" w14:paraId="1D25361A"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Living Room</w:t>
            </w:r>
          </w:p>
        </w:tc>
        <w:tc>
          <w:tcPr>
            <w:tcW w:w="2005" w:type="dxa"/>
            <w:tcMar>
              <w:left w:w="58" w:type="dxa"/>
              <w:right w:w="58" w:type="dxa"/>
            </w:tcMar>
            <w:vAlign w:val="bottom"/>
          </w:tcPr>
          <w:p w:rsidRPr="007C6EED" w:rsidR="00D560A2" w:rsidP="00141B19" w:rsidRDefault="00D560A2" w14:paraId="37995724"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Windowsill</w:t>
            </w:r>
          </w:p>
        </w:tc>
        <w:tc>
          <w:tcPr>
            <w:tcW w:w="1342" w:type="dxa"/>
            <w:tcMar>
              <w:left w:w="58" w:type="dxa"/>
              <w:right w:w="58" w:type="dxa"/>
            </w:tcMar>
            <w:vAlign w:val="bottom"/>
          </w:tcPr>
          <w:p w:rsidRPr="007C6EED" w:rsidR="00D560A2" w:rsidP="00141B19" w:rsidRDefault="00D560A2" w14:paraId="10B0D5CD"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.25</w:t>
            </w:r>
          </w:p>
        </w:tc>
        <w:tc>
          <w:tcPr>
            <w:tcW w:w="1620" w:type="dxa"/>
            <w:tcMar>
              <w:left w:w="58" w:type="dxa"/>
              <w:right w:w="58" w:type="dxa"/>
            </w:tcMar>
            <w:vAlign w:val="bottom"/>
          </w:tcPr>
          <w:p w:rsidRPr="007C6EED" w:rsidR="00D560A2" w:rsidP="00141B19" w:rsidRDefault="00D560A2" w14:paraId="6B06C527"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2154.48</w:t>
            </w:r>
          </w:p>
        </w:tc>
        <w:tc>
          <w:tcPr>
            <w:tcW w:w="2490" w:type="dxa"/>
            <w:vAlign w:val="bottom"/>
          </w:tcPr>
          <w:p w:rsidRPr="007C6EED" w:rsidR="00D560A2" w:rsidP="00141B19" w:rsidRDefault="00D560A2" w14:paraId="7DC66565"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Environmental clean</w:t>
            </w:r>
          </w:p>
        </w:tc>
      </w:tr>
      <w:tr w:rsidRPr="00C52D48" w:rsidR="00D560A2" w:rsidTr="2E0DEAE4" w14:paraId="19BAB7E4" w14:textId="77777777">
        <w:trPr>
          <w:trHeight w:val="317"/>
        </w:trPr>
        <w:tc>
          <w:tcPr>
            <w:tcW w:w="1061" w:type="dxa"/>
            <w:tcMar>
              <w:left w:w="58" w:type="dxa"/>
              <w:right w:w="58" w:type="dxa"/>
            </w:tcMar>
            <w:vAlign w:val="bottom"/>
          </w:tcPr>
          <w:p w:rsidRPr="007C6EED" w:rsidR="00D560A2" w:rsidP="00141B19" w:rsidRDefault="00D560A2" w14:paraId="36BB3F13"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2</w:t>
            </w:r>
          </w:p>
        </w:tc>
        <w:tc>
          <w:tcPr>
            <w:tcW w:w="1706" w:type="dxa"/>
            <w:tcMar>
              <w:left w:w="58" w:type="dxa"/>
              <w:right w:w="58" w:type="dxa"/>
            </w:tcMar>
            <w:vAlign w:val="bottom"/>
          </w:tcPr>
          <w:p w:rsidRPr="007C6EED" w:rsidR="00D560A2" w:rsidP="00141B19" w:rsidRDefault="00D560A2" w14:paraId="486F9B5C"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Living Room</w:t>
            </w:r>
          </w:p>
        </w:tc>
        <w:tc>
          <w:tcPr>
            <w:tcW w:w="2005" w:type="dxa"/>
            <w:tcMar>
              <w:left w:w="58" w:type="dxa"/>
              <w:right w:w="58" w:type="dxa"/>
            </w:tcMar>
            <w:vAlign w:val="bottom"/>
          </w:tcPr>
          <w:p w:rsidRPr="007C6EED" w:rsidR="00D560A2" w:rsidP="00141B19" w:rsidRDefault="00D560A2" w14:paraId="7CA801FE"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Floor</w:t>
            </w:r>
          </w:p>
        </w:tc>
        <w:tc>
          <w:tcPr>
            <w:tcW w:w="1342" w:type="dxa"/>
            <w:tcMar>
              <w:left w:w="58" w:type="dxa"/>
              <w:right w:w="58" w:type="dxa"/>
            </w:tcMar>
            <w:vAlign w:val="bottom"/>
          </w:tcPr>
          <w:p w:rsidRPr="007C6EED" w:rsidR="00D560A2" w:rsidP="00141B19" w:rsidRDefault="00D560A2" w14:paraId="54616ADA"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1.00</w:t>
            </w:r>
          </w:p>
        </w:tc>
        <w:tc>
          <w:tcPr>
            <w:tcW w:w="1620" w:type="dxa"/>
            <w:tcMar>
              <w:left w:w="58" w:type="dxa"/>
              <w:right w:w="58" w:type="dxa"/>
            </w:tcMar>
            <w:vAlign w:val="bottom"/>
          </w:tcPr>
          <w:p w:rsidRPr="007C6EED" w:rsidR="00D560A2" w:rsidP="00141B19" w:rsidRDefault="005D5021" w14:paraId="384D1785" w14:textId="397EECCC">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1</w:t>
            </w:r>
            <w:r w:rsidRPr="007C6EED" w:rsidR="00D560A2">
              <w:rPr>
                <w:rFonts w:asciiTheme="minorHAnsi" w:hAnsiTheme="minorHAnsi" w:cstheme="minorHAnsi"/>
                <w:color w:val="FF0000"/>
                <w:sz w:val="22"/>
                <w:szCs w:val="22"/>
              </w:rPr>
              <w:t>6.67</w:t>
            </w:r>
          </w:p>
        </w:tc>
        <w:tc>
          <w:tcPr>
            <w:tcW w:w="2490" w:type="dxa"/>
            <w:vAlign w:val="bottom"/>
          </w:tcPr>
          <w:p w:rsidRPr="007C6EED" w:rsidR="00D560A2" w:rsidP="00141B19" w:rsidRDefault="005D5021" w14:paraId="008C197E" w14:textId="5A68B3AE">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Environmental Clean</w:t>
            </w:r>
          </w:p>
        </w:tc>
      </w:tr>
      <w:tr w:rsidRPr="00C52D48" w:rsidR="00D560A2" w:rsidTr="2E0DEAE4" w14:paraId="6E6327D1" w14:textId="77777777">
        <w:trPr>
          <w:trHeight w:val="317"/>
        </w:trPr>
        <w:tc>
          <w:tcPr>
            <w:tcW w:w="1061" w:type="dxa"/>
            <w:tcMar>
              <w:left w:w="58" w:type="dxa"/>
              <w:right w:w="58" w:type="dxa"/>
            </w:tcMar>
            <w:vAlign w:val="bottom"/>
          </w:tcPr>
          <w:p w:rsidRPr="007C6EED" w:rsidR="00D560A2" w:rsidP="00141B19" w:rsidRDefault="00D560A2" w14:paraId="2B2D5363"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3</w:t>
            </w:r>
          </w:p>
        </w:tc>
        <w:tc>
          <w:tcPr>
            <w:tcW w:w="1706" w:type="dxa"/>
            <w:tcMar>
              <w:left w:w="58" w:type="dxa"/>
              <w:right w:w="58" w:type="dxa"/>
            </w:tcMar>
            <w:vAlign w:val="bottom"/>
          </w:tcPr>
          <w:p w:rsidRPr="007C6EED" w:rsidR="00D560A2" w:rsidP="00141B19" w:rsidRDefault="00D560A2" w14:paraId="04E4CCBB"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Dining Room</w:t>
            </w:r>
          </w:p>
        </w:tc>
        <w:tc>
          <w:tcPr>
            <w:tcW w:w="2005" w:type="dxa"/>
            <w:tcMar>
              <w:left w:w="58" w:type="dxa"/>
              <w:right w:w="58" w:type="dxa"/>
            </w:tcMar>
            <w:vAlign w:val="bottom"/>
          </w:tcPr>
          <w:p w:rsidRPr="007C6EED" w:rsidR="00D560A2" w:rsidP="00141B19" w:rsidRDefault="00D560A2" w14:paraId="588ECFE7"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Windowsill</w:t>
            </w:r>
          </w:p>
        </w:tc>
        <w:tc>
          <w:tcPr>
            <w:tcW w:w="1342" w:type="dxa"/>
            <w:tcMar>
              <w:left w:w="58" w:type="dxa"/>
              <w:right w:w="58" w:type="dxa"/>
            </w:tcMar>
            <w:vAlign w:val="bottom"/>
          </w:tcPr>
          <w:p w:rsidRPr="007C6EED" w:rsidR="00D560A2" w:rsidP="00141B19" w:rsidRDefault="00D560A2" w14:paraId="79CAA852"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.25</w:t>
            </w:r>
          </w:p>
        </w:tc>
        <w:tc>
          <w:tcPr>
            <w:tcW w:w="1620" w:type="dxa"/>
            <w:tcMar>
              <w:left w:w="58" w:type="dxa"/>
              <w:right w:w="58" w:type="dxa"/>
            </w:tcMar>
            <w:vAlign w:val="bottom"/>
          </w:tcPr>
          <w:p w:rsidRPr="007C6EED" w:rsidR="00D560A2" w:rsidP="00141B19" w:rsidRDefault="00D560A2" w14:paraId="6EA83A63"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38.18</w:t>
            </w:r>
          </w:p>
        </w:tc>
        <w:tc>
          <w:tcPr>
            <w:tcW w:w="2490" w:type="dxa"/>
            <w:vAlign w:val="bottom"/>
          </w:tcPr>
          <w:p w:rsidRPr="007C6EED" w:rsidR="00D560A2" w:rsidP="00141B19" w:rsidRDefault="00D560A2" w14:paraId="46D4D7AF"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None</w:t>
            </w:r>
          </w:p>
        </w:tc>
      </w:tr>
      <w:tr w:rsidRPr="00C52D48" w:rsidR="00D560A2" w:rsidTr="2E0DEAE4" w14:paraId="7C6F9E0C" w14:textId="77777777">
        <w:trPr>
          <w:trHeight w:val="317"/>
        </w:trPr>
        <w:tc>
          <w:tcPr>
            <w:tcW w:w="1061" w:type="dxa"/>
            <w:tcMar>
              <w:left w:w="58" w:type="dxa"/>
              <w:right w:w="58" w:type="dxa"/>
            </w:tcMar>
            <w:vAlign w:val="bottom"/>
          </w:tcPr>
          <w:p w:rsidRPr="007C6EED" w:rsidR="00D560A2" w:rsidP="00141B19" w:rsidRDefault="00D560A2" w14:paraId="6CFB758F"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4</w:t>
            </w:r>
          </w:p>
        </w:tc>
        <w:tc>
          <w:tcPr>
            <w:tcW w:w="1706" w:type="dxa"/>
            <w:tcMar>
              <w:left w:w="58" w:type="dxa"/>
              <w:right w:w="58" w:type="dxa"/>
            </w:tcMar>
            <w:vAlign w:val="bottom"/>
          </w:tcPr>
          <w:p w:rsidRPr="007C6EED" w:rsidR="00D560A2" w:rsidP="00141B19" w:rsidRDefault="00D560A2" w14:paraId="05D9D9E0"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Dining Room</w:t>
            </w:r>
          </w:p>
        </w:tc>
        <w:tc>
          <w:tcPr>
            <w:tcW w:w="2005" w:type="dxa"/>
            <w:tcMar>
              <w:left w:w="58" w:type="dxa"/>
              <w:right w:w="58" w:type="dxa"/>
            </w:tcMar>
            <w:vAlign w:val="bottom"/>
          </w:tcPr>
          <w:p w:rsidRPr="007C6EED" w:rsidR="00D560A2" w:rsidP="00141B19" w:rsidRDefault="00D560A2" w14:paraId="118821A5"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Floor</w:t>
            </w:r>
          </w:p>
        </w:tc>
        <w:tc>
          <w:tcPr>
            <w:tcW w:w="1342" w:type="dxa"/>
            <w:tcMar>
              <w:left w:w="58" w:type="dxa"/>
              <w:right w:w="58" w:type="dxa"/>
            </w:tcMar>
            <w:vAlign w:val="bottom"/>
          </w:tcPr>
          <w:p w:rsidRPr="007C6EED" w:rsidR="00D560A2" w:rsidP="00141B19" w:rsidRDefault="00D560A2" w14:paraId="2E7F846B"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1.00</w:t>
            </w:r>
          </w:p>
        </w:tc>
        <w:tc>
          <w:tcPr>
            <w:tcW w:w="1620" w:type="dxa"/>
            <w:tcMar>
              <w:left w:w="58" w:type="dxa"/>
              <w:right w:w="58" w:type="dxa"/>
            </w:tcMar>
            <w:vAlign w:val="bottom"/>
          </w:tcPr>
          <w:p w:rsidRPr="007C6EED" w:rsidR="00D560A2" w:rsidP="00141B19" w:rsidRDefault="00D560A2" w14:paraId="6D07CFAA"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&lt;5.00</w:t>
            </w:r>
          </w:p>
        </w:tc>
        <w:tc>
          <w:tcPr>
            <w:tcW w:w="2490" w:type="dxa"/>
            <w:vAlign w:val="bottom"/>
          </w:tcPr>
          <w:p w:rsidRPr="007C6EED" w:rsidR="00D560A2" w:rsidP="00141B19" w:rsidRDefault="00D560A2" w14:paraId="5FB6A1F2"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None</w:t>
            </w:r>
          </w:p>
        </w:tc>
      </w:tr>
      <w:tr w:rsidRPr="00C52D48" w:rsidR="00D560A2" w:rsidTr="2E0DEAE4" w14:paraId="40D7ACAB" w14:textId="77777777">
        <w:trPr>
          <w:trHeight w:val="317"/>
        </w:trPr>
        <w:tc>
          <w:tcPr>
            <w:tcW w:w="1061" w:type="dxa"/>
            <w:tcMar>
              <w:left w:w="58" w:type="dxa"/>
              <w:right w:w="58" w:type="dxa"/>
            </w:tcMar>
            <w:vAlign w:val="bottom"/>
          </w:tcPr>
          <w:p w:rsidRPr="007C6EED" w:rsidR="00D560A2" w:rsidP="00141B19" w:rsidRDefault="00D560A2" w14:paraId="610F2A18"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5</w:t>
            </w:r>
          </w:p>
        </w:tc>
        <w:tc>
          <w:tcPr>
            <w:tcW w:w="1706" w:type="dxa"/>
            <w:tcMar>
              <w:left w:w="58" w:type="dxa"/>
              <w:right w:w="58" w:type="dxa"/>
            </w:tcMar>
            <w:vAlign w:val="bottom"/>
          </w:tcPr>
          <w:p w:rsidRPr="007C6EED" w:rsidR="00D560A2" w:rsidP="00141B19" w:rsidRDefault="00D560A2" w14:paraId="1DCEBEC0"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Kitchen</w:t>
            </w:r>
          </w:p>
        </w:tc>
        <w:tc>
          <w:tcPr>
            <w:tcW w:w="2005" w:type="dxa"/>
            <w:tcMar>
              <w:left w:w="58" w:type="dxa"/>
              <w:right w:w="58" w:type="dxa"/>
            </w:tcMar>
            <w:vAlign w:val="bottom"/>
          </w:tcPr>
          <w:p w:rsidRPr="007C6EED" w:rsidR="00D560A2" w:rsidP="00141B19" w:rsidRDefault="00D560A2" w14:paraId="1F789209"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Windowsill</w:t>
            </w:r>
          </w:p>
        </w:tc>
        <w:tc>
          <w:tcPr>
            <w:tcW w:w="1342" w:type="dxa"/>
            <w:tcMar>
              <w:left w:w="58" w:type="dxa"/>
              <w:right w:w="58" w:type="dxa"/>
            </w:tcMar>
            <w:vAlign w:val="bottom"/>
          </w:tcPr>
          <w:p w:rsidRPr="007C6EED" w:rsidR="00D560A2" w:rsidP="00141B19" w:rsidRDefault="00D560A2" w14:paraId="6F872547"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.25</w:t>
            </w:r>
          </w:p>
        </w:tc>
        <w:tc>
          <w:tcPr>
            <w:tcW w:w="1620" w:type="dxa"/>
            <w:tcMar>
              <w:left w:w="58" w:type="dxa"/>
              <w:right w:w="58" w:type="dxa"/>
            </w:tcMar>
            <w:vAlign w:val="bottom"/>
          </w:tcPr>
          <w:p w:rsidRPr="007C6EED" w:rsidR="00D560A2" w:rsidP="00141B19" w:rsidRDefault="00D560A2" w14:paraId="2EAE15F9"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455.08</w:t>
            </w:r>
          </w:p>
        </w:tc>
        <w:tc>
          <w:tcPr>
            <w:tcW w:w="2490" w:type="dxa"/>
            <w:vAlign w:val="bottom"/>
          </w:tcPr>
          <w:p w:rsidRPr="007C6EED" w:rsidR="00D560A2" w:rsidP="00141B19" w:rsidRDefault="00D560A2" w14:paraId="678DAAA0"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Environmental Clean</w:t>
            </w:r>
          </w:p>
        </w:tc>
      </w:tr>
      <w:tr w:rsidRPr="00C52D48" w:rsidR="00D560A2" w:rsidTr="2E0DEAE4" w14:paraId="14F45F5F" w14:textId="77777777">
        <w:trPr>
          <w:trHeight w:val="317"/>
        </w:trPr>
        <w:tc>
          <w:tcPr>
            <w:tcW w:w="1061" w:type="dxa"/>
            <w:tcMar>
              <w:left w:w="58" w:type="dxa"/>
              <w:right w:w="58" w:type="dxa"/>
            </w:tcMar>
            <w:vAlign w:val="bottom"/>
          </w:tcPr>
          <w:p w:rsidRPr="007C6EED" w:rsidR="00D560A2" w:rsidP="00141B19" w:rsidRDefault="00D560A2" w14:paraId="2D07EF38"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6</w:t>
            </w:r>
          </w:p>
        </w:tc>
        <w:tc>
          <w:tcPr>
            <w:tcW w:w="1706" w:type="dxa"/>
            <w:tcMar>
              <w:left w:w="58" w:type="dxa"/>
              <w:right w:w="58" w:type="dxa"/>
            </w:tcMar>
            <w:vAlign w:val="bottom"/>
          </w:tcPr>
          <w:p w:rsidRPr="007C6EED" w:rsidR="00D560A2" w:rsidP="00141B19" w:rsidRDefault="00D560A2" w14:paraId="2470FBAE"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Kitchen</w:t>
            </w:r>
          </w:p>
        </w:tc>
        <w:tc>
          <w:tcPr>
            <w:tcW w:w="2005" w:type="dxa"/>
            <w:tcMar>
              <w:left w:w="58" w:type="dxa"/>
              <w:right w:w="58" w:type="dxa"/>
            </w:tcMar>
            <w:vAlign w:val="bottom"/>
          </w:tcPr>
          <w:p w:rsidRPr="007C6EED" w:rsidR="00D560A2" w:rsidP="00141B19" w:rsidRDefault="00D560A2" w14:paraId="1D740EDD"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Floor</w:t>
            </w:r>
          </w:p>
        </w:tc>
        <w:tc>
          <w:tcPr>
            <w:tcW w:w="1342" w:type="dxa"/>
            <w:tcMar>
              <w:left w:w="58" w:type="dxa"/>
              <w:right w:w="58" w:type="dxa"/>
            </w:tcMar>
            <w:vAlign w:val="bottom"/>
          </w:tcPr>
          <w:p w:rsidRPr="007C6EED" w:rsidR="00D560A2" w:rsidP="00141B19" w:rsidRDefault="00D560A2" w14:paraId="086B0729"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1.00</w:t>
            </w:r>
          </w:p>
        </w:tc>
        <w:tc>
          <w:tcPr>
            <w:tcW w:w="1620" w:type="dxa"/>
            <w:tcMar>
              <w:left w:w="58" w:type="dxa"/>
              <w:right w:w="58" w:type="dxa"/>
            </w:tcMar>
            <w:vAlign w:val="bottom"/>
          </w:tcPr>
          <w:p w:rsidRPr="007C6EED" w:rsidR="00D560A2" w:rsidP="00141B19" w:rsidRDefault="00D560A2" w14:paraId="0CFE5F54"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&lt;5.00</w:t>
            </w:r>
          </w:p>
        </w:tc>
        <w:tc>
          <w:tcPr>
            <w:tcW w:w="2490" w:type="dxa"/>
            <w:vAlign w:val="bottom"/>
          </w:tcPr>
          <w:p w:rsidRPr="007C6EED" w:rsidR="00D560A2" w:rsidP="00141B19" w:rsidRDefault="00D560A2" w14:paraId="159BCC2C"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None</w:t>
            </w:r>
          </w:p>
        </w:tc>
      </w:tr>
      <w:tr w:rsidRPr="00C52D48" w:rsidR="00D560A2" w:rsidTr="2E0DEAE4" w14:paraId="7AF0D7B4" w14:textId="77777777">
        <w:trPr>
          <w:trHeight w:val="317"/>
        </w:trPr>
        <w:tc>
          <w:tcPr>
            <w:tcW w:w="1061" w:type="dxa"/>
            <w:tcMar>
              <w:left w:w="58" w:type="dxa"/>
              <w:right w:w="58" w:type="dxa"/>
            </w:tcMar>
            <w:vAlign w:val="bottom"/>
          </w:tcPr>
          <w:p w:rsidRPr="007C6EED" w:rsidR="00D560A2" w:rsidP="00141B19" w:rsidRDefault="00D560A2" w14:paraId="7DFB7981"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7</w:t>
            </w:r>
          </w:p>
        </w:tc>
        <w:tc>
          <w:tcPr>
            <w:tcW w:w="1706" w:type="dxa"/>
            <w:tcMar>
              <w:left w:w="58" w:type="dxa"/>
              <w:right w:w="58" w:type="dxa"/>
            </w:tcMar>
            <w:vAlign w:val="bottom"/>
          </w:tcPr>
          <w:p w:rsidRPr="007C6EED" w:rsidR="00D560A2" w:rsidP="00141B19" w:rsidRDefault="00D560A2" w14:paraId="33713A55"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Bedroom 1</w:t>
            </w:r>
          </w:p>
        </w:tc>
        <w:tc>
          <w:tcPr>
            <w:tcW w:w="2005" w:type="dxa"/>
            <w:tcMar>
              <w:left w:w="58" w:type="dxa"/>
              <w:right w:w="58" w:type="dxa"/>
            </w:tcMar>
            <w:vAlign w:val="bottom"/>
          </w:tcPr>
          <w:p w:rsidRPr="007C6EED" w:rsidR="00D560A2" w:rsidP="00141B19" w:rsidRDefault="00D560A2" w14:paraId="19D79B15"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 xml:space="preserve"> Windowsill</w:t>
            </w:r>
          </w:p>
        </w:tc>
        <w:tc>
          <w:tcPr>
            <w:tcW w:w="1342" w:type="dxa"/>
            <w:tcMar>
              <w:left w:w="58" w:type="dxa"/>
              <w:right w:w="58" w:type="dxa"/>
            </w:tcMar>
            <w:vAlign w:val="bottom"/>
          </w:tcPr>
          <w:p w:rsidRPr="007C6EED" w:rsidR="00D560A2" w:rsidP="00141B19" w:rsidRDefault="00D560A2" w14:paraId="7F65440D"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.25</w:t>
            </w:r>
          </w:p>
        </w:tc>
        <w:tc>
          <w:tcPr>
            <w:tcW w:w="1620" w:type="dxa"/>
            <w:tcMar>
              <w:left w:w="58" w:type="dxa"/>
              <w:right w:w="58" w:type="dxa"/>
            </w:tcMar>
            <w:vAlign w:val="bottom"/>
          </w:tcPr>
          <w:p w:rsidRPr="007C6EED" w:rsidR="00D560A2" w:rsidP="00141B19" w:rsidRDefault="00D560A2" w14:paraId="6AF0953D"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146.70</w:t>
            </w:r>
          </w:p>
        </w:tc>
        <w:tc>
          <w:tcPr>
            <w:tcW w:w="2490" w:type="dxa"/>
            <w:vAlign w:val="bottom"/>
          </w:tcPr>
          <w:p w:rsidRPr="007C6EED" w:rsidR="00D560A2" w:rsidP="00141B19" w:rsidRDefault="005D5021" w14:paraId="2A9A425E" w14:textId="26237652">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Environmental Clean</w:t>
            </w:r>
          </w:p>
        </w:tc>
      </w:tr>
      <w:tr w:rsidRPr="00C52D48" w:rsidR="00D560A2" w:rsidTr="2E0DEAE4" w14:paraId="514426BC" w14:textId="77777777">
        <w:trPr>
          <w:trHeight w:val="317"/>
        </w:trPr>
        <w:tc>
          <w:tcPr>
            <w:tcW w:w="1061" w:type="dxa"/>
            <w:tcMar>
              <w:left w:w="58" w:type="dxa"/>
              <w:right w:w="58" w:type="dxa"/>
            </w:tcMar>
            <w:vAlign w:val="bottom"/>
          </w:tcPr>
          <w:p w:rsidRPr="007C6EED" w:rsidR="00D560A2" w:rsidP="00141B19" w:rsidRDefault="00D560A2" w14:paraId="04900024"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8</w:t>
            </w:r>
          </w:p>
        </w:tc>
        <w:tc>
          <w:tcPr>
            <w:tcW w:w="1706" w:type="dxa"/>
            <w:tcMar>
              <w:left w:w="58" w:type="dxa"/>
              <w:right w:w="58" w:type="dxa"/>
            </w:tcMar>
            <w:vAlign w:val="bottom"/>
          </w:tcPr>
          <w:p w:rsidRPr="007C6EED" w:rsidR="00D560A2" w:rsidP="00141B19" w:rsidRDefault="00D560A2" w14:paraId="23622059"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Bedroom 1</w:t>
            </w:r>
          </w:p>
        </w:tc>
        <w:tc>
          <w:tcPr>
            <w:tcW w:w="2005" w:type="dxa"/>
            <w:tcMar>
              <w:left w:w="58" w:type="dxa"/>
              <w:right w:w="58" w:type="dxa"/>
            </w:tcMar>
            <w:vAlign w:val="bottom"/>
          </w:tcPr>
          <w:p w:rsidRPr="007C6EED" w:rsidR="00D560A2" w:rsidP="00141B19" w:rsidRDefault="00D560A2" w14:paraId="067FC3D0"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Floor</w:t>
            </w:r>
          </w:p>
        </w:tc>
        <w:tc>
          <w:tcPr>
            <w:tcW w:w="1342" w:type="dxa"/>
            <w:tcMar>
              <w:left w:w="58" w:type="dxa"/>
              <w:right w:w="58" w:type="dxa"/>
            </w:tcMar>
            <w:vAlign w:val="bottom"/>
          </w:tcPr>
          <w:p w:rsidRPr="007C6EED" w:rsidR="00D560A2" w:rsidP="00141B19" w:rsidRDefault="00D560A2" w14:paraId="6E87AEFE"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1.00</w:t>
            </w:r>
          </w:p>
        </w:tc>
        <w:tc>
          <w:tcPr>
            <w:tcW w:w="1620" w:type="dxa"/>
            <w:tcMar>
              <w:left w:w="58" w:type="dxa"/>
              <w:right w:w="58" w:type="dxa"/>
            </w:tcMar>
            <w:vAlign w:val="bottom"/>
          </w:tcPr>
          <w:p w:rsidRPr="007C6EED" w:rsidR="00D560A2" w:rsidP="00141B19" w:rsidRDefault="00D560A2" w14:paraId="66513B76"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&lt;5.00</w:t>
            </w:r>
          </w:p>
        </w:tc>
        <w:tc>
          <w:tcPr>
            <w:tcW w:w="2490" w:type="dxa"/>
            <w:vAlign w:val="bottom"/>
          </w:tcPr>
          <w:p w:rsidRPr="007C6EED" w:rsidR="00D560A2" w:rsidP="00141B19" w:rsidRDefault="00D560A2" w14:paraId="5562FB01"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None</w:t>
            </w:r>
          </w:p>
        </w:tc>
      </w:tr>
      <w:tr w:rsidRPr="00C52D48" w:rsidR="00D560A2" w:rsidTr="2E0DEAE4" w14:paraId="446C65C8" w14:textId="77777777">
        <w:trPr>
          <w:trHeight w:val="317"/>
        </w:trPr>
        <w:tc>
          <w:tcPr>
            <w:tcW w:w="1061" w:type="dxa"/>
            <w:tcMar>
              <w:left w:w="58" w:type="dxa"/>
              <w:right w:w="58" w:type="dxa"/>
            </w:tcMar>
            <w:vAlign w:val="bottom"/>
          </w:tcPr>
          <w:p w:rsidRPr="007C6EED" w:rsidR="00D560A2" w:rsidP="00141B19" w:rsidRDefault="00F9310E" w14:paraId="351FD111" w14:textId="27C7B46D">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9</w:t>
            </w:r>
          </w:p>
        </w:tc>
        <w:tc>
          <w:tcPr>
            <w:tcW w:w="1706" w:type="dxa"/>
            <w:tcMar>
              <w:left w:w="58" w:type="dxa"/>
              <w:right w:w="58" w:type="dxa"/>
            </w:tcMar>
            <w:vAlign w:val="bottom"/>
          </w:tcPr>
          <w:p w:rsidRPr="007C6EED" w:rsidR="00D560A2" w:rsidP="00141B19" w:rsidRDefault="009E62FE" w14:paraId="20A44BC0" w14:textId="7F3862E3">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Entrance</w:t>
            </w:r>
          </w:p>
        </w:tc>
        <w:tc>
          <w:tcPr>
            <w:tcW w:w="2005" w:type="dxa"/>
            <w:tcMar>
              <w:left w:w="58" w:type="dxa"/>
              <w:right w:w="58" w:type="dxa"/>
            </w:tcMar>
            <w:vAlign w:val="bottom"/>
          </w:tcPr>
          <w:p w:rsidRPr="007C6EED" w:rsidR="00D560A2" w:rsidP="00141B19" w:rsidRDefault="00D560A2" w14:paraId="59FABEAB"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Floor</w:t>
            </w:r>
          </w:p>
        </w:tc>
        <w:tc>
          <w:tcPr>
            <w:tcW w:w="1342" w:type="dxa"/>
            <w:tcMar>
              <w:left w:w="58" w:type="dxa"/>
              <w:right w:w="58" w:type="dxa"/>
            </w:tcMar>
            <w:vAlign w:val="bottom"/>
          </w:tcPr>
          <w:p w:rsidRPr="007C6EED" w:rsidR="00D560A2" w:rsidP="00141B19" w:rsidRDefault="00D560A2" w14:paraId="03718FA0"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1.00</w:t>
            </w:r>
          </w:p>
        </w:tc>
        <w:tc>
          <w:tcPr>
            <w:tcW w:w="1620" w:type="dxa"/>
            <w:tcMar>
              <w:left w:w="58" w:type="dxa"/>
              <w:right w:w="58" w:type="dxa"/>
            </w:tcMar>
            <w:vAlign w:val="bottom"/>
          </w:tcPr>
          <w:p w:rsidRPr="007C6EED" w:rsidR="00D560A2" w:rsidP="00141B19" w:rsidRDefault="00D560A2" w14:paraId="369F9703"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&lt;5.00</w:t>
            </w:r>
          </w:p>
        </w:tc>
        <w:tc>
          <w:tcPr>
            <w:tcW w:w="2490" w:type="dxa"/>
            <w:vAlign w:val="bottom"/>
          </w:tcPr>
          <w:p w:rsidRPr="007C6EED" w:rsidR="00D560A2" w:rsidP="00141B19" w:rsidRDefault="00D560A2" w14:paraId="2371162C" w14:textId="77777777">
            <w:pPr>
              <w:pStyle w:val="NoSpacing"/>
              <w:rPr>
                <w:rFonts w:asciiTheme="minorHAnsi" w:hAnsiTheme="minorHAnsi" w:cstheme="minorHAnsi"/>
                <w:color w:val="FF0000"/>
                <w:sz w:val="22"/>
                <w:szCs w:val="22"/>
              </w:rPr>
            </w:pPr>
            <w:r w:rsidRPr="007C6EED">
              <w:rPr>
                <w:rFonts w:asciiTheme="minorHAnsi" w:hAnsiTheme="minorHAnsi" w:cstheme="minorHAnsi"/>
                <w:color w:val="FF0000"/>
                <w:sz w:val="22"/>
                <w:szCs w:val="22"/>
              </w:rPr>
              <w:t>None</w:t>
            </w:r>
          </w:p>
        </w:tc>
      </w:tr>
      <w:tr w:rsidRPr="00C52D48" w:rsidR="0064753D" w:rsidTr="2E0DEAE4" w14:paraId="1D381CAE" w14:textId="77777777">
        <w:trPr>
          <w:trHeight w:val="317"/>
        </w:trPr>
        <w:tc>
          <w:tcPr>
            <w:tcW w:w="1061" w:type="dxa"/>
            <w:tcMar>
              <w:left w:w="58" w:type="dxa"/>
              <w:right w:w="58" w:type="dxa"/>
            </w:tcMar>
            <w:vAlign w:val="bottom"/>
          </w:tcPr>
          <w:p w:rsidR="0064753D" w:rsidP="00141B19" w:rsidRDefault="0064753D" w14:paraId="1ECA2EF0" w14:textId="747A9658">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10</w:t>
            </w:r>
          </w:p>
        </w:tc>
        <w:tc>
          <w:tcPr>
            <w:tcW w:w="1706" w:type="dxa"/>
            <w:tcMar>
              <w:left w:w="58" w:type="dxa"/>
              <w:right w:w="58" w:type="dxa"/>
            </w:tcMar>
            <w:vAlign w:val="bottom"/>
          </w:tcPr>
          <w:p w:rsidR="0064753D" w:rsidP="00141B19" w:rsidRDefault="0064753D" w14:paraId="4D7769F4" w14:textId="5C2DAFA0">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Sauna (Blank)</w:t>
            </w:r>
          </w:p>
        </w:tc>
        <w:tc>
          <w:tcPr>
            <w:tcW w:w="2005" w:type="dxa"/>
            <w:tcMar>
              <w:left w:w="58" w:type="dxa"/>
              <w:right w:w="58" w:type="dxa"/>
            </w:tcMar>
            <w:vAlign w:val="bottom"/>
          </w:tcPr>
          <w:p w:rsidRPr="007C6EED" w:rsidR="0064753D" w:rsidP="00141B19" w:rsidRDefault="00E31499" w14:paraId="79289B64" w14:textId="5558E9E8">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Floor</w:t>
            </w:r>
          </w:p>
        </w:tc>
        <w:tc>
          <w:tcPr>
            <w:tcW w:w="1342" w:type="dxa"/>
            <w:tcMar>
              <w:left w:w="58" w:type="dxa"/>
              <w:right w:w="58" w:type="dxa"/>
            </w:tcMar>
            <w:vAlign w:val="bottom"/>
          </w:tcPr>
          <w:p w:rsidRPr="007C6EED" w:rsidR="0064753D" w:rsidP="00141B19" w:rsidRDefault="0064753D" w14:paraId="25DE3ECB" w14:textId="3A33FF19">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1.00</w:t>
            </w:r>
          </w:p>
        </w:tc>
        <w:tc>
          <w:tcPr>
            <w:tcW w:w="1620" w:type="dxa"/>
            <w:tcMar>
              <w:left w:w="58" w:type="dxa"/>
              <w:right w:w="58" w:type="dxa"/>
            </w:tcMar>
            <w:vAlign w:val="bottom"/>
          </w:tcPr>
          <w:p w:rsidRPr="007C6EED" w:rsidR="0064753D" w:rsidP="00141B19" w:rsidRDefault="0064753D" w14:paraId="5A1BC823" w14:textId="4732F23E">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&lt;5.00</w:t>
            </w:r>
          </w:p>
        </w:tc>
        <w:tc>
          <w:tcPr>
            <w:tcW w:w="2490" w:type="dxa"/>
            <w:vAlign w:val="bottom"/>
          </w:tcPr>
          <w:p w:rsidRPr="007C6EED" w:rsidR="0064753D" w:rsidP="00141B19" w:rsidRDefault="0064753D" w14:paraId="76D9D11C" w14:textId="5B8013E0">
            <w:pPr>
              <w:pStyle w:val="NoSpacing"/>
              <w:rPr>
                <w:rFonts w:asciiTheme="minorHAnsi" w:hAnsiTheme="minorHAnsi" w:cstheme="minorHAnsi"/>
                <w:color w:val="FF0000"/>
                <w:sz w:val="22"/>
                <w:szCs w:val="22"/>
              </w:rPr>
            </w:pPr>
            <w:r>
              <w:rPr>
                <w:rFonts w:asciiTheme="minorHAnsi" w:hAnsiTheme="minorHAnsi" w:cstheme="minorHAnsi"/>
                <w:color w:val="FF0000"/>
                <w:sz w:val="22"/>
                <w:szCs w:val="22"/>
              </w:rPr>
              <w:t>None</w:t>
            </w:r>
          </w:p>
        </w:tc>
      </w:tr>
    </w:tbl>
    <w:p w:rsidR="001E225A" w:rsidP="003D1AF1" w:rsidRDefault="001E225A" w14:paraId="27370969" w14:textId="77777777">
      <w:pPr>
        <w:pStyle w:val="NoSpacing"/>
        <w:rPr>
          <w:rFonts w:asciiTheme="minorHAnsi" w:hAnsiTheme="minorHAnsi" w:cstheme="minorHAnsi"/>
          <w:sz w:val="22"/>
          <w:szCs w:val="22"/>
        </w:rPr>
      </w:pPr>
    </w:p>
    <w:p w:rsidRPr="00557581" w:rsidR="00AC14F7" w:rsidP="003D1AF1" w:rsidRDefault="00AC14F7" w14:paraId="50ED078C" w14:textId="77777777">
      <w:pPr>
        <w:pStyle w:val="NoSpacing"/>
        <w:rPr>
          <w:rFonts w:asciiTheme="minorHAnsi" w:hAnsiTheme="minorHAnsi" w:cstheme="minorHAnsi"/>
          <w:sz w:val="22"/>
          <w:szCs w:val="22"/>
        </w:rPr>
      </w:pPr>
    </w:p>
    <w:p w:rsidRPr="002A1E68" w:rsidR="00AC14F7" w:rsidP="2E0DEAE4" w:rsidRDefault="001279BD" w14:paraId="40C6FE51" w14:textId="7EF00E82">
      <w:pPr>
        <w:pStyle w:val="NoSpacing"/>
        <w:rPr>
          <w:rFonts w:asciiTheme="minorHAnsi" w:hAnsiTheme="minorHAnsi" w:cstheme="minorBidi"/>
          <w:b/>
          <w:bCs/>
          <w:sz w:val="22"/>
          <w:szCs w:val="22"/>
        </w:rPr>
      </w:pPr>
      <w:r w:rsidRPr="2E0DEAE4">
        <w:rPr>
          <w:rFonts w:asciiTheme="minorHAnsi" w:hAnsiTheme="minorHAnsi" w:cstheme="minorBidi"/>
          <w:sz w:val="22"/>
          <w:szCs w:val="22"/>
        </w:rPr>
        <w:t xml:space="preserve">Table 1.0 </w:t>
      </w:r>
      <w:r w:rsidRPr="2E0DEAE4" w:rsidR="002A1E68">
        <w:rPr>
          <w:rFonts w:asciiTheme="minorHAnsi" w:hAnsiTheme="minorHAnsi" w:cstheme="minorBidi"/>
          <w:sz w:val="22"/>
          <w:szCs w:val="22"/>
        </w:rPr>
        <w:t xml:space="preserve">| </w:t>
      </w:r>
      <w:r w:rsidRPr="2E0DEAE4" w:rsidR="00A474AF">
        <w:rPr>
          <w:rFonts w:asciiTheme="minorHAnsi" w:hAnsiTheme="minorHAnsi" w:cstheme="minorBidi"/>
          <w:sz w:val="22"/>
          <w:szCs w:val="22"/>
        </w:rPr>
        <w:t>O</w:t>
      </w:r>
      <w:r w:rsidRPr="2E0DEAE4" w:rsidR="72760DD3">
        <w:rPr>
          <w:rFonts w:asciiTheme="minorHAnsi" w:hAnsiTheme="minorHAnsi" w:cstheme="minorBidi"/>
          <w:sz w:val="22"/>
          <w:szCs w:val="22"/>
        </w:rPr>
        <w:t xml:space="preserve">hio </w:t>
      </w:r>
      <w:r w:rsidRPr="2E0DEAE4" w:rsidR="00A474AF">
        <w:rPr>
          <w:rFonts w:asciiTheme="minorHAnsi" w:hAnsiTheme="minorHAnsi" w:cstheme="minorBidi"/>
          <w:sz w:val="22"/>
          <w:szCs w:val="22"/>
        </w:rPr>
        <w:t>D</w:t>
      </w:r>
      <w:r w:rsidRPr="2E0DEAE4" w:rsidR="6F961134">
        <w:rPr>
          <w:rFonts w:asciiTheme="minorHAnsi" w:hAnsiTheme="minorHAnsi" w:cstheme="minorBidi"/>
          <w:sz w:val="22"/>
          <w:szCs w:val="22"/>
        </w:rPr>
        <w:t xml:space="preserve">epartment of </w:t>
      </w:r>
      <w:r w:rsidRPr="2E0DEAE4" w:rsidR="00A474AF">
        <w:rPr>
          <w:rFonts w:asciiTheme="minorHAnsi" w:hAnsiTheme="minorHAnsi" w:cstheme="minorBidi"/>
          <w:sz w:val="22"/>
          <w:szCs w:val="22"/>
        </w:rPr>
        <w:t>H</w:t>
      </w:r>
      <w:r w:rsidRPr="2E0DEAE4" w:rsidR="457BDED4">
        <w:rPr>
          <w:rFonts w:asciiTheme="minorHAnsi" w:hAnsiTheme="minorHAnsi" w:cstheme="minorBidi"/>
          <w:sz w:val="22"/>
          <w:szCs w:val="22"/>
        </w:rPr>
        <w:t>ealth</w:t>
      </w:r>
      <w:r w:rsidRPr="2E0DEAE4" w:rsidR="00A474AF">
        <w:rPr>
          <w:rFonts w:asciiTheme="minorHAnsi" w:hAnsiTheme="minorHAnsi" w:cstheme="minorBidi"/>
          <w:sz w:val="22"/>
          <w:szCs w:val="22"/>
        </w:rPr>
        <w:t xml:space="preserve"> </w:t>
      </w:r>
      <w:r w:rsidRPr="2E0DEAE4">
        <w:rPr>
          <w:rFonts w:asciiTheme="minorHAnsi" w:hAnsiTheme="minorHAnsi" w:cstheme="minorBidi"/>
          <w:sz w:val="22"/>
          <w:szCs w:val="22"/>
        </w:rPr>
        <w:t>Lead Hazard Levels</w:t>
      </w:r>
    </w:p>
    <w:tbl>
      <w:tblPr>
        <w:tblW w:w="102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240"/>
        <w:gridCol w:w="1170"/>
        <w:gridCol w:w="2250"/>
        <w:gridCol w:w="1890"/>
        <w:gridCol w:w="1720"/>
      </w:tblGrid>
      <w:tr w:rsidRPr="003D1AF1" w:rsidR="003D1AF1" w:rsidTr="2E0DEAE4" w14:paraId="5F9CBAF6" w14:textId="77777777">
        <w:trPr>
          <w:trHeight w:val="372"/>
        </w:trPr>
        <w:tc>
          <w:tcPr>
            <w:tcW w:w="3240" w:type="dxa"/>
            <w:vMerge w:val="restart"/>
          </w:tcPr>
          <w:p w:rsidRPr="003D1AF1" w:rsidR="003D1AF1" w:rsidP="003D1AF1" w:rsidRDefault="003D1AF1" w14:paraId="3531DD11"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Lead Friction Surface Hazard Levels</w:t>
            </w:r>
          </w:p>
        </w:tc>
        <w:tc>
          <w:tcPr>
            <w:tcW w:w="1170" w:type="dxa"/>
            <w:vAlign w:val="center"/>
          </w:tcPr>
          <w:p w:rsidRPr="003D1AF1" w:rsidR="003D1AF1" w:rsidP="2E0DEAE4" w:rsidRDefault="003D1AF1" w14:paraId="54FAA905" w14:textId="35E90979">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10 </w:t>
            </w:r>
            <w:r w:rsidRPr="2E0DEAE4" w:rsidR="2A3CFFD8">
              <w:rPr>
                <w:rFonts w:ascii="Calibri" w:hAnsi="Calibri" w:eastAsia="Calibri" w:cs="Calibri"/>
                <w:b/>
                <w:bCs/>
                <w:color w:val="000000" w:themeColor="text1"/>
                <w:sz w:val="22"/>
                <w:szCs w:val="22"/>
              </w:rPr>
              <w:t>μ</w:t>
            </w:r>
            <w:r w:rsidRPr="2E0DEAE4" w:rsidR="4B6A6E49">
              <w:rPr>
                <w:rFonts w:asciiTheme="minorHAnsi" w:hAnsiTheme="minorHAnsi" w:cstheme="minorBidi"/>
                <w:sz w:val="22"/>
                <w:szCs w:val="22"/>
              </w:rPr>
              <w:t>g/ft</w:t>
            </w:r>
            <w:r w:rsidRPr="2E0DEAE4" w:rsidR="4B6A6E49">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2F330879"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Floors</w:t>
            </w:r>
          </w:p>
        </w:tc>
        <w:tc>
          <w:tcPr>
            <w:tcW w:w="1890" w:type="dxa"/>
            <w:vMerge w:val="restart"/>
            <w:vAlign w:val="center"/>
          </w:tcPr>
          <w:p w:rsidRPr="003D1AF1" w:rsidR="003D1AF1" w:rsidP="003D1AF1" w:rsidRDefault="003D1AF1" w14:paraId="53D8D3C3" w14:textId="77777777">
            <w:pPr>
              <w:pStyle w:val="NoSpacing"/>
              <w:jc w:val="center"/>
              <w:rPr>
                <w:rFonts w:asciiTheme="minorHAnsi" w:hAnsiTheme="minorHAnsi" w:cstheme="minorHAnsi"/>
                <w:sz w:val="22"/>
                <w:szCs w:val="22"/>
              </w:rPr>
            </w:pPr>
          </w:p>
          <w:p w:rsidRPr="003D1AF1" w:rsidR="003D1AF1" w:rsidP="003D1AF1" w:rsidRDefault="003D1AF1" w14:paraId="4040B675" w14:textId="77777777">
            <w:pPr>
              <w:pStyle w:val="NoSpacing"/>
              <w:jc w:val="center"/>
              <w:rPr>
                <w:rFonts w:asciiTheme="minorHAnsi" w:hAnsiTheme="minorHAnsi" w:cstheme="minorHAnsi"/>
                <w:sz w:val="22"/>
                <w:szCs w:val="22"/>
              </w:rPr>
            </w:pPr>
          </w:p>
          <w:p w:rsidRPr="003D1AF1" w:rsidR="003D1AF1" w:rsidP="003D1AF1" w:rsidRDefault="003D1AF1" w14:paraId="0DA47F72" w14:textId="77777777">
            <w:pPr>
              <w:pStyle w:val="NoSpacing"/>
              <w:jc w:val="center"/>
              <w:rPr>
                <w:rFonts w:asciiTheme="minorHAnsi" w:hAnsiTheme="minorHAnsi" w:cstheme="minorHAnsi"/>
                <w:sz w:val="22"/>
                <w:szCs w:val="22"/>
              </w:rPr>
            </w:pPr>
            <w:r w:rsidRPr="003D1AF1">
              <w:rPr>
                <w:rFonts w:asciiTheme="minorHAnsi" w:hAnsiTheme="minorHAnsi" w:cstheme="minorHAnsi"/>
                <w:sz w:val="22"/>
                <w:szCs w:val="22"/>
              </w:rPr>
              <w:t>(wipe sample)</w:t>
            </w:r>
          </w:p>
        </w:tc>
        <w:tc>
          <w:tcPr>
            <w:tcW w:w="1720" w:type="dxa"/>
            <w:vMerge w:val="restart"/>
            <w:vAlign w:val="center"/>
          </w:tcPr>
          <w:p w:rsidRPr="003D1AF1" w:rsidR="003D1AF1" w:rsidP="003D1AF1" w:rsidRDefault="003D1AF1" w14:paraId="7ABA0330" w14:textId="77777777">
            <w:pPr>
              <w:pStyle w:val="NoSpacing"/>
              <w:jc w:val="center"/>
              <w:rPr>
                <w:rFonts w:asciiTheme="minorHAnsi" w:hAnsiTheme="minorHAnsi" w:cstheme="minorHAnsi"/>
                <w:sz w:val="22"/>
                <w:szCs w:val="22"/>
              </w:rPr>
            </w:pPr>
          </w:p>
          <w:p w:rsidRPr="003D1AF1" w:rsidR="003D1AF1" w:rsidP="003D1AF1" w:rsidRDefault="003D1AF1" w14:paraId="4D195347" w14:textId="77777777">
            <w:pPr>
              <w:pStyle w:val="NoSpacing"/>
              <w:jc w:val="center"/>
              <w:rPr>
                <w:rFonts w:asciiTheme="minorHAnsi" w:hAnsiTheme="minorHAnsi" w:cstheme="minorHAnsi"/>
                <w:sz w:val="22"/>
                <w:szCs w:val="22"/>
              </w:rPr>
            </w:pPr>
            <w:r w:rsidRPr="003D1AF1">
              <w:rPr>
                <w:rFonts w:asciiTheme="minorHAnsi" w:hAnsiTheme="minorHAnsi" w:cstheme="minorHAnsi"/>
                <w:sz w:val="22"/>
                <w:szCs w:val="22"/>
              </w:rPr>
              <w:t>EPA HUD ODH</w:t>
            </w:r>
          </w:p>
        </w:tc>
      </w:tr>
      <w:tr w:rsidRPr="003D1AF1" w:rsidR="003D1AF1" w:rsidTr="2E0DEAE4" w14:paraId="2E346A19" w14:textId="77777777">
        <w:trPr>
          <w:trHeight w:val="373"/>
        </w:trPr>
        <w:tc>
          <w:tcPr>
            <w:tcW w:w="3240" w:type="dxa"/>
            <w:vMerge/>
          </w:tcPr>
          <w:p w:rsidRPr="003D1AF1" w:rsidR="003D1AF1" w:rsidP="003D1AF1" w:rsidRDefault="003D1AF1" w14:paraId="1ABD45FD"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6A32AD7C" w14:textId="07B12B14">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100 </w:t>
            </w:r>
            <w:r w:rsidRPr="2E0DEAE4" w:rsidR="4E81E450">
              <w:rPr>
                <w:rFonts w:ascii="Calibri" w:hAnsi="Calibri" w:eastAsia="Calibri" w:cs="Calibri"/>
                <w:b/>
                <w:bCs/>
                <w:color w:val="000000" w:themeColor="text1"/>
                <w:sz w:val="22"/>
                <w:szCs w:val="22"/>
              </w:rPr>
              <w:t>μ</w:t>
            </w:r>
            <w:r w:rsidRPr="2E0DEAE4" w:rsidR="4E81E450">
              <w:rPr>
                <w:rFonts w:asciiTheme="minorHAnsi" w:hAnsiTheme="minorHAnsi" w:cstheme="minorBidi"/>
                <w:sz w:val="22"/>
                <w:szCs w:val="22"/>
              </w:rPr>
              <w:t>g/ft</w:t>
            </w:r>
            <w:r w:rsidRPr="2E0DEAE4" w:rsidR="4E81E450">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35365F31"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Sills</w:t>
            </w:r>
          </w:p>
        </w:tc>
        <w:tc>
          <w:tcPr>
            <w:tcW w:w="1890" w:type="dxa"/>
            <w:vMerge/>
            <w:vAlign w:val="center"/>
          </w:tcPr>
          <w:p w:rsidRPr="003D1AF1" w:rsidR="003D1AF1" w:rsidP="003D1AF1" w:rsidRDefault="003D1AF1" w14:paraId="01EE98EC"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396D391A" w14:textId="77777777">
            <w:pPr>
              <w:pStyle w:val="NoSpacing"/>
              <w:jc w:val="center"/>
              <w:rPr>
                <w:rFonts w:asciiTheme="minorHAnsi" w:hAnsiTheme="minorHAnsi" w:cstheme="minorHAnsi"/>
                <w:sz w:val="22"/>
                <w:szCs w:val="22"/>
              </w:rPr>
            </w:pPr>
          </w:p>
        </w:tc>
      </w:tr>
      <w:tr w:rsidRPr="003D1AF1" w:rsidR="003D1AF1" w:rsidTr="2E0DEAE4" w14:paraId="41402468" w14:textId="77777777">
        <w:trPr>
          <w:trHeight w:val="506"/>
        </w:trPr>
        <w:tc>
          <w:tcPr>
            <w:tcW w:w="3240" w:type="dxa"/>
            <w:vMerge/>
          </w:tcPr>
          <w:p w:rsidRPr="003D1AF1" w:rsidR="003D1AF1" w:rsidP="003D1AF1" w:rsidRDefault="003D1AF1" w14:paraId="2BD70EC9"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745EF65B" w14:textId="78216797">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10 </w:t>
            </w:r>
            <w:r w:rsidRPr="2E0DEAE4" w:rsidR="0A3F4E8D">
              <w:rPr>
                <w:rFonts w:ascii="Calibri" w:hAnsi="Calibri" w:eastAsia="Calibri" w:cs="Calibri"/>
                <w:b/>
                <w:bCs/>
                <w:color w:val="000000" w:themeColor="text1"/>
                <w:sz w:val="22"/>
                <w:szCs w:val="22"/>
              </w:rPr>
              <w:t>μ</w:t>
            </w:r>
            <w:r w:rsidRPr="2E0DEAE4" w:rsidR="0A3F4E8D">
              <w:rPr>
                <w:rFonts w:asciiTheme="minorHAnsi" w:hAnsiTheme="minorHAnsi" w:cstheme="minorBidi"/>
                <w:sz w:val="22"/>
                <w:szCs w:val="22"/>
              </w:rPr>
              <w:t>g/ft</w:t>
            </w:r>
            <w:r w:rsidRPr="2E0DEAE4" w:rsidR="0A3F4E8D">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7A1DE9E1"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Nearest horizontal surface beneath a fiction surface</w:t>
            </w:r>
          </w:p>
        </w:tc>
        <w:tc>
          <w:tcPr>
            <w:tcW w:w="1890" w:type="dxa"/>
            <w:vMerge/>
            <w:vAlign w:val="center"/>
          </w:tcPr>
          <w:p w:rsidRPr="003D1AF1" w:rsidR="003D1AF1" w:rsidP="003D1AF1" w:rsidRDefault="003D1AF1" w14:paraId="68A2616F"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3880D38A" w14:textId="77777777">
            <w:pPr>
              <w:pStyle w:val="NoSpacing"/>
              <w:jc w:val="center"/>
              <w:rPr>
                <w:rFonts w:asciiTheme="minorHAnsi" w:hAnsiTheme="minorHAnsi" w:cstheme="minorHAnsi"/>
                <w:sz w:val="22"/>
                <w:szCs w:val="22"/>
              </w:rPr>
            </w:pPr>
          </w:p>
        </w:tc>
      </w:tr>
      <w:tr w:rsidRPr="003D1AF1" w:rsidR="003D1AF1" w:rsidTr="2E0DEAE4" w14:paraId="3A3118C9" w14:textId="77777777">
        <w:trPr>
          <w:trHeight w:val="370"/>
        </w:trPr>
        <w:tc>
          <w:tcPr>
            <w:tcW w:w="3240" w:type="dxa"/>
            <w:vMerge/>
          </w:tcPr>
          <w:p w:rsidRPr="003D1AF1" w:rsidR="003D1AF1" w:rsidP="003D1AF1" w:rsidRDefault="003D1AF1" w14:paraId="54C18A5D"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1FE5F0CC" w14:textId="133C9AF7">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40 </w:t>
            </w:r>
            <w:r w:rsidRPr="2E0DEAE4" w:rsidR="361AE48D">
              <w:rPr>
                <w:rFonts w:ascii="Calibri" w:hAnsi="Calibri" w:eastAsia="Calibri" w:cs="Calibri"/>
                <w:b/>
                <w:bCs/>
                <w:color w:val="000000" w:themeColor="text1"/>
                <w:sz w:val="22"/>
                <w:szCs w:val="22"/>
              </w:rPr>
              <w:t>μ</w:t>
            </w:r>
            <w:r w:rsidRPr="2E0DEAE4" w:rsidR="361AE48D">
              <w:rPr>
                <w:rFonts w:asciiTheme="minorHAnsi" w:hAnsiTheme="minorHAnsi" w:cstheme="minorBidi"/>
                <w:sz w:val="22"/>
                <w:szCs w:val="22"/>
              </w:rPr>
              <w:t>g/ft</w:t>
            </w:r>
            <w:r w:rsidRPr="2E0DEAE4" w:rsidR="361AE48D">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535381DF"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Exterior living area</w:t>
            </w:r>
          </w:p>
        </w:tc>
        <w:tc>
          <w:tcPr>
            <w:tcW w:w="1890" w:type="dxa"/>
            <w:vMerge/>
            <w:vAlign w:val="center"/>
          </w:tcPr>
          <w:p w:rsidRPr="003D1AF1" w:rsidR="003D1AF1" w:rsidP="003D1AF1" w:rsidRDefault="003D1AF1" w14:paraId="45AA37F4"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2E3173B8" w14:textId="77777777">
            <w:pPr>
              <w:pStyle w:val="NoSpacing"/>
              <w:jc w:val="center"/>
              <w:rPr>
                <w:rFonts w:asciiTheme="minorHAnsi" w:hAnsiTheme="minorHAnsi" w:cstheme="minorHAnsi"/>
                <w:sz w:val="22"/>
                <w:szCs w:val="22"/>
              </w:rPr>
            </w:pPr>
          </w:p>
        </w:tc>
      </w:tr>
      <w:tr w:rsidRPr="003D1AF1" w:rsidR="003D1AF1" w:rsidTr="2E0DEAE4" w14:paraId="785DBA73" w14:textId="77777777">
        <w:trPr>
          <w:trHeight w:val="372"/>
        </w:trPr>
        <w:tc>
          <w:tcPr>
            <w:tcW w:w="3240" w:type="dxa"/>
            <w:vMerge w:val="restart"/>
          </w:tcPr>
          <w:p w:rsidRPr="003D1AF1" w:rsidR="003D1AF1" w:rsidP="003D1AF1" w:rsidRDefault="003D1AF1" w14:paraId="0890A0AE"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Lead Dust Hazard Levels</w:t>
            </w:r>
          </w:p>
        </w:tc>
        <w:tc>
          <w:tcPr>
            <w:tcW w:w="1170" w:type="dxa"/>
            <w:vAlign w:val="center"/>
          </w:tcPr>
          <w:p w:rsidRPr="003D1AF1" w:rsidR="003D1AF1" w:rsidP="2E0DEAE4" w:rsidRDefault="003D1AF1" w14:paraId="2F70D588" w14:textId="2EACAD3C">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10 </w:t>
            </w:r>
            <w:r w:rsidRPr="2E0DEAE4" w:rsidR="7E8F13C3">
              <w:rPr>
                <w:rFonts w:ascii="Calibri" w:hAnsi="Calibri" w:eastAsia="Calibri" w:cs="Calibri"/>
                <w:b/>
                <w:bCs/>
                <w:color w:val="000000" w:themeColor="text1"/>
                <w:sz w:val="22"/>
                <w:szCs w:val="22"/>
              </w:rPr>
              <w:t>μ</w:t>
            </w:r>
            <w:r w:rsidRPr="2E0DEAE4" w:rsidR="7E8F13C3">
              <w:rPr>
                <w:rFonts w:asciiTheme="minorHAnsi" w:hAnsiTheme="minorHAnsi" w:cstheme="minorBidi"/>
                <w:sz w:val="22"/>
                <w:szCs w:val="22"/>
              </w:rPr>
              <w:t>g/ft</w:t>
            </w:r>
            <w:r w:rsidRPr="2E0DEAE4" w:rsidR="7E8F13C3">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16BC7D3A"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Floors</w:t>
            </w:r>
          </w:p>
        </w:tc>
        <w:tc>
          <w:tcPr>
            <w:tcW w:w="1890" w:type="dxa"/>
            <w:vMerge w:val="restart"/>
            <w:vAlign w:val="center"/>
          </w:tcPr>
          <w:p w:rsidRPr="003D1AF1" w:rsidR="003D1AF1" w:rsidP="003D1AF1" w:rsidRDefault="003D1AF1" w14:paraId="581CE419" w14:textId="77777777">
            <w:pPr>
              <w:pStyle w:val="NoSpacing"/>
              <w:jc w:val="center"/>
              <w:rPr>
                <w:rFonts w:asciiTheme="minorHAnsi" w:hAnsiTheme="minorHAnsi" w:cstheme="minorHAnsi"/>
                <w:sz w:val="22"/>
                <w:szCs w:val="22"/>
              </w:rPr>
            </w:pPr>
          </w:p>
          <w:p w:rsidRPr="003D1AF1" w:rsidR="003D1AF1" w:rsidP="003D1AF1" w:rsidRDefault="003D1AF1" w14:paraId="67677E9A" w14:textId="77777777">
            <w:pPr>
              <w:pStyle w:val="NoSpacing"/>
              <w:jc w:val="center"/>
              <w:rPr>
                <w:rFonts w:asciiTheme="minorHAnsi" w:hAnsiTheme="minorHAnsi" w:cstheme="minorHAnsi"/>
                <w:sz w:val="22"/>
                <w:szCs w:val="22"/>
              </w:rPr>
            </w:pPr>
          </w:p>
          <w:p w:rsidRPr="003D1AF1" w:rsidR="003D1AF1" w:rsidP="003D1AF1" w:rsidRDefault="003D1AF1" w14:paraId="0870CCE4" w14:textId="77777777">
            <w:pPr>
              <w:pStyle w:val="NoSpacing"/>
              <w:jc w:val="center"/>
              <w:rPr>
                <w:rFonts w:asciiTheme="minorHAnsi" w:hAnsiTheme="minorHAnsi" w:cstheme="minorHAnsi"/>
                <w:sz w:val="22"/>
                <w:szCs w:val="22"/>
              </w:rPr>
            </w:pPr>
            <w:r w:rsidRPr="003D1AF1">
              <w:rPr>
                <w:rFonts w:asciiTheme="minorHAnsi" w:hAnsiTheme="minorHAnsi" w:cstheme="minorHAnsi"/>
                <w:sz w:val="22"/>
                <w:szCs w:val="22"/>
              </w:rPr>
              <w:t>(wipe sample)</w:t>
            </w:r>
          </w:p>
        </w:tc>
        <w:tc>
          <w:tcPr>
            <w:tcW w:w="1720" w:type="dxa"/>
            <w:vMerge w:val="restart"/>
            <w:vAlign w:val="center"/>
          </w:tcPr>
          <w:p w:rsidRPr="003D1AF1" w:rsidR="003D1AF1" w:rsidP="003D1AF1" w:rsidRDefault="003D1AF1" w14:paraId="6A70EC5D" w14:textId="77777777">
            <w:pPr>
              <w:pStyle w:val="NoSpacing"/>
              <w:jc w:val="center"/>
              <w:rPr>
                <w:rFonts w:asciiTheme="minorHAnsi" w:hAnsiTheme="minorHAnsi" w:cstheme="minorHAnsi"/>
                <w:sz w:val="22"/>
                <w:szCs w:val="22"/>
              </w:rPr>
            </w:pPr>
          </w:p>
          <w:p w:rsidRPr="003D1AF1" w:rsidR="003D1AF1" w:rsidP="003D1AF1" w:rsidRDefault="003D1AF1" w14:paraId="0928AC11" w14:textId="77777777">
            <w:pPr>
              <w:pStyle w:val="NoSpacing"/>
              <w:jc w:val="center"/>
              <w:rPr>
                <w:rFonts w:asciiTheme="minorHAnsi" w:hAnsiTheme="minorHAnsi" w:cstheme="minorHAnsi"/>
                <w:sz w:val="22"/>
                <w:szCs w:val="22"/>
              </w:rPr>
            </w:pPr>
            <w:r w:rsidRPr="003D1AF1">
              <w:rPr>
                <w:rFonts w:asciiTheme="minorHAnsi" w:hAnsiTheme="minorHAnsi" w:cstheme="minorHAnsi"/>
                <w:sz w:val="22"/>
                <w:szCs w:val="22"/>
              </w:rPr>
              <w:t>EPA HUD ODH</w:t>
            </w:r>
          </w:p>
        </w:tc>
      </w:tr>
      <w:tr w:rsidRPr="003D1AF1" w:rsidR="003D1AF1" w:rsidTr="2E0DEAE4" w14:paraId="5FB78BC0" w14:textId="77777777">
        <w:trPr>
          <w:trHeight w:val="372"/>
        </w:trPr>
        <w:tc>
          <w:tcPr>
            <w:tcW w:w="3240" w:type="dxa"/>
            <w:vMerge/>
          </w:tcPr>
          <w:p w:rsidRPr="003D1AF1" w:rsidR="003D1AF1" w:rsidP="003D1AF1" w:rsidRDefault="003D1AF1" w14:paraId="3EC6C969"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6B298FE4" w14:textId="371E9675">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100 </w:t>
            </w:r>
            <w:r w:rsidRPr="2E0DEAE4" w:rsidR="6ABE887E">
              <w:rPr>
                <w:rFonts w:ascii="Calibri" w:hAnsi="Calibri" w:eastAsia="Calibri" w:cs="Calibri"/>
                <w:b/>
                <w:bCs/>
                <w:color w:val="000000" w:themeColor="text1"/>
                <w:sz w:val="22"/>
                <w:szCs w:val="22"/>
              </w:rPr>
              <w:t>μ</w:t>
            </w:r>
            <w:r w:rsidRPr="2E0DEAE4" w:rsidR="6ABE887E">
              <w:rPr>
                <w:rFonts w:asciiTheme="minorHAnsi" w:hAnsiTheme="minorHAnsi" w:cstheme="minorBidi"/>
                <w:sz w:val="22"/>
                <w:szCs w:val="22"/>
              </w:rPr>
              <w:t>g/ft</w:t>
            </w:r>
            <w:r w:rsidRPr="2E0DEAE4" w:rsidR="6ABE887E">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34821A5C"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Window sills</w:t>
            </w:r>
          </w:p>
        </w:tc>
        <w:tc>
          <w:tcPr>
            <w:tcW w:w="1890" w:type="dxa"/>
            <w:vMerge/>
            <w:vAlign w:val="center"/>
          </w:tcPr>
          <w:p w:rsidRPr="003D1AF1" w:rsidR="003D1AF1" w:rsidP="003D1AF1" w:rsidRDefault="003D1AF1" w14:paraId="7E3A1110"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14AD8442" w14:textId="77777777">
            <w:pPr>
              <w:pStyle w:val="NoSpacing"/>
              <w:jc w:val="center"/>
              <w:rPr>
                <w:rFonts w:asciiTheme="minorHAnsi" w:hAnsiTheme="minorHAnsi" w:cstheme="minorHAnsi"/>
                <w:sz w:val="22"/>
                <w:szCs w:val="22"/>
              </w:rPr>
            </w:pPr>
          </w:p>
        </w:tc>
      </w:tr>
      <w:tr w:rsidRPr="003D1AF1" w:rsidR="003D1AF1" w:rsidTr="2E0DEAE4" w14:paraId="75A4E730" w14:textId="77777777">
        <w:trPr>
          <w:trHeight w:val="506"/>
        </w:trPr>
        <w:tc>
          <w:tcPr>
            <w:tcW w:w="3240" w:type="dxa"/>
            <w:vMerge/>
          </w:tcPr>
          <w:p w:rsidRPr="003D1AF1" w:rsidR="003D1AF1" w:rsidP="003D1AF1" w:rsidRDefault="003D1AF1" w14:paraId="1F79324C"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078B5685" w14:textId="0B8EEA4B">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10 </w:t>
            </w:r>
            <w:r w:rsidRPr="2E0DEAE4" w:rsidR="5FB5959F">
              <w:rPr>
                <w:rFonts w:ascii="Calibri" w:hAnsi="Calibri" w:eastAsia="Calibri" w:cs="Calibri"/>
                <w:b/>
                <w:bCs/>
                <w:color w:val="000000" w:themeColor="text1"/>
                <w:sz w:val="22"/>
                <w:szCs w:val="22"/>
              </w:rPr>
              <w:t>μ</w:t>
            </w:r>
            <w:r w:rsidRPr="2E0DEAE4" w:rsidR="5FB5959F">
              <w:rPr>
                <w:rFonts w:asciiTheme="minorHAnsi" w:hAnsiTheme="minorHAnsi" w:cstheme="minorBidi"/>
                <w:sz w:val="22"/>
                <w:szCs w:val="22"/>
              </w:rPr>
              <w:t>g/ft</w:t>
            </w:r>
            <w:r w:rsidRPr="2E0DEAE4" w:rsidR="5FB5959F">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0782D5AE"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Horizontal surfaces not a window sill or trough</w:t>
            </w:r>
          </w:p>
        </w:tc>
        <w:tc>
          <w:tcPr>
            <w:tcW w:w="1890" w:type="dxa"/>
            <w:vMerge/>
            <w:vAlign w:val="center"/>
          </w:tcPr>
          <w:p w:rsidRPr="003D1AF1" w:rsidR="003D1AF1" w:rsidP="003D1AF1" w:rsidRDefault="003D1AF1" w14:paraId="414C31E1"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23224B06" w14:textId="77777777">
            <w:pPr>
              <w:pStyle w:val="NoSpacing"/>
              <w:jc w:val="center"/>
              <w:rPr>
                <w:rFonts w:asciiTheme="minorHAnsi" w:hAnsiTheme="minorHAnsi" w:cstheme="minorHAnsi"/>
                <w:sz w:val="22"/>
                <w:szCs w:val="22"/>
              </w:rPr>
            </w:pPr>
          </w:p>
        </w:tc>
      </w:tr>
      <w:tr w:rsidRPr="003D1AF1" w:rsidR="003D1AF1" w:rsidTr="2E0DEAE4" w14:paraId="4DF64E9E" w14:textId="77777777">
        <w:trPr>
          <w:trHeight w:val="370"/>
        </w:trPr>
        <w:tc>
          <w:tcPr>
            <w:tcW w:w="3240" w:type="dxa"/>
            <w:vMerge/>
          </w:tcPr>
          <w:p w:rsidRPr="003D1AF1" w:rsidR="003D1AF1" w:rsidP="003D1AF1" w:rsidRDefault="003D1AF1" w14:paraId="52461D9D" w14:textId="77777777">
            <w:pPr>
              <w:pStyle w:val="NoSpacing"/>
              <w:rPr>
                <w:rFonts w:asciiTheme="minorHAnsi" w:hAnsiTheme="minorHAnsi" w:cstheme="minorHAnsi"/>
                <w:sz w:val="22"/>
                <w:szCs w:val="22"/>
              </w:rPr>
            </w:pPr>
          </w:p>
        </w:tc>
        <w:tc>
          <w:tcPr>
            <w:tcW w:w="1170" w:type="dxa"/>
            <w:vAlign w:val="center"/>
          </w:tcPr>
          <w:p w:rsidRPr="003D1AF1" w:rsidR="003D1AF1" w:rsidP="003D1AF1" w:rsidRDefault="003D1AF1" w14:paraId="66EAEF91" w14:textId="1967F1AC">
            <w:pPr>
              <w:pStyle w:val="NoSpacing"/>
              <w:rPr>
                <w:rFonts w:asciiTheme="minorHAnsi" w:hAnsiTheme="minorHAnsi" w:cstheme="minorHAnsi"/>
                <w:sz w:val="22"/>
                <w:szCs w:val="22"/>
              </w:rPr>
            </w:pPr>
            <w:r w:rsidRPr="003D1AF1">
              <w:rPr>
                <w:rFonts w:asciiTheme="minorHAnsi" w:hAnsiTheme="minorHAnsi" w:cstheme="minorHAnsi"/>
                <w:sz w:val="22"/>
                <w:szCs w:val="22"/>
              </w:rPr>
              <w:t xml:space="preserve">40 </w:t>
            </w:r>
            <w:r w:rsidRPr="00C52D48" w:rsidR="00904D99">
              <w:rPr>
                <w:rFonts w:eastAsia="Symbol" w:asciiTheme="minorHAnsi" w:hAnsiTheme="minorHAnsi" w:cstheme="minorHAnsi"/>
                <w:sz w:val="22"/>
                <w:szCs w:val="22"/>
              </w:rPr>
              <w:t>m</w:t>
            </w:r>
            <w:r w:rsidRPr="00C52D48" w:rsidR="00904D99">
              <w:rPr>
                <w:rFonts w:asciiTheme="minorHAnsi" w:hAnsiTheme="minorHAnsi" w:cstheme="minorHAnsi"/>
                <w:sz w:val="22"/>
                <w:szCs w:val="22"/>
              </w:rPr>
              <w:t>g/ft</w:t>
            </w:r>
            <w:r w:rsidRPr="00C52D48" w:rsidR="00904D99">
              <w:rPr>
                <w:rFonts w:asciiTheme="minorHAnsi" w:hAnsiTheme="minorHAnsi" w:cstheme="minorHAnsi"/>
                <w:sz w:val="22"/>
                <w:szCs w:val="22"/>
                <w:vertAlign w:val="superscript"/>
              </w:rPr>
              <w:t>2</w:t>
            </w:r>
          </w:p>
        </w:tc>
        <w:tc>
          <w:tcPr>
            <w:tcW w:w="2250" w:type="dxa"/>
            <w:vAlign w:val="center"/>
          </w:tcPr>
          <w:p w:rsidRPr="003D1AF1" w:rsidR="003D1AF1" w:rsidP="003D1AF1" w:rsidRDefault="003D1AF1" w14:paraId="5DF57E37"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Exterior living area</w:t>
            </w:r>
          </w:p>
        </w:tc>
        <w:tc>
          <w:tcPr>
            <w:tcW w:w="1890" w:type="dxa"/>
            <w:vMerge/>
            <w:vAlign w:val="center"/>
          </w:tcPr>
          <w:p w:rsidRPr="003D1AF1" w:rsidR="003D1AF1" w:rsidP="003D1AF1" w:rsidRDefault="003D1AF1" w14:paraId="2DF7FD71"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1DC29C63" w14:textId="77777777">
            <w:pPr>
              <w:pStyle w:val="NoSpacing"/>
              <w:jc w:val="center"/>
              <w:rPr>
                <w:rFonts w:asciiTheme="minorHAnsi" w:hAnsiTheme="minorHAnsi" w:cstheme="minorHAnsi"/>
                <w:sz w:val="22"/>
                <w:szCs w:val="22"/>
              </w:rPr>
            </w:pPr>
          </w:p>
        </w:tc>
      </w:tr>
      <w:tr w:rsidRPr="003D1AF1" w:rsidR="003D1AF1" w:rsidTr="2E0DEAE4" w14:paraId="4BE5F82C" w14:textId="77777777">
        <w:trPr>
          <w:trHeight w:val="389"/>
        </w:trPr>
        <w:tc>
          <w:tcPr>
            <w:tcW w:w="3240" w:type="dxa"/>
            <w:vMerge w:val="restart"/>
          </w:tcPr>
          <w:p w:rsidRPr="003D1AF1" w:rsidR="003D1AF1" w:rsidP="003D1AF1" w:rsidRDefault="003D1AF1" w14:paraId="7D32D644"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Dust Clearance Levels</w:t>
            </w:r>
          </w:p>
        </w:tc>
        <w:tc>
          <w:tcPr>
            <w:tcW w:w="1170" w:type="dxa"/>
            <w:vAlign w:val="center"/>
          </w:tcPr>
          <w:p w:rsidRPr="003D1AF1" w:rsidR="003D1AF1" w:rsidP="2E0DEAE4" w:rsidRDefault="003D1AF1" w14:paraId="2252EADD" w14:textId="78621224">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&lt; 10 </w:t>
            </w:r>
            <w:r w:rsidRPr="2E0DEAE4" w:rsidR="4C55BEC9">
              <w:rPr>
                <w:rFonts w:ascii="Calibri" w:hAnsi="Calibri" w:eastAsia="Calibri" w:cs="Calibri"/>
                <w:b/>
                <w:bCs/>
                <w:color w:val="000000" w:themeColor="text1"/>
                <w:sz w:val="22"/>
                <w:szCs w:val="22"/>
              </w:rPr>
              <w:t>μ</w:t>
            </w:r>
            <w:r w:rsidRPr="2E0DEAE4" w:rsidR="4C55BEC9">
              <w:rPr>
                <w:rFonts w:asciiTheme="minorHAnsi" w:hAnsiTheme="minorHAnsi" w:cstheme="minorBidi"/>
                <w:sz w:val="22"/>
                <w:szCs w:val="22"/>
              </w:rPr>
              <w:t>g/ft</w:t>
            </w:r>
            <w:r w:rsidRPr="2E0DEAE4" w:rsidR="4C55BEC9">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6208D303"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Floors</w:t>
            </w:r>
          </w:p>
        </w:tc>
        <w:tc>
          <w:tcPr>
            <w:tcW w:w="1890" w:type="dxa"/>
            <w:vMerge w:val="restart"/>
            <w:vAlign w:val="center"/>
          </w:tcPr>
          <w:p w:rsidRPr="003D1AF1" w:rsidR="003D1AF1" w:rsidP="003D1AF1" w:rsidRDefault="003D1AF1" w14:paraId="0793F2CF" w14:textId="77777777">
            <w:pPr>
              <w:pStyle w:val="NoSpacing"/>
              <w:jc w:val="center"/>
              <w:rPr>
                <w:rFonts w:asciiTheme="minorHAnsi" w:hAnsiTheme="minorHAnsi" w:cstheme="minorHAnsi"/>
                <w:sz w:val="22"/>
                <w:szCs w:val="22"/>
              </w:rPr>
            </w:pPr>
          </w:p>
          <w:p w:rsidRPr="003D1AF1" w:rsidR="003D1AF1" w:rsidP="003D1AF1" w:rsidRDefault="003D1AF1" w14:paraId="51D6A512" w14:textId="77777777">
            <w:pPr>
              <w:pStyle w:val="NoSpacing"/>
              <w:jc w:val="center"/>
              <w:rPr>
                <w:rFonts w:asciiTheme="minorHAnsi" w:hAnsiTheme="minorHAnsi" w:cstheme="minorHAnsi"/>
                <w:sz w:val="22"/>
                <w:szCs w:val="22"/>
              </w:rPr>
            </w:pPr>
          </w:p>
          <w:p w:rsidRPr="003D1AF1" w:rsidR="003D1AF1" w:rsidP="003D1AF1" w:rsidRDefault="003D1AF1" w14:paraId="32879462" w14:textId="77777777">
            <w:pPr>
              <w:pStyle w:val="NoSpacing"/>
              <w:jc w:val="center"/>
              <w:rPr>
                <w:rFonts w:asciiTheme="minorHAnsi" w:hAnsiTheme="minorHAnsi" w:cstheme="minorHAnsi"/>
                <w:sz w:val="22"/>
                <w:szCs w:val="22"/>
              </w:rPr>
            </w:pPr>
            <w:r w:rsidRPr="003D1AF1">
              <w:rPr>
                <w:rFonts w:asciiTheme="minorHAnsi" w:hAnsiTheme="minorHAnsi" w:cstheme="minorHAnsi"/>
                <w:sz w:val="22"/>
                <w:szCs w:val="22"/>
              </w:rPr>
              <w:t>(wipe sample)</w:t>
            </w:r>
          </w:p>
        </w:tc>
        <w:tc>
          <w:tcPr>
            <w:tcW w:w="1720" w:type="dxa"/>
            <w:vMerge w:val="restart"/>
            <w:vAlign w:val="center"/>
          </w:tcPr>
          <w:p w:rsidRPr="003D1AF1" w:rsidR="003D1AF1" w:rsidP="003D1AF1" w:rsidRDefault="003D1AF1" w14:paraId="16543C36" w14:textId="77777777">
            <w:pPr>
              <w:pStyle w:val="NoSpacing"/>
              <w:jc w:val="center"/>
              <w:rPr>
                <w:rFonts w:asciiTheme="minorHAnsi" w:hAnsiTheme="minorHAnsi" w:cstheme="minorHAnsi"/>
                <w:sz w:val="22"/>
                <w:szCs w:val="22"/>
              </w:rPr>
            </w:pPr>
          </w:p>
          <w:p w:rsidRPr="003D1AF1" w:rsidR="003D1AF1" w:rsidP="003D1AF1" w:rsidRDefault="003D1AF1" w14:paraId="38969778" w14:textId="77777777">
            <w:pPr>
              <w:pStyle w:val="NoSpacing"/>
              <w:jc w:val="center"/>
              <w:rPr>
                <w:rFonts w:asciiTheme="minorHAnsi" w:hAnsiTheme="minorHAnsi" w:cstheme="minorHAnsi"/>
                <w:sz w:val="22"/>
                <w:szCs w:val="22"/>
              </w:rPr>
            </w:pPr>
          </w:p>
          <w:p w:rsidRPr="003D1AF1" w:rsidR="003D1AF1" w:rsidP="003D1AF1" w:rsidRDefault="003D1AF1" w14:paraId="043DA4BF" w14:textId="77777777">
            <w:pPr>
              <w:pStyle w:val="NoSpacing"/>
              <w:jc w:val="center"/>
              <w:rPr>
                <w:rFonts w:asciiTheme="minorHAnsi" w:hAnsiTheme="minorHAnsi" w:cstheme="minorHAnsi"/>
                <w:sz w:val="22"/>
                <w:szCs w:val="22"/>
              </w:rPr>
            </w:pPr>
            <w:r w:rsidRPr="003D1AF1">
              <w:rPr>
                <w:rFonts w:asciiTheme="minorHAnsi" w:hAnsiTheme="minorHAnsi" w:cstheme="minorHAnsi"/>
                <w:sz w:val="22"/>
                <w:szCs w:val="22"/>
              </w:rPr>
              <w:t>HUD ODH</w:t>
            </w:r>
          </w:p>
        </w:tc>
      </w:tr>
      <w:tr w:rsidRPr="003D1AF1" w:rsidR="003D1AF1" w:rsidTr="2E0DEAE4" w14:paraId="7D648781" w14:textId="77777777">
        <w:trPr>
          <w:trHeight w:val="388"/>
        </w:trPr>
        <w:tc>
          <w:tcPr>
            <w:tcW w:w="3240" w:type="dxa"/>
            <w:vMerge/>
          </w:tcPr>
          <w:p w:rsidRPr="003D1AF1" w:rsidR="003D1AF1" w:rsidP="003D1AF1" w:rsidRDefault="003D1AF1" w14:paraId="506E8015"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3A348623" w14:textId="47ED58B9">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&lt; 100 </w:t>
            </w:r>
            <w:r w:rsidRPr="2E0DEAE4" w:rsidR="12744D11">
              <w:rPr>
                <w:rFonts w:ascii="Calibri" w:hAnsi="Calibri" w:eastAsia="Calibri" w:cs="Calibri"/>
                <w:b/>
                <w:bCs/>
                <w:color w:val="000000" w:themeColor="text1"/>
                <w:sz w:val="22"/>
                <w:szCs w:val="22"/>
              </w:rPr>
              <w:t>μ</w:t>
            </w:r>
            <w:r w:rsidRPr="2E0DEAE4" w:rsidR="12744D11">
              <w:rPr>
                <w:rFonts w:asciiTheme="minorHAnsi" w:hAnsiTheme="minorHAnsi" w:cstheme="minorBidi"/>
                <w:sz w:val="22"/>
                <w:szCs w:val="22"/>
              </w:rPr>
              <w:t>g/ft</w:t>
            </w:r>
            <w:r w:rsidRPr="2E0DEAE4" w:rsidR="12744D11">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0C0AC4C2"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Window sills</w:t>
            </w:r>
          </w:p>
        </w:tc>
        <w:tc>
          <w:tcPr>
            <w:tcW w:w="1890" w:type="dxa"/>
            <w:vMerge/>
            <w:vAlign w:val="center"/>
          </w:tcPr>
          <w:p w:rsidRPr="003D1AF1" w:rsidR="003D1AF1" w:rsidP="003D1AF1" w:rsidRDefault="003D1AF1" w14:paraId="142B0A5D"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52395AFD" w14:textId="77777777">
            <w:pPr>
              <w:pStyle w:val="NoSpacing"/>
              <w:jc w:val="center"/>
              <w:rPr>
                <w:rFonts w:asciiTheme="minorHAnsi" w:hAnsiTheme="minorHAnsi" w:cstheme="minorHAnsi"/>
                <w:sz w:val="22"/>
                <w:szCs w:val="22"/>
              </w:rPr>
            </w:pPr>
          </w:p>
        </w:tc>
      </w:tr>
      <w:tr w:rsidRPr="003D1AF1" w:rsidR="003D1AF1" w:rsidTr="2E0DEAE4" w14:paraId="2FE543F9" w14:textId="77777777">
        <w:trPr>
          <w:trHeight w:val="389"/>
        </w:trPr>
        <w:tc>
          <w:tcPr>
            <w:tcW w:w="3240" w:type="dxa"/>
            <w:vMerge/>
          </w:tcPr>
          <w:p w:rsidRPr="003D1AF1" w:rsidR="003D1AF1" w:rsidP="003D1AF1" w:rsidRDefault="003D1AF1" w14:paraId="14AF59C6"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2613C8CA" w14:textId="778A3CBD">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&lt; 100 </w:t>
            </w:r>
            <w:r w:rsidRPr="2E0DEAE4" w:rsidR="0DDED436">
              <w:rPr>
                <w:rFonts w:ascii="Calibri" w:hAnsi="Calibri" w:eastAsia="Calibri" w:cs="Calibri"/>
                <w:b/>
                <w:bCs/>
                <w:color w:val="000000" w:themeColor="text1"/>
                <w:sz w:val="22"/>
                <w:szCs w:val="22"/>
              </w:rPr>
              <w:t>μ</w:t>
            </w:r>
            <w:r w:rsidRPr="2E0DEAE4" w:rsidR="0DDED436">
              <w:rPr>
                <w:rFonts w:asciiTheme="minorHAnsi" w:hAnsiTheme="minorHAnsi" w:cstheme="minorBidi"/>
                <w:sz w:val="22"/>
                <w:szCs w:val="22"/>
              </w:rPr>
              <w:t>g/ft</w:t>
            </w:r>
            <w:r w:rsidRPr="2E0DEAE4" w:rsidR="0DDED436">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600AA846"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Window troughs</w:t>
            </w:r>
          </w:p>
        </w:tc>
        <w:tc>
          <w:tcPr>
            <w:tcW w:w="1890" w:type="dxa"/>
            <w:vMerge/>
            <w:vAlign w:val="center"/>
          </w:tcPr>
          <w:p w:rsidRPr="003D1AF1" w:rsidR="003D1AF1" w:rsidP="003D1AF1" w:rsidRDefault="003D1AF1" w14:paraId="13E67CCB"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0C4E38CA" w14:textId="77777777">
            <w:pPr>
              <w:pStyle w:val="NoSpacing"/>
              <w:jc w:val="center"/>
              <w:rPr>
                <w:rFonts w:asciiTheme="minorHAnsi" w:hAnsiTheme="minorHAnsi" w:cstheme="minorHAnsi"/>
                <w:sz w:val="22"/>
                <w:szCs w:val="22"/>
              </w:rPr>
            </w:pPr>
          </w:p>
        </w:tc>
      </w:tr>
      <w:tr w:rsidRPr="003D1AF1" w:rsidR="003D1AF1" w:rsidTr="2E0DEAE4" w14:paraId="4B45932A" w14:textId="77777777">
        <w:trPr>
          <w:trHeight w:val="388"/>
        </w:trPr>
        <w:tc>
          <w:tcPr>
            <w:tcW w:w="3240" w:type="dxa"/>
            <w:vMerge/>
          </w:tcPr>
          <w:p w:rsidRPr="003D1AF1" w:rsidR="003D1AF1" w:rsidP="003D1AF1" w:rsidRDefault="003D1AF1" w14:paraId="096D6FD7" w14:textId="77777777">
            <w:pPr>
              <w:pStyle w:val="NoSpacing"/>
              <w:rPr>
                <w:rFonts w:asciiTheme="minorHAnsi" w:hAnsiTheme="minorHAnsi" w:cstheme="minorHAnsi"/>
                <w:sz w:val="22"/>
                <w:szCs w:val="22"/>
              </w:rPr>
            </w:pPr>
          </w:p>
        </w:tc>
        <w:tc>
          <w:tcPr>
            <w:tcW w:w="1170" w:type="dxa"/>
            <w:vAlign w:val="center"/>
          </w:tcPr>
          <w:p w:rsidRPr="003D1AF1" w:rsidR="003D1AF1" w:rsidP="2E0DEAE4" w:rsidRDefault="003D1AF1" w14:paraId="4668506A" w14:textId="32816B62">
            <w:pPr>
              <w:pStyle w:val="NoSpacing"/>
              <w:rPr>
                <w:rFonts w:asciiTheme="minorHAnsi" w:hAnsiTheme="minorHAnsi" w:cstheme="minorBidi"/>
                <w:sz w:val="22"/>
                <w:szCs w:val="22"/>
              </w:rPr>
            </w:pPr>
            <w:r w:rsidRPr="2E0DEAE4">
              <w:rPr>
                <w:rFonts w:asciiTheme="minorHAnsi" w:hAnsiTheme="minorHAnsi" w:cstheme="minorBidi"/>
                <w:sz w:val="22"/>
                <w:szCs w:val="22"/>
              </w:rPr>
              <w:t xml:space="preserve">&lt;40 </w:t>
            </w:r>
            <w:r w:rsidRPr="2E0DEAE4" w:rsidR="60E3B708">
              <w:rPr>
                <w:rFonts w:ascii="Calibri" w:hAnsi="Calibri" w:eastAsia="Calibri" w:cs="Calibri"/>
                <w:b/>
                <w:bCs/>
                <w:color w:val="000000" w:themeColor="text1"/>
                <w:sz w:val="22"/>
                <w:szCs w:val="22"/>
              </w:rPr>
              <w:t>μ</w:t>
            </w:r>
            <w:r w:rsidRPr="2E0DEAE4" w:rsidR="60E3B708">
              <w:rPr>
                <w:rFonts w:asciiTheme="minorHAnsi" w:hAnsiTheme="minorHAnsi" w:cstheme="minorBidi"/>
                <w:sz w:val="22"/>
                <w:szCs w:val="22"/>
              </w:rPr>
              <w:t>g/ft</w:t>
            </w:r>
            <w:r w:rsidRPr="2E0DEAE4" w:rsidR="60E3B708">
              <w:rPr>
                <w:rFonts w:asciiTheme="minorHAnsi" w:hAnsiTheme="minorHAnsi" w:cstheme="minorBidi"/>
                <w:sz w:val="22"/>
                <w:szCs w:val="22"/>
                <w:vertAlign w:val="superscript"/>
              </w:rPr>
              <w:t>2</w:t>
            </w:r>
          </w:p>
        </w:tc>
        <w:tc>
          <w:tcPr>
            <w:tcW w:w="2250" w:type="dxa"/>
            <w:vAlign w:val="center"/>
          </w:tcPr>
          <w:p w:rsidRPr="003D1AF1" w:rsidR="003D1AF1" w:rsidP="003D1AF1" w:rsidRDefault="003D1AF1" w14:paraId="2AE1CD06"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Exterior living area</w:t>
            </w:r>
          </w:p>
        </w:tc>
        <w:tc>
          <w:tcPr>
            <w:tcW w:w="1890" w:type="dxa"/>
            <w:vMerge/>
            <w:vAlign w:val="center"/>
          </w:tcPr>
          <w:p w:rsidRPr="003D1AF1" w:rsidR="003D1AF1" w:rsidP="003D1AF1" w:rsidRDefault="003D1AF1" w14:paraId="338322D7" w14:textId="77777777">
            <w:pPr>
              <w:pStyle w:val="NoSpacing"/>
              <w:jc w:val="center"/>
              <w:rPr>
                <w:rFonts w:asciiTheme="minorHAnsi" w:hAnsiTheme="minorHAnsi" w:cstheme="minorHAnsi"/>
                <w:sz w:val="22"/>
                <w:szCs w:val="22"/>
              </w:rPr>
            </w:pPr>
          </w:p>
        </w:tc>
        <w:tc>
          <w:tcPr>
            <w:tcW w:w="1720" w:type="dxa"/>
            <w:vMerge/>
            <w:vAlign w:val="center"/>
          </w:tcPr>
          <w:p w:rsidRPr="003D1AF1" w:rsidR="003D1AF1" w:rsidP="003D1AF1" w:rsidRDefault="003D1AF1" w14:paraId="48DC6CC5" w14:textId="77777777">
            <w:pPr>
              <w:pStyle w:val="NoSpacing"/>
              <w:jc w:val="center"/>
              <w:rPr>
                <w:rFonts w:asciiTheme="minorHAnsi" w:hAnsiTheme="minorHAnsi" w:cstheme="minorHAnsi"/>
                <w:sz w:val="22"/>
                <w:szCs w:val="22"/>
              </w:rPr>
            </w:pPr>
          </w:p>
        </w:tc>
      </w:tr>
      <w:tr w:rsidRPr="003D1AF1" w:rsidR="003D1AF1" w:rsidTr="2E0DEAE4" w14:paraId="17B23452" w14:textId="77777777">
        <w:trPr>
          <w:trHeight w:val="277"/>
        </w:trPr>
        <w:tc>
          <w:tcPr>
            <w:tcW w:w="3240" w:type="dxa"/>
          </w:tcPr>
          <w:p w:rsidRPr="003D1AF1" w:rsidR="003D1AF1" w:rsidP="003D1AF1" w:rsidRDefault="003D1AF1" w14:paraId="472B84AE"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Drinking Water Hazard Level</w:t>
            </w:r>
          </w:p>
        </w:tc>
        <w:tc>
          <w:tcPr>
            <w:tcW w:w="3420" w:type="dxa"/>
            <w:gridSpan w:val="2"/>
            <w:vAlign w:val="center"/>
          </w:tcPr>
          <w:p w:rsidRPr="003D1AF1" w:rsidR="003D1AF1" w:rsidP="003D1AF1" w:rsidRDefault="003D1AF1" w14:paraId="6B8DD98E" w14:textId="77777777">
            <w:pPr>
              <w:pStyle w:val="NoSpacing"/>
              <w:rPr>
                <w:rFonts w:asciiTheme="minorHAnsi" w:hAnsiTheme="minorHAnsi" w:cstheme="minorHAnsi"/>
                <w:sz w:val="22"/>
                <w:szCs w:val="22"/>
              </w:rPr>
            </w:pPr>
            <w:r w:rsidRPr="003D1AF1">
              <w:rPr>
                <w:rFonts w:asciiTheme="minorHAnsi" w:hAnsiTheme="minorHAnsi" w:cstheme="minorHAnsi"/>
                <w:sz w:val="22"/>
                <w:szCs w:val="22"/>
              </w:rPr>
              <w:t>15 ppb</w:t>
            </w:r>
          </w:p>
        </w:tc>
        <w:tc>
          <w:tcPr>
            <w:tcW w:w="1890" w:type="dxa"/>
            <w:vAlign w:val="center"/>
          </w:tcPr>
          <w:p w:rsidRPr="003D1AF1" w:rsidR="003D1AF1" w:rsidP="003D1AF1" w:rsidRDefault="003D1AF1" w14:paraId="3BE00E54" w14:textId="77777777">
            <w:pPr>
              <w:pStyle w:val="NoSpacing"/>
              <w:jc w:val="center"/>
              <w:rPr>
                <w:rFonts w:asciiTheme="minorHAnsi" w:hAnsiTheme="minorHAnsi" w:cstheme="minorHAnsi"/>
                <w:sz w:val="22"/>
                <w:szCs w:val="22"/>
              </w:rPr>
            </w:pPr>
          </w:p>
        </w:tc>
        <w:tc>
          <w:tcPr>
            <w:tcW w:w="1720" w:type="dxa"/>
            <w:vAlign w:val="center"/>
          </w:tcPr>
          <w:p w:rsidRPr="003D1AF1" w:rsidR="003D1AF1" w:rsidP="003D1AF1" w:rsidRDefault="003D1AF1" w14:paraId="1D927C2B" w14:textId="77777777">
            <w:pPr>
              <w:pStyle w:val="NoSpacing"/>
              <w:jc w:val="center"/>
              <w:rPr>
                <w:rFonts w:asciiTheme="minorHAnsi" w:hAnsiTheme="minorHAnsi" w:cstheme="minorHAnsi"/>
                <w:sz w:val="22"/>
                <w:szCs w:val="22"/>
              </w:rPr>
            </w:pPr>
            <w:r w:rsidRPr="003D1AF1">
              <w:rPr>
                <w:rFonts w:asciiTheme="minorHAnsi" w:hAnsiTheme="minorHAnsi" w:cstheme="minorHAnsi"/>
                <w:sz w:val="22"/>
                <w:szCs w:val="22"/>
              </w:rPr>
              <w:t>ODH</w:t>
            </w:r>
          </w:p>
        </w:tc>
      </w:tr>
    </w:tbl>
    <w:p w:rsidR="00FF1DF9" w:rsidP="00C52D48" w:rsidRDefault="00FF1DF9" w14:paraId="76559A30" w14:textId="448C3EB9">
      <w:pPr>
        <w:pStyle w:val="NoSpacing"/>
        <w:rPr>
          <w:rFonts w:asciiTheme="minorHAnsi" w:hAnsiTheme="minorHAnsi" w:cstheme="minorHAnsi"/>
          <w:sz w:val="22"/>
          <w:szCs w:val="22"/>
        </w:rPr>
      </w:pPr>
    </w:p>
    <w:p w:rsidR="00600816" w:rsidP="00C52D48" w:rsidRDefault="00600816" w14:paraId="61BB6FC0" w14:textId="77777777">
      <w:pPr>
        <w:pStyle w:val="NoSpacing"/>
        <w:rPr>
          <w:rFonts w:asciiTheme="minorHAnsi" w:hAnsiTheme="minorHAnsi" w:cstheme="minorHAnsi"/>
          <w:sz w:val="22"/>
          <w:szCs w:val="22"/>
        </w:rPr>
      </w:pPr>
    </w:p>
    <w:p w:rsidR="00DC21E6" w:rsidP="00C52D48" w:rsidRDefault="001F261A" w14:paraId="0ECADC01" w14:textId="049A47EB">
      <w:pPr>
        <w:pStyle w:val="NoSpacing"/>
        <w:rPr>
          <w:rFonts w:asciiTheme="minorHAnsi" w:hAnsiTheme="minorHAnsi" w:cstheme="minorHAnsi"/>
          <w:b/>
          <w:szCs w:val="22"/>
        </w:rPr>
      </w:pPr>
      <w:r w:rsidRPr="001F261A">
        <w:rPr>
          <w:rFonts w:asciiTheme="minorHAnsi" w:hAnsiTheme="minorHAnsi" w:cstheme="minorHAnsi"/>
          <w:b/>
          <w:szCs w:val="22"/>
        </w:rPr>
        <w:t>LABORATORY INFORMATION</w:t>
      </w:r>
    </w:p>
    <w:p w:rsidR="001F261A" w:rsidP="001F261A" w:rsidRDefault="001F261A" w14:paraId="1D795B12"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1F261A" w:rsidR="001F261A" w:rsidP="00C52D48" w:rsidRDefault="001F261A" w14:paraId="2DC5C50F" w14:textId="77777777">
      <w:pPr>
        <w:pStyle w:val="NoSpacing"/>
        <w:rPr>
          <w:rFonts w:asciiTheme="minorHAnsi" w:hAnsiTheme="minorHAnsi" w:cstheme="minorHAnsi"/>
          <w:b/>
          <w:szCs w:val="22"/>
        </w:rPr>
      </w:pPr>
    </w:p>
    <w:tbl>
      <w:tblPr>
        <w:tblW w:w="10224" w:type="dxa"/>
        <w:tblInd w:w="86" w:type="dxa"/>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10224"/>
      </w:tblGrid>
      <w:tr w:rsidRPr="00C52D48" w:rsidR="001F261A" w:rsidTr="00FE5D75" w14:paraId="4FE1AF15" w14:textId="77777777">
        <w:trPr>
          <w:trHeight w:val="360"/>
        </w:trPr>
        <w:tc>
          <w:tcPr>
            <w:tcW w:w="10224" w:type="dxa"/>
            <w:vAlign w:val="center"/>
          </w:tcPr>
          <w:p w:rsidRPr="00C52D48" w:rsidR="001F261A" w:rsidP="00C52D48" w:rsidRDefault="001F261A" w14:paraId="5F475DAD" w14:textId="6F478C5D">
            <w:pPr>
              <w:pStyle w:val="NoSpacing"/>
              <w:rPr>
                <w:rFonts w:asciiTheme="minorHAnsi" w:hAnsiTheme="minorHAnsi" w:cstheme="minorHAnsi"/>
                <w:sz w:val="22"/>
                <w:szCs w:val="22"/>
              </w:rPr>
            </w:pPr>
            <w:r w:rsidRPr="00C52D48">
              <w:rPr>
                <w:rFonts w:asciiTheme="minorHAnsi" w:hAnsiTheme="minorHAnsi" w:cstheme="minorHAnsi"/>
                <w:b/>
                <w:sz w:val="22"/>
                <w:szCs w:val="22"/>
              </w:rPr>
              <w:t xml:space="preserve">LABORATORY </w:t>
            </w:r>
          </w:p>
        </w:tc>
      </w:tr>
      <w:tr w:rsidRPr="00C52D48" w:rsidR="001F261A" w:rsidTr="00FE5D75" w14:paraId="08ED01A3" w14:textId="77777777">
        <w:trPr>
          <w:trHeight w:val="360"/>
        </w:trPr>
        <w:tc>
          <w:tcPr>
            <w:tcW w:w="10224" w:type="dxa"/>
            <w:vAlign w:val="center"/>
          </w:tcPr>
          <w:p w:rsidRPr="00AB704E" w:rsidR="001F261A" w:rsidP="001F261A" w:rsidRDefault="001F261A" w14:paraId="6208DC01" w14:textId="1F745C8C">
            <w:pPr>
              <w:pStyle w:val="NoSpacing"/>
              <w:rPr>
                <w:rFonts w:asciiTheme="minorHAnsi" w:hAnsiTheme="minorHAnsi" w:cstheme="minorHAnsi"/>
                <w:color w:val="EE0000"/>
                <w:sz w:val="22"/>
                <w:szCs w:val="22"/>
              </w:rPr>
            </w:pPr>
            <w:r w:rsidRPr="00AB704E">
              <w:rPr>
                <w:rFonts w:asciiTheme="minorHAnsi" w:hAnsiTheme="minorHAnsi" w:cstheme="minorHAnsi"/>
                <w:color w:val="EE0000"/>
                <w:sz w:val="22"/>
                <w:szCs w:val="22"/>
              </w:rPr>
              <w:t>Accurate Analytical Testing LLC</w:t>
            </w:r>
          </w:p>
        </w:tc>
      </w:tr>
      <w:tr w:rsidRPr="00C52D48" w:rsidR="001F261A" w:rsidTr="00FE5D75" w14:paraId="31CDCEFF" w14:textId="77777777">
        <w:trPr>
          <w:trHeight w:val="360"/>
        </w:trPr>
        <w:tc>
          <w:tcPr>
            <w:tcW w:w="10224" w:type="dxa"/>
            <w:vAlign w:val="center"/>
          </w:tcPr>
          <w:p w:rsidRPr="00AB704E" w:rsidR="001F261A" w:rsidP="001F261A" w:rsidRDefault="001F261A" w14:paraId="36929E40" w14:textId="259475E3">
            <w:pPr>
              <w:pStyle w:val="NoSpacing"/>
              <w:rPr>
                <w:rFonts w:asciiTheme="minorHAnsi" w:hAnsiTheme="minorHAnsi" w:cstheme="minorHAnsi"/>
                <w:color w:val="EE0000"/>
                <w:sz w:val="22"/>
                <w:szCs w:val="22"/>
              </w:rPr>
            </w:pPr>
            <w:r w:rsidRPr="00AB704E">
              <w:rPr>
                <w:rFonts w:asciiTheme="minorHAnsi" w:hAnsiTheme="minorHAnsi" w:cstheme="minorHAnsi"/>
                <w:color w:val="EE0000"/>
                <w:sz w:val="22"/>
                <w:szCs w:val="22"/>
              </w:rPr>
              <w:t>30105 Beverly Road</w:t>
            </w:r>
          </w:p>
        </w:tc>
      </w:tr>
      <w:tr w:rsidRPr="00C52D48" w:rsidR="001F261A" w:rsidTr="00FE5D75" w14:paraId="16FF9127" w14:textId="77777777">
        <w:trPr>
          <w:trHeight w:val="360"/>
        </w:trPr>
        <w:tc>
          <w:tcPr>
            <w:tcW w:w="10224" w:type="dxa"/>
            <w:vAlign w:val="center"/>
          </w:tcPr>
          <w:p w:rsidRPr="00AB704E" w:rsidR="001F261A" w:rsidP="001F261A" w:rsidRDefault="001F261A" w14:paraId="4FB2BCBD" w14:textId="7A4995AB">
            <w:pPr>
              <w:pStyle w:val="NoSpacing"/>
              <w:rPr>
                <w:rFonts w:asciiTheme="minorHAnsi" w:hAnsiTheme="minorHAnsi" w:cstheme="minorHAnsi"/>
                <w:color w:val="EE0000"/>
                <w:sz w:val="22"/>
                <w:szCs w:val="22"/>
              </w:rPr>
            </w:pPr>
            <w:r w:rsidRPr="00AB704E">
              <w:rPr>
                <w:rFonts w:asciiTheme="minorHAnsi" w:hAnsiTheme="minorHAnsi" w:cstheme="minorHAnsi"/>
                <w:color w:val="EE0000"/>
                <w:sz w:val="22"/>
                <w:szCs w:val="22"/>
              </w:rPr>
              <w:t>Romulus, MI 48174</w:t>
            </w:r>
          </w:p>
        </w:tc>
      </w:tr>
      <w:tr w:rsidRPr="00C52D48" w:rsidR="001F261A" w:rsidTr="00FE5D75" w14:paraId="6DE1A8CF" w14:textId="77777777">
        <w:trPr>
          <w:trHeight w:val="360"/>
        </w:trPr>
        <w:tc>
          <w:tcPr>
            <w:tcW w:w="10224" w:type="dxa"/>
            <w:vAlign w:val="center"/>
          </w:tcPr>
          <w:p w:rsidRPr="00C52D48" w:rsidR="001F261A" w:rsidP="001F261A" w:rsidRDefault="001F261A" w14:paraId="205EBF67" w14:textId="737AFD73">
            <w:pPr>
              <w:pStyle w:val="NoSpacing"/>
              <w:rPr>
                <w:rFonts w:asciiTheme="minorHAnsi" w:hAnsiTheme="minorHAnsi" w:cstheme="minorHAnsi"/>
                <w:sz w:val="22"/>
                <w:szCs w:val="22"/>
              </w:rPr>
            </w:pPr>
            <w:r w:rsidRPr="00C52D48">
              <w:rPr>
                <w:rFonts w:asciiTheme="minorHAnsi" w:hAnsiTheme="minorHAnsi" w:cstheme="minorHAnsi"/>
                <w:b/>
                <w:sz w:val="22"/>
                <w:szCs w:val="22"/>
              </w:rPr>
              <w:t>DUST WIPE MEDIUM U</w:t>
            </w:r>
            <w:r>
              <w:rPr>
                <w:rFonts w:asciiTheme="minorHAnsi" w:hAnsiTheme="minorHAnsi" w:cstheme="minorHAnsi"/>
                <w:b/>
                <w:sz w:val="22"/>
                <w:szCs w:val="22"/>
              </w:rPr>
              <w:t>SED</w:t>
            </w:r>
          </w:p>
        </w:tc>
      </w:tr>
      <w:tr w:rsidRPr="00C52D48" w:rsidR="001F261A" w:rsidTr="00FE5D75" w14:paraId="27708113" w14:textId="77777777">
        <w:trPr>
          <w:trHeight w:val="360"/>
        </w:trPr>
        <w:tc>
          <w:tcPr>
            <w:tcW w:w="10224" w:type="dxa"/>
            <w:vAlign w:val="center"/>
          </w:tcPr>
          <w:p w:rsidRPr="00AB704E" w:rsidR="001F261A" w:rsidP="001F261A" w:rsidRDefault="001F261A" w14:paraId="59B59DB8" w14:textId="50704D46">
            <w:pPr>
              <w:pStyle w:val="NoSpacing"/>
              <w:rPr>
                <w:rFonts w:asciiTheme="minorHAnsi" w:hAnsiTheme="minorHAnsi" w:cstheme="minorHAnsi"/>
                <w:color w:val="EE0000"/>
                <w:sz w:val="22"/>
                <w:szCs w:val="22"/>
              </w:rPr>
            </w:pPr>
            <w:r w:rsidRPr="00AB704E">
              <w:rPr>
                <w:rFonts w:asciiTheme="minorHAnsi" w:hAnsiTheme="minorHAnsi" w:cstheme="minorHAnsi"/>
                <w:color w:val="EE0000"/>
                <w:sz w:val="22"/>
                <w:szCs w:val="22"/>
              </w:rPr>
              <w:t>EPA Method 7082</w:t>
            </w:r>
          </w:p>
        </w:tc>
      </w:tr>
      <w:tr w:rsidRPr="00C52D48" w:rsidR="001F261A" w:rsidTr="00FE5D75" w14:paraId="378E0156" w14:textId="77777777">
        <w:trPr>
          <w:trHeight w:val="360"/>
        </w:trPr>
        <w:tc>
          <w:tcPr>
            <w:tcW w:w="10224" w:type="dxa"/>
            <w:vAlign w:val="center"/>
          </w:tcPr>
          <w:p w:rsidRPr="00AB704E" w:rsidR="001F261A" w:rsidP="001F261A" w:rsidRDefault="001F261A" w14:paraId="572813D7" w14:textId="20D65B73">
            <w:pPr>
              <w:pStyle w:val="NoSpacing"/>
              <w:rPr>
                <w:rFonts w:asciiTheme="minorHAnsi" w:hAnsiTheme="minorHAnsi" w:cstheme="minorHAnsi"/>
                <w:color w:val="EE0000"/>
                <w:sz w:val="22"/>
                <w:szCs w:val="22"/>
              </w:rPr>
            </w:pPr>
            <w:r w:rsidRPr="00AB704E">
              <w:rPr>
                <w:rFonts w:asciiTheme="minorHAnsi" w:hAnsiTheme="minorHAnsi" w:cstheme="minorHAnsi"/>
                <w:color w:val="EE0000"/>
                <w:sz w:val="22"/>
                <w:szCs w:val="22"/>
              </w:rPr>
              <w:t>Lead Wipe Lynx Products, ASTM # E1792</w:t>
            </w:r>
          </w:p>
        </w:tc>
      </w:tr>
      <w:tr w:rsidRPr="00C52D48" w:rsidR="001F261A" w:rsidTr="00FE5D75" w14:paraId="44D8BF90" w14:textId="77777777">
        <w:trPr>
          <w:trHeight w:val="360"/>
        </w:trPr>
        <w:tc>
          <w:tcPr>
            <w:tcW w:w="10224" w:type="dxa"/>
            <w:vAlign w:val="center"/>
          </w:tcPr>
          <w:p w:rsidRPr="00C52D48" w:rsidR="001F261A" w:rsidP="001F261A" w:rsidRDefault="001F261A" w14:paraId="36C87FB9" w14:textId="21CB51F4">
            <w:pPr>
              <w:pStyle w:val="NoSpacing"/>
              <w:rPr>
                <w:rFonts w:asciiTheme="minorHAnsi" w:hAnsiTheme="minorHAnsi" w:cstheme="minorHAnsi"/>
                <w:sz w:val="22"/>
                <w:szCs w:val="22"/>
              </w:rPr>
            </w:pPr>
            <w:r w:rsidRPr="00C52D48">
              <w:rPr>
                <w:rFonts w:asciiTheme="minorHAnsi" w:hAnsiTheme="minorHAnsi" w:cstheme="minorHAnsi"/>
                <w:b/>
                <w:sz w:val="22"/>
                <w:szCs w:val="22"/>
              </w:rPr>
              <w:t>NATIONAL LEAD LABORATORY ACCREDITATION PROGRAM SERIAL N</w:t>
            </w:r>
            <w:r>
              <w:rPr>
                <w:rFonts w:asciiTheme="minorHAnsi" w:hAnsiTheme="minorHAnsi" w:cstheme="minorHAnsi"/>
                <w:b/>
                <w:sz w:val="22"/>
                <w:szCs w:val="22"/>
              </w:rPr>
              <w:t>UMBER</w:t>
            </w:r>
          </w:p>
        </w:tc>
      </w:tr>
      <w:tr w:rsidRPr="00C52D48" w:rsidR="001F261A" w:rsidTr="00FE5D75" w14:paraId="3EC3E920" w14:textId="77777777">
        <w:trPr>
          <w:trHeight w:val="360"/>
        </w:trPr>
        <w:tc>
          <w:tcPr>
            <w:tcW w:w="10224" w:type="dxa"/>
            <w:vAlign w:val="center"/>
          </w:tcPr>
          <w:p w:rsidRPr="00C52D48" w:rsidR="001F261A" w:rsidP="001F261A" w:rsidRDefault="001F261A" w14:paraId="1F774CA4" w14:textId="293A32E8">
            <w:pPr>
              <w:pStyle w:val="NoSpacing"/>
              <w:rPr>
                <w:rFonts w:asciiTheme="minorHAnsi" w:hAnsiTheme="minorHAnsi" w:cstheme="minorHAnsi"/>
                <w:sz w:val="22"/>
                <w:szCs w:val="22"/>
              </w:rPr>
            </w:pPr>
            <w:r w:rsidRPr="00AB704E">
              <w:rPr>
                <w:rFonts w:asciiTheme="minorHAnsi" w:hAnsiTheme="minorHAnsi" w:cstheme="minorHAnsi"/>
                <w:color w:val="EE0000"/>
                <w:sz w:val="22"/>
                <w:szCs w:val="22"/>
              </w:rPr>
              <w:t>##100986, #310042, #389898</w:t>
            </w:r>
          </w:p>
        </w:tc>
      </w:tr>
    </w:tbl>
    <w:p w:rsidR="00F05D3E" w:rsidP="00C52D48" w:rsidRDefault="00F05D3E" w14:paraId="21E97967" w14:textId="77777777">
      <w:pPr>
        <w:pStyle w:val="NoSpacing"/>
        <w:rPr>
          <w:rFonts w:asciiTheme="minorHAnsi" w:hAnsiTheme="minorHAnsi" w:cstheme="minorHAnsi"/>
          <w:b/>
          <w:szCs w:val="22"/>
        </w:rPr>
      </w:pPr>
      <w:bookmarkStart w:name="_Toc146010505" w:id="6"/>
    </w:p>
    <w:p w:rsidR="00F05D3E" w:rsidP="00C52D48" w:rsidRDefault="00F05D3E" w14:paraId="680CD2DE" w14:textId="77777777">
      <w:pPr>
        <w:pStyle w:val="NoSpacing"/>
        <w:rPr>
          <w:rFonts w:asciiTheme="minorHAnsi" w:hAnsiTheme="minorHAnsi" w:cstheme="minorHAnsi"/>
          <w:b/>
          <w:szCs w:val="22"/>
        </w:rPr>
      </w:pPr>
    </w:p>
    <w:p w:rsidR="00DC21E6" w:rsidP="00C52D48" w:rsidRDefault="001F261A" w14:paraId="4A39CB9B" w14:textId="24B5B55E">
      <w:pPr>
        <w:pStyle w:val="NoSpacing"/>
        <w:rPr>
          <w:rFonts w:asciiTheme="minorHAnsi" w:hAnsiTheme="minorHAnsi" w:cstheme="minorHAnsi"/>
          <w:b/>
          <w:szCs w:val="22"/>
        </w:rPr>
      </w:pPr>
      <w:r w:rsidRPr="001F261A">
        <w:rPr>
          <w:rFonts w:asciiTheme="minorHAnsi" w:hAnsiTheme="minorHAnsi" w:cstheme="minorHAnsi"/>
          <w:b/>
          <w:szCs w:val="22"/>
        </w:rPr>
        <w:t xml:space="preserve">SOIL SAMPLING </w:t>
      </w:r>
      <w:bookmarkEnd w:id="6"/>
    </w:p>
    <w:p w:rsidR="001F261A" w:rsidP="001F261A" w:rsidRDefault="001F261A" w14:paraId="35E40132"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48436A" w:rsidR="001F261A" w:rsidP="00C52D48" w:rsidRDefault="0048436A" w14:paraId="0FA54938" w14:textId="54C0E86A">
      <w:pPr>
        <w:pStyle w:val="NoSpacing"/>
        <w:rPr>
          <w:rFonts w:asciiTheme="minorHAnsi" w:hAnsiTheme="minorHAnsi" w:cstheme="minorHAnsi"/>
          <w:color w:val="auto"/>
          <w:sz w:val="22"/>
          <w:szCs w:val="22"/>
        </w:rPr>
      </w:pPr>
      <w:r w:rsidRPr="0048436A">
        <w:rPr>
          <w:rFonts w:asciiTheme="minorHAnsi" w:hAnsiTheme="minorHAnsi" w:cstheme="minorHAnsi"/>
          <w:color w:val="auto"/>
          <w:sz w:val="22"/>
          <w:szCs w:val="22"/>
        </w:rPr>
        <w:t>S</w:t>
      </w:r>
      <w:r w:rsidRPr="0048436A" w:rsidR="00DC21E6">
        <w:rPr>
          <w:rFonts w:asciiTheme="minorHAnsi" w:hAnsiTheme="minorHAnsi" w:cstheme="minorHAnsi"/>
          <w:color w:val="auto"/>
          <w:sz w:val="22"/>
          <w:szCs w:val="22"/>
        </w:rPr>
        <w:t xml:space="preserve">oil samples </w:t>
      </w:r>
      <w:r w:rsidRPr="0048436A" w:rsidR="00DC21E6">
        <w:rPr>
          <w:rFonts w:asciiTheme="minorHAnsi" w:hAnsiTheme="minorHAnsi" w:cstheme="minorHAnsi"/>
          <w:color w:val="EE0000"/>
          <w:sz w:val="22"/>
          <w:szCs w:val="22"/>
        </w:rPr>
        <w:t>were</w:t>
      </w:r>
      <w:r w:rsidRPr="0048436A">
        <w:rPr>
          <w:rFonts w:asciiTheme="minorHAnsi" w:hAnsiTheme="minorHAnsi" w:cstheme="minorHAnsi"/>
          <w:color w:val="EE0000"/>
          <w:sz w:val="22"/>
          <w:szCs w:val="22"/>
        </w:rPr>
        <w:t xml:space="preserve">/were not </w:t>
      </w:r>
      <w:r w:rsidRPr="0048436A" w:rsidR="00DC21E6">
        <w:rPr>
          <w:rFonts w:asciiTheme="minorHAnsi" w:hAnsiTheme="minorHAnsi" w:cstheme="minorHAnsi"/>
          <w:color w:val="auto"/>
          <w:sz w:val="22"/>
          <w:szCs w:val="22"/>
        </w:rPr>
        <w:t xml:space="preserve">collected at this residence in accordance with the requirements of ASTM Standard E-1727, Standard Practice for Field Collection of Soil Samples for Lead Determination by Atomic Spectrometry Techniques.  </w:t>
      </w:r>
    </w:p>
    <w:p w:rsidRPr="001F261A" w:rsidR="00BE20E2" w:rsidP="00C52D48" w:rsidRDefault="00BE20E2" w14:paraId="498C45FE" w14:textId="77777777">
      <w:pPr>
        <w:pStyle w:val="NoSpacing"/>
        <w:rPr>
          <w:rFonts w:asciiTheme="minorHAnsi" w:hAnsiTheme="minorHAnsi" w:cstheme="minorHAnsi"/>
          <w:sz w:val="22"/>
          <w:szCs w:val="22"/>
        </w:rPr>
      </w:pPr>
    </w:p>
    <w:p w:rsidR="00DC21E6" w:rsidP="00C52D48" w:rsidRDefault="00DC21E6" w14:paraId="2644E069" w14:textId="2F3E06B4">
      <w:pPr>
        <w:pStyle w:val="NoSpacing"/>
        <w:rPr>
          <w:rFonts w:asciiTheme="minorHAnsi" w:hAnsiTheme="minorHAnsi" w:cstheme="minorHAnsi"/>
          <w:sz w:val="22"/>
          <w:szCs w:val="22"/>
        </w:rPr>
      </w:pPr>
      <w:r w:rsidRPr="001F261A">
        <w:rPr>
          <w:rFonts w:asciiTheme="minorHAnsi" w:hAnsiTheme="minorHAnsi" w:cstheme="minorHAnsi"/>
          <w:sz w:val="22"/>
          <w:szCs w:val="22"/>
        </w:rPr>
        <w:t xml:space="preserve">The samples were collected from bare soil areas only.  See the following table for a summary of the soil sampling results.  Please refer to </w:t>
      </w:r>
      <w:r w:rsidRPr="00AE5410" w:rsidR="001F261A">
        <w:rPr>
          <w:rFonts w:asciiTheme="minorHAnsi" w:hAnsiTheme="minorHAnsi" w:cstheme="minorHAnsi"/>
          <w:color w:val="EE0000"/>
          <w:sz w:val="22"/>
          <w:szCs w:val="22"/>
        </w:rPr>
        <w:t>[</w:t>
      </w:r>
      <w:r w:rsidRPr="00AE5410">
        <w:rPr>
          <w:rFonts w:asciiTheme="minorHAnsi" w:hAnsiTheme="minorHAnsi" w:cstheme="minorHAnsi"/>
          <w:color w:val="EE0000"/>
          <w:sz w:val="22"/>
          <w:szCs w:val="22"/>
        </w:rPr>
        <w:t>Appendix</w:t>
      </w:r>
      <w:r w:rsidRPr="00AE5410" w:rsidR="001F261A">
        <w:rPr>
          <w:rFonts w:asciiTheme="minorHAnsi" w:hAnsiTheme="minorHAnsi" w:cstheme="minorHAnsi"/>
          <w:color w:val="EE0000"/>
          <w:sz w:val="22"/>
          <w:szCs w:val="22"/>
        </w:rPr>
        <w:t>]</w:t>
      </w:r>
      <w:r w:rsidRPr="00AE5410">
        <w:rPr>
          <w:rFonts w:asciiTheme="minorHAnsi" w:hAnsiTheme="minorHAnsi" w:cstheme="minorHAnsi"/>
          <w:color w:val="EE0000"/>
          <w:sz w:val="22"/>
          <w:szCs w:val="22"/>
        </w:rPr>
        <w:t xml:space="preserve"> </w:t>
      </w:r>
      <w:r w:rsidRPr="001F261A">
        <w:rPr>
          <w:rFonts w:asciiTheme="minorHAnsi" w:hAnsiTheme="minorHAnsi" w:cstheme="minorHAnsi"/>
          <w:sz w:val="22"/>
          <w:szCs w:val="22"/>
        </w:rPr>
        <w:t xml:space="preserve">– Soil Sample Analytical Data for the detailed analytical reports.  Testing data in </w:t>
      </w:r>
      <w:r w:rsidRPr="001F261A">
        <w:rPr>
          <w:rFonts w:asciiTheme="minorHAnsi" w:hAnsiTheme="minorHAnsi" w:cstheme="minorHAnsi"/>
          <w:b/>
          <w:sz w:val="22"/>
          <w:szCs w:val="22"/>
        </w:rPr>
        <w:t>bold</w:t>
      </w:r>
      <w:r w:rsidRPr="001F261A">
        <w:rPr>
          <w:rFonts w:asciiTheme="minorHAnsi" w:hAnsiTheme="minorHAnsi" w:cstheme="minorHAnsi"/>
          <w:sz w:val="22"/>
          <w:szCs w:val="22"/>
        </w:rPr>
        <w:t xml:space="preserve"> indicates soil lead levels at or above the EPA Hazardous Levels of Lead regulations that were published on </w:t>
      </w:r>
      <w:r w:rsidRPr="001F261A" w:rsidR="007D3BC7">
        <w:rPr>
          <w:rFonts w:asciiTheme="minorHAnsi" w:hAnsiTheme="minorHAnsi" w:cstheme="minorHAnsi"/>
          <w:sz w:val="22"/>
          <w:szCs w:val="22"/>
        </w:rPr>
        <w:t>December</w:t>
      </w:r>
      <w:r w:rsidRPr="001F261A">
        <w:rPr>
          <w:rFonts w:asciiTheme="minorHAnsi" w:hAnsiTheme="minorHAnsi" w:cstheme="minorHAnsi"/>
          <w:sz w:val="22"/>
          <w:szCs w:val="22"/>
        </w:rPr>
        <w:t xml:space="preserve"> </w:t>
      </w:r>
      <w:r w:rsidRPr="001F261A" w:rsidR="007D3BC7">
        <w:rPr>
          <w:rFonts w:asciiTheme="minorHAnsi" w:hAnsiTheme="minorHAnsi" w:cstheme="minorHAnsi"/>
          <w:sz w:val="22"/>
          <w:szCs w:val="22"/>
        </w:rPr>
        <w:t>1</w:t>
      </w:r>
      <w:r w:rsidRPr="001F261A">
        <w:rPr>
          <w:rFonts w:asciiTheme="minorHAnsi" w:hAnsiTheme="minorHAnsi" w:cstheme="minorHAnsi"/>
          <w:sz w:val="22"/>
          <w:szCs w:val="22"/>
        </w:rPr>
        <w:t>, 20</w:t>
      </w:r>
      <w:r w:rsidRPr="001F261A" w:rsidR="007D3BC7">
        <w:rPr>
          <w:rFonts w:asciiTheme="minorHAnsi" w:hAnsiTheme="minorHAnsi" w:cstheme="minorHAnsi"/>
          <w:sz w:val="22"/>
          <w:szCs w:val="22"/>
        </w:rPr>
        <w:t>2</w:t>
      </w:r>
      <w:r w:rsidRPr="001F261A">
        <w:rPr>
          <w:rFonts w:asciiTheme="minorHAnsi" w:hAnsiTheme="minorHAnsi" w:cstheme="minorHAnsi"/>
          <w:sz w:val="22"/>
          <w:szCs w:val="22"/>
        </w:rPr>
        <w:t>1.</w:t>
      </w:r>
    </w:p>
    <w:p w:rsidRPr="001F261A" w:rsidR="001F261A" w:rsidP="00C52D48" w:rsidRDefault="001F261A" w14:paraId="7993F3F7" w14:textId="77777777">
      <w:pPr>
        <w:pStyle w:val="NoSpacing"/>
        <w:rPr>
          <w:rFonts w:asciiTheme="minorHAnsi" w:hAnsiTheme="minorHAnsi" w:cstheme="minorHAnsi"/>
          <w:sz w:val="22"/>
          <w:szCs w:val="22"/>
        </w:rPr>
      </w:pPr>
    </w:p>
    <w:tbl>
      <w:tblPr>
        <w:tblW w:w="10224"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115" w:type="dxa"/>
          <w:right w:w="115" w:type="dxa"/>
        </w:tblCellMar>
        <w:tblLook w:val="0000" w:firstRow="0" w:lastRow="0" w:firstColumn="0" w:lastColumn="0" w:noHBand="0" w:noVBand="0"/>
      </w:tblPr>
      <w:tblGrid>
        <w:gridCol w:w="1336"/>
        <w:gridCol w:w="1800"/>
        <w:gridCol w:w="1350"/>
        <w:gridCol w:w="1530"/>
        <w:gridCol w:w="4208"/>
      </w:tblGrid>
      <w:tr w:rsidRPr="00C52D48" w:rsidR="00E869C5" w:rsidTr="001F261A" w14:paraId="4994C8E9" w14:textId="77777777">
        <w:trPr>
          <w:trHeight w:val="241"/>
          <w:tblHeader/>
        </w:trPr>
        <w:tc>
          <w:tcPr>
            <w:tcW w:w="1336" w:type="dxa"/>
            <w:tcMar>
              <w:left w:w="58" w:type="dxa"/>
              <w:right w:w="58" w:type="dxa"/>
            </w:tcMar>
            <w:vAlign w:val="center"/>
          </w:tcPr>
          <w:p w:rsidRPr="001F261A" w:rsidR="00E869C5" w:rsidP="001F261A" w:rsidRDefault="00E869C5" w14:paraId="3B61F396" w14:textId="77777777">
            <w:pPr>
              <w:pStyle w:val="NoSpacing"/>
              <w:jc w:val="center"/>
              <w:rPr>
                <w:rFonts w:asciiTheme="minorHAnsi" w:hAnsiTheme="minorHAnsi" w:cstheme="minorHAnsi"/>
                <w:b/>
                <w:sz w:val="22"/>
                <w:szCs w:val="22"/>
              </w:rPr>
            </w:pPr>
            <w:r w:rsidRPr="001F261A">
              <w:rPr>
                <w:rFonts w:asciiTheme="minorHAnsi" w:hAnsiTheme="minorHAnsi" w:cstheme="minorHAnsi"/>
                <w:b/>
                <w:sz w:val="22"/>
                <w:szCs w:val="22"/>
              </w:rPr>
              <w:t>Sample</w:t>
            </w:r>
          </w:p>
        </w:tc>
        <w:tc>
          <w:tcPr>
            <w:tcW w:w="1800" w:type="dxa"/>
            <w:tcMar>
              <w:left w:w="58" w:type="dxa"/>
              <w:right w:w="58" w:type="dxa"/>
            </w:tcMar>
            <w:vAlign w:val="center"/>
          </w:tcPr>
          <w:p w:rsidRPr="001F261A" w:rsidR="00E869C5" w:rsidP="001F261A" w:rsidRDefault="00E869C5" w14:paraId="72907F3B" w14:textId="77777777">
            <w:pPr>
              <w:pStyle w:val="NoSpacing"/>
              <w:jc w:val="center"/>
              <w:rPr>
                <w:rFonts w:asciiTheme="minorHAnsi" w:hAnsiTheme="minorHAnsi" w:cstheme="minorHAnsi"/>
                <w:b/>
                <w:sz w:val="22"/>
                <w:szCs w:val="22"/>
              </w:rPr>
            </w:pPr>
            <w:r w:rsidRPr="001F261A">
              <w:rPr>
                <w:rFonts w:asciiTheme="minorHAnsi" w:hAnsiTheme="minorHAnsi" w:cstheme="minorHAnsi"/>
                <w:b/>
                <w:sz w:val="22"/>
                <w:szCs w:val="22"/>
              </w:rPr>
              <w:t>Location</w:t>
            </w:r>
          </w:p>
        </w:tc>
        <w:tc>
          <w:tcPr>
            <w:tcW w:w="1350" w:type="dxa"/>
            <w:vAlign w:val="center"/>
          </w:tcPr>
          <w:p w:rsidRPr="001F261A" w:rsidR="00E869C5" w:rsidP="001F261A" w:rsidRDefault="00E869C5" w14:paraId="2C6DE309" w14:textId="53EA8C2D">
            <w:pPr>
              <w:pStyle w:val="NoSpacing"/>
              <w:jc w:val="center"/>
              <w:rPr>
                <w:rFonts w:asciiTheme="minorHAnsi" w:hAnsiTheme="minorHAnsi" w:cstheme="minorHAnsi"/>
                <w:b/>
                <w:sz w:val="22"/>
                <w:szCs w:val="22"/>
              </w:rPr>
            </w:pPr>
            <w:r w:rsidRPr="001F261A">
              <w:rPr>
                <w:rFonts w:asciiTheme="minorHAnsi" w:hAnsiTheme="minorHAnsi" w:cstheme="minorHAnsi"/>
                <w:b/>
                <w:sz w:val="22"/>
                <w:szCs w:val="22"/>
              </w:rPr>
              <w:t xml:space="preserve">Play area? </w:t>
            </w:r>
            <w:r w:rsidRPr="001F261A">
              <w:rPr>
                <w:rFonts w:asciiTheme="minorHAnsi" w:hAnsiTheme="minorHAnsi" w:cstheme="minorHAnsi"/>
                <w:b/>
                <w:sz w:val="22"/>
                <w:szCs w:val="22"/>
              </w:rPr>
              <w:br/>
            </w:r>
            <w:r w:rsidRPr="001F261A">
              <w:rPr>
                <w:rFonts w:asciiTheme="minorHAnsi" w:hAnsiTheme="minorHAnsi" w:cstheme="minorHAnsi"/>
                <w:b/>
                <w:sz w:val="22"/>
                <w:szCs w:val="22"/>
              </w:rPr>
              <w:t>(Y or N)</w:t>
            </w:r>
          </w:p>
        </w:tc>
        <w:tc>
          <w:tcPr>
            <w:tcW w:w="1530" w:type="dxa"/>
            <w:tcMar>
              <w:left w:w="58" w:type="dxa"/>
              <w:right w:w="58" w:type="dxa"/>
            </w:tcMar>
            <w:vAlign w:val="center"/>
          </w:tcPr>
          <w:p w:rsidRPr="001F261A" w:rsidR="00E869C5" w:rsidP="001F261A" w:rsidRDefault="00E869C5" w14:paraId="0EAB99A1" w14:textId="77783A9D">
            <w:pPr>
              <w:pStyle w:val="NoSpacing"/>
              <w:jc w:val="center"/>
              <w:rPr>
                <w:rFonts w:asciiTheme="minorHAnsi" w:hAnsiTheme="minorHAnsi" w:cstheme="minorHAnsi"/>
                <w:b/>
                <w:sz w:val="22"/>
                <w:szCs w:val="22"/>
              </w:rPr>
            </w:pPr>
            <w:r w:rsidRPr="001F261A">
              <w:rPr>
                <w:rFonts w:asciiTheme="minorHAnsi" w:hAnsiTheme="minorHAnsi" w:cstheme="minorHAnsi"/>
                <w:b/>
                <w:sz w:val="22"/>
                <w:szCs w:val="22"/>
              </w:rPr>
              <w:t>Results (</w:t>
            </w:r>
            <w:r w:rsidRPr="001F261A">
              <w:rPr>
                <w:rFonts w:asciiTheme="minorHAnsi" w:hAnsiTheme="minorHAnsi" w:cstheme="minorHAnsi"/>
                <w:b/>
                <w:color w:val="auto"/>
                <w:sz w:val="22"/>
                <w:szCs w:val="22"/>
              </w:rPr>
              <w:t>ppm</w:t>
            </w:r>
            <w:r w:rsidRPr="001F261A">
              <w:rPr>
                <w:rFonts w:asciiTheme="minorHAnsi" w:hAnsiTheme="minorHAnsi" w:cstheme="minorHAnsi"/>
                <w:b/>
                <w:sz w:val="22"/>
                <w:szCs w:val="22"/>
              </w:rPr>
              <w:t>)</w:t>
            </w:r>
          </w:p>
        </w:tc>
        <w:tc>
          <w:tcPr>
            <w:tcW w:w="4208" w:type="dxa"/>
            <w:tcMar>
              <w:left w:w="58" w:type="dxa"/>
              <w:right w:w="58" w:type="dxa"/>
            </w:tcMar>
            <w:vAlign w:val="center"/>
          </w:tcPr>
          <w:p w:rsidRPr="001F261A" w:rsidR="00E869C5" w:rsidP="001F261A" w:rsidRDefault="00E869C5" w14:paraId="6831624B" w14:textId="77777777">
            <w:pPr>
              <w:pStyle w:val="NoSpacing"/>
              <w:jc w:val="center"/>
              <w:rPr>
                <w:rFonts w:asciiTheme="minorHAnsi" w:hAnsiTheme="minorHAnsi" w:cstheme="minorHAnsi"/>
                <w:b/>
                <w:sz w:val="22"/>
                <w:szCs w:val="22"/>
              </w:rPr>
            </w:pPr>
            <w:r w:rsidRPr="001F261A">
              <w:rPr>
                <w:rFonts w:asciiTheme="minorHAnsi" w:hAnsiTheme="minorHAnsi" w:cstheme="minorHAnsi"/>
                <w:b/>
                <w:sz w:val="22"/>
                <w:szCs w:val="22"/>
              </w:rPr>
              <w:t>Control option(s)</w:t>
            </w:r>
          </w:p>
        </w:tc>
      </w:tr>
      <w:tr w:rsidRPr="00C52D48" w:rsidR="00E869C5" w:rsidTr="00A55877" w14:paraId="1E2E7368" w14:textId="77777777">
        <w:trPr>
          <w:trHeight w:val="317"/>
        </w:trPr>
        <w:tc>
          <w:tcPr>
            <w:tcW w:w="1336" w:type="dxa"/>
            <w:tcMar>
              <w:left w:w="58" w:type="dxa"/>
              <w:right w:w="58" w:type="dxa"/>
            </w:tcMar>
            <w:vAlign w:val="bottom"/>
          </w:tcPr>
          <w:p w:rsidRPr="00C52D48" w:rsidR="00E869C5" w:rsidP="00C52D48" w:rsidRDefault="00AF537A" w14:paraId="6BEC8189" w14:textId="411F0260">
            <w:pPr>
              <w:pStyle w:val="NoSpacing"/>
              <w:rPr>
                <w:rFonts w:asciiTheme="minorHAnsi" w:hAnsiTheme="minorHAnsi" w:cstheme="minorHAnsi"/>
                <w:sz w:val="22"/>
                <w:szCs w:val="22"/>
              </w:rPr>
            </w:pPr>
            <w:r w:rsidRPr="00C52D48">
              <w:rPr>
                <w:rFonts w:asciiTheme="minorHAnsi" w:hAnsiTheme="minorHAnsi" w:cstheme="minorHAnsi"/>
                <w:sz w:val="22"/>
                <w:szCs w:val="22"/>
              </w:rPr>
              <w:t>None</w:t>
            </w:r>
            <w:r w:rsidRPr="00C52D48" w:rsidR="003D7080">
              <w:rPr>
                <w:rFonts w:asciiTheme="minorHAnsi" w:hAnsiTheme="minorHAnsi" w:cstheme="minorHAnsi"/>
                <w:sz w:val="22"/>
                <w:szCs w:val="22"/>
              </w:rPr>
              <w:t xml:space="preserve"> collected</w:t>
            </w:r>
          </w:p>
        </w:tc>
        <w:tc>
          <w:tcPr>
            <w:tcW w:w="1800" w:type="dxa"/>
            <w:tcMar>
              <w:left w:w="58" w:type="dxa"/>
              <w:right w:w="58" w:type="dxa"/>
            </w:tcMar>
            <w:vAlign w:val="bottom"/>
          </w:tcPr>
          <w:p w:rsidRPr="00C52D48" w:rsidR="00E869C5" w:rsidP="00C52D48" w:rsidRDefault="00E869C5" w14:paraId="065B8197" w14:textId="13BDF615">
            <w:pPr>
              <w:pStyle w:val="NoSpacing"/>
              <w:rPr>
                <w:rFonts w:asciiTheme="minorHAnsi" w:hAnsiTheme="minorHAnsi" w:cstheme="minorHAnsi"/>
                <w:sz w:val="22"/>
                <w:szCs w:val="22"/>
              </w:rPr>
            </w:pPr>
          </w:p>
        </w:tc>
        <w:tc>
          <w:tcPr>
            <w:tcW w:w="1350" w:type="dxa"/>
            <w:vAlign w:val="bottom"/>
          </w:tcPr>
          <w:p w:rsidRPr="00C52D48" w:rsidR="00E869C5" w:rsidP="00C52D48" w:rsidRDefault="00E869C5" w14:paraId="7F8722F1" w14:textId="5FB6ECE0">
            <w:pPr>
              <w:pStyle w:val="NoSpacing"/>
              <w:rPr>
                <w:rFonts w:asciiTheme="minorHAnsi" w:hAnsiTheme="minorHAnsi" w:cstheme="minorHAnsi"/>
                <w:sz w:val="22"/>
                <w:szCs w:val="22"/>
              </w:rPr>
            </w:pPr>
          </w:p>
        </w:tc>
        <w:tc>
          <w:tcPr>
            <w:tcW w:w="1530" w:type="dxa"/>
            <w:tcMar>
              <w:left w:w="58" w:type="dxa"/>
              <w:right w:w="58" w:type="dxa"/>
            </w:tcMar>
            <w:vAlign w:val="bottom"/>
          </w:tcPr>
          <w:p w:rsidRPr="00C52D48" w:rsidR="00E869C5" w:rsidP="00C52D48" w:rsidRDefault="00E869C5" w14:paraId="7E547461" w14:textId="0073B692">
            <w:pPr>
              <w:pStyle w:val="NoSpacing"/>
              <w:rPr>
                <w:rFonts w:asciiTheme="minorHAnsi" w:hAnsiTheme="minorHAnsi" w:cstheme="minorHAnsi"/>
                <w:sz w:val="22"/>
                <w:szCs w:val="22"/>
              </w:rPr>
            </w:pPr>
          </w:p>
        </w:tc>
        <w:tc>
          <w:tcPr>
            <w:tcW w:w="4208" w:type="dxa"/>
            <w:tcMar>
              <w:left w:w="58" w:type="dxa"/>
              <w:right w:w="58" w:type="dxa"/>
            </w:tcMar>
            <w:vAlign w:val="bottom"/>
          </w:tcPr>
          <w:p w:rsidRPr="00C52D48" w:rsidR="00E869C5" w:rsidP="00C52D48" w:rsidRDefault="00E869C5" w14:paraId="09019E9C" w14:textId="6DBA9D42">
            <w:pPr>
              <w:pStyle w:val="NoSpacing"/>
              <w:rPr>
                <w:rFonts w:asciiTheme="minorHAnsi" w:hAnsiTheme="minorHAnsi" w:cstheme="minorHAnsi"/>
                <w:sz w:val="22"/>
                <w:szCs w:val="22"/>
              </w:rPr>
            </w:pPr>
          </w:p>
        </w:tc>
      </w:tr>
    </w:tbl>
    <w:p w:rsidR="00913667" w:rsidP="001F261A" w:rsidRDefault="00913667" w14:paraId="3ABF6675" w14:textId="77777777">
      <w:pPr>
        <w:pStyle w:val="NoSpacing"/>
        <w:rPr>
          <w:rFonts w:asciiTheme="minorHAnsi" w:hAnsiTheme="minorHAnsi" w:cstheme="minorHAnsi"/>
          <w:b/>
          <w:szCs w:val="22"/>
        </w:rPr>
      </w:pPr>
    </w:p>
    <w:p w:rsidR="00281360" w:rsidP="001F261A" w:rsidRDefault="00281360" w14:paraId="18FA6CD0" w14:textId="77777777">
      <w:pPr>
        <w:pStyle w:val="NoSpacing"/>
        <w:rPr>
          <w:rFonts w:asciiTheme="minorHAnsi" w:hAnsiTheme="minorHAnsi" w:cstheme="minorHAnsi"/>
          <w:b/>
          <w:szCs w:val="22"/>
        </w:rPr>
      </w:pPr>
    </w:p>
    <w:p w:rsidR="001F261A" w:rsidP="001F261A" w:rsidRDefault="001F261A" w14:paraId="3A3765D5" w14:textId="6BDA8F7C">
      <w:pPr>
        <w:pStyle w:val="NoSpacing"/>
        <w:rPr>
          <w:rFonts w:asciiTheme="minorHAnsi" w:hAnsiTheme="minorHAnsi" w:cstheme="minorHAnsi"/>
          <w:b/>
          <w:szCs w:val="22"/>
        </w:rPr>
      </w:pPr>
      <w:r w:rsidRPr="001F261A">
        <w:rPr>
          <w:rFonts w:asciiTheme="minorHAnsi" w:hAnsiTheme="minorHAnsi" w:cstheme="minorHAnsi"/>
          <w:b/>
          <w:szCs w:val="22"/>
        </w:rPr>
        <w:t>LABORATORY INFORMATION</w:t>
      </w:r>
      <w:r w:rsidR="005662D8">
        <w:rPr>
          <w:rFonts w:asciiTheme="minorHAnsi" w:hAnsiTheme="minorHAnsi" w:cstheme="minorHAnsi"/>
          <w:b/>
          <w:szCs w:val="22"/>
        </w:rPr>
        <w:t xml:space="preserve"> (SOIL)</w:t>
      </w:r>
    </w:p>
    <w:p w:rsidR="001F261A" w:rsidP="001F261A" w:rsidRDefault="001F261A" w14:paraId="7A4A67E7" w14:textId="77777777">
      <w:pPr>
        <w:tabs>
          <w:tab w:val="clear" w:pos="0"/>
          <w:tab w:val="clear" w:pos="720"/>
          <w:tab w:val="clear" w:pos="1440"/>
        </w:tabs>
        <w:suppressAutoHyphens w:val="0"/>
        <w:spacing w:after="0"/>
        <w:ind w:firstLine="0"/>
        <w:rPr>
          <w:rFonts w:asciiTheme="minorHAnsi" w:hAnsiTheme="minorHAnsi" w:cstheme="minorHAnsi"/>
          <w:b/>
        </w:rPr>
      </w:pPr>
      <w:r w:rsidRPr="007134F0">
        <w:rPr>
          <w:rFonts w:ascii="Calibri" w:hAnsi="Calibri" w:cs="Calibri"/>
          <w:b/>
          <w:color w:val="FF0000"/>
          <w:spacing w:val="0"/>
          <w:sz w:val="22"/>
          <w:szCs w:val="22"/>
        </w:rPr>
        <w:t>Edit as necessary to match your purpose and your findings.</w:t>
      </w:r>
    </w:p>
    <w:p w:rsidRPr="001F261A" w:rsidR="001F261A" w:rsidP="001F261A" w:rsidRDefault="001F261A" w14:paraId="13810CB8" w14:textId="77777777">
      <w:pPr>
        <w:pStyle w:val="NoSpacing"/>
        <w:rPr>
          <w:rFonts w:asciiTheme="minorHAnsi" w:hAnsiTheme="minorHAnsi" w:cstheme="minorHAnsi"/>
          <w:b/>
          <w:szCs w:val="22"/>
        </w:rPr>
      </w:pPr>
    </w:p>
    <w:tbl>
      <w:tblPr>
        <w:tblW w:w="10315" w:type="dxa"/>
        <w:tblInd w:w="-5" w:type="dxa"/>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10315"/>
      </w:tblGrid>
      <w:tr w:rsidRPr="00C52D48" w:rsidR="001F261A" w:rsidTr="00913667" w14:paraId="003853D7" w14:textId="77777777">
        <w:trPr>
          <w:trHeight w:val="360"/>
        </w:trPr>
        <w:tc>
          <w:tcPr>
            <w:tcW w:w="10315" w:type="dxa"/>
            <w:vAlign w:val="center"/>
          </w:tcPr>
          <w:p w:rsidRPr="00C52D48" w:rsidR="001F261A" w:rsidP="00FE5D75" w:rsidRDefault="001F261A" w14:paraId="58D1B5CD"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 xml:space="preserve">LABORATORY </w:t>
            </w:r>
          </w:p>
        </w:tc>
      </w:tr>
      <w:tr w:rsidRPr="00C52D48" w:rsidR="001F261A" w:rsidTr="00913667" w14:paraId="542CEBEC" w14:textId="77777777">
        <w:trPr>
          <w:trHeight w:val="360"/>
        </w:trPr>
        <w:sdt>
          <w:sdtPr>
            <w:rPr>
              <w:rFonts w:asciiTheme="minorHAnsi" w:hAnsiTheme="minorHAnsi" w:cstheme="minorHAnsi"/>
              <w:color w:val="EE0000"/>
              <w:sz w:val="22"/>
              <w:szCs w:val="22"/>
            </w:rPr>
            <w:id w:val="195437708"/>
            <w:placeholder>
              <w:docPart w:val="DDD1886A473146E2835B36E71D20A7AB"/>
            </w:placeholder>
            <w:text/>
          </w:sdtPr>
          <w:sdtContent>
            <w:tc>
              <w:tcPr>
                <w:tcW w:w="10315" w:type="dxa"/>
                <w:vAlign w:val="center"/>
              </w:tcPr>
              <w:p w:rsidRPr="00635878" w:rsidR="001F261A" w:rsidP="00FE5D75" w:rsidRDefault="009A3E38" w14:paraId="0BF514D5" w14:textId="08367445">
                <w:pPr>
                  <w:pStyle w:val="NoSpacing"/>
                  <w:rPr>
                    <w:rFonts w:asciiTheme="minorHAnsi" w:hAnsiTheme="minorHAnsi" w:cstheme="minorHAnsi"/>
                    <w:color w:val="EE0000"/>
                    <w:sz w:val="22"/>
                    <w:szCs w:val="22"/>
                  </w:rPr>
                </w:pPr>
                <w:r>
                  <w:rPr>
                    <w:rFonts w:asciiTheme="minorHAnsi" w:hAnsiTheme="minorHAnsi" w:cstheme="minorHAnsi"/>
                    <w:color w:val="EE0000"/>
                    <w:sz w:val="22"/>
                    <w:szCs w:val="22"/>
                  </w:rPr>
                  <w:t>Accurate Analytical Testing LLC</w:t>
                </w:r>
              </w:p>
            </w:tc>
          </w:sdtContent>
        </w:sdt>
      </w:tr>
      <w:tr w:rsidRPr="00C52D48" w:rsidR="001F261A" w:rsidTr="00913667" w14:paraId="3A62F1C0" w14:textId="77777777">
        <w:trPr>
          <w:trHeight w:val="360"/>
        </w:trPr>
        <w:sdt>
          <w:sdtPr>
            <w:rPr>
              <w:rFonts w:asciiTheme="minorHAnsi" w:hAnsiTheme="minorHAnsi" w:cstheme="minorHAnsi"/>
              <w:color w:val="EE0000"/>
              <w:sz w:val="22"/>
              <w:szCs w:val="22"/>
            </w:rPr>
            <w:id w:val="1255009673"/>
            <w:placeholder>
              <w:docPart w:val="FB6EFBF4E26E4B678DE55FDE320E4F46"/>
            </w:placeholder>
            <w:text/>
          </w:sdtPr>
          <w:sdtContent>
            <w:tc>
              <w:tcPr>
                <w:tcW w:w="10315" w:type="dxa"/>
                <w:vAlign w:val="center"/>
              </w:tcPr>
              <w:p w:rsidRPr="00635878" w:rsidR="001F261A" w:rsidP="00FE5D75" w:rsidRDefault="009A3E38" w14:paraId="5A639BF5" w14:textId="5A303D0B">
                <w:pPr>
                  <w:pStyle w:val="NoSpacing"/>
                  <w:rPr>
                    <w:rFonts w:asciiTheme="minorHAnsi" w:hAnsiTheme="minorHAnsi" w:cstheme="minorHAnsi"/>
                    <w:color w:val="EE0000"/>
                    <w:sz w:val="22"/>
                    <w:szCs w:val="22"/>
                  </w:rPr>
                </w:pPr>
                <w:r>
                  <w:rPr>
                    <w:rFonts w:asciiTheme="minorHAnsi" w:hAnsiTheme="minorHAnsi" w:cstheme="minorHAnsi"/>
                    <w:color w:val="EE0000"/>
                    <w:sz w:val="22"/>
                    <w:szCs w:val="22"/>
                  </w:rPr>
                  <w:t>30105 Beverly Road</w:t>
                </w:r>
              </w:p>
            </w:tc>
          </w:sdtContent>
        </w:sdt>
      </w:tr>
      <w:tr w:rsidRPr="00C52D48" w:rsidR="001F261A" w:rsidTr="00913667" w14:paraId="5A9DA156" w14:textId="77777777">
        <w:trPr>
          <w:trHeight w:val="360"/>
        </w:trPr>
        <w:sdt>
          <w:sdtPr>
            <w:rPr>
              <w:rFonts w:asciiTheme="minorHAnsi" w:hAnsiTheme="minorHAnsi" w:cstheme="minorHAnsi"/>
              <w:color w:val="EE0000"/>
              <w:sz w:val="22"/>
              <w:szCs w:val="22"/>
            </w:rPr>
            <w:id w:val="313760998"/>
            <w:placeholder>
              <w:docPart w:val="8895FD37732E4998ADC5F6968B5DB6C2"/>
            </w:placeholder>
            <w:text/>
          </w:sdtPr>
          <w:sdtContent>
            <w:tc>
              <w:tcPr>
                <w:tcW w:w="10315" w:type="dxa"/>
                <w:vAlign w:val="center"/>
              </w:tcPr>
              <w:p w:rsidRPr="00635878" w:rsidR="001F261A" w:rsidP="00FE5D75" w:rsidRDefault="009A3E38" w14:paraId="00E1343C" w14:textId="72AA96B7">
                <w:pPr>
                  <w:pStyle w:val="NoSpacing"/>
                  <w:rPr>
                    <w:rFonts w:asciiTheme="minorHAnsi" w:hAnsiTheme="minorHAnsi" w:cstheme="minorHAnsi"/>
                    <w:color w:val="EE0000"/>
                    <w:sz w:val="22"/>
                    <w:szCs w:val="22"/>
                  </w:rPr>
                </w:pPr>
                <w:r>
                  <w:rPr>
                    <w:rFonts w:asciiTheme="minorHAnsi" w:hAnsiTheme="minorHAnsi" w:cstheme="minorHAnsi"/>
                    <w:color w:val="EE0000"/>
                    <w:sz w:val="22"/>
                    <w:szCs w:val="22"/>
                  </w:rPr>
                  <w:t>Romulus, MI 48174</w:t>
                </w:r>
              </w:p>
            </w:tc>
          </w:sdtContent>
        </w:sdt>
      </w:tr>
      <w:tr w:rsidRPr="00C52D48" w:rsidR="001F261A" w:rsidTr="00913667" w14:paraId="6A4612B1" w14:textId="77777777">
        <w:trPr>
          <w:trHeight w:val="360"/>
        </w:trPr>
        <w:tc>
          <w:tcPr>
            <w:tcW w:w="10315" w:type="dxa"/>
            <w:vAlign w:val="center"/>
          </w:tcPr>
          <w:p w:rsidRPr="00C52D48" w:rsidR="001F261A" w:rsidP="001F261A" w:rsidRDefault="001F261A" w14:paraId="6C433B47" w14:textId="5A735F40">
            <w:pPr>
              <w:pStyle w:val="NoSpacing"/>
              <w:rPr>
                <w:rFonts w:asciiTheme="minorHAnsi" w:hAnsiTheme="minorHAnsi" w:cstheme="minorHAnsi"/>
                <w:sz w:val="22"/>
                <w:szCs w:val="22"/>
              </w:rPr>
            </w:pPr>
            <w:r>
              <w:rPr>
                <w:rFonts w:asciiTheme="minorHAnsi" w:hAnsiTheme="minorHAnsi" w:cstheme="minorHAnsi"/>
                <w:b/>
                <w:sz w:val="22"/>
                <w:szCs w:val="22"/>
              </w:rPr>
              <w:t>SOIL ANALYSIS PROTOCOL</w:t>
            </w:r>
          </w:p>
        </w:tc>
      </w:tr>
      <w:tr w:rsidRPr="00C52D48" w:rsidR="001F261A" w:rsidTr="00913667" w14:paraId="7109F265" w14:textId="77777777">
        <w:trPr>
          <w:trHeight w:val="360"/>
        </w:trPr>
        <w:tc>
          <w:tcPr>
            <w:tcW w:w="10315" w:type="dxa"/>
            <w:vAlign w:val="center"/>
          </w:tcPr>
          <w:p w:rsidRPr="00635878" w:rsidR="001F261A" w:rsidP="00FE5D75" w:rsidRDefault="001F261A" w14:paraId="1D4812E7" w14:textId="743C9FDC">
            <w:pPr>
              <w:pStyle w:val="NoSpacing"/>
              <w:rPr>
                <w:rFonts w:asciiTheme="minorHAnsi" w:hAnsiTheme="minorHAnsi" w:cstheme="minorHAnsi"/>
                <w:color w:val="EE0000"/>
                <w:sz w:val="22"/>
                <w:szCs w:val="22"/>
              </w:rPr>
            </w:pPr>
            <w:r w:rsidRPr="00635878">
              <w:rPr>
                <w:rFonts w:asciiTheme="minorHAnsi" w:hAnsiTheme="minorHAnsi" w:cstheme="minorHAnsi"/>
                <w:color w:val="EE0000"/>
                <w:sz w:val="22"/>
                <w:szCs w:val="22"/>
              </w:rPr>
              <w:t xml:space="preserve">EPA Method </w:t>
            </w:r>
            <w:sdt>
              <w:sdtPr>
                <w:rPr>
                  <w:rFonts w:asciiTheme="minorHAnsi" w:hAnsiTheme="minorHAnsi" w:cstheme="minorHAnsi"/>
                  <w:color w:val="EE0000"/>
                  <w:sz w:val="22"/>
                  <w:szCs w:val="22"/>
                </w:rPr>
                <w:id w:val="-1326818871"/>
                <w:placeholder>
                  <w:docPart w:val="6965E797FA414122AA75C5F05C086DA9"/>
                </w:placeholder>
                <w:text/>
              </w:sdtPr>
              <w:sdtContent>
                <w:r w:rsidR="009A3E38">
                  <w:rPr>
                    <w:rFonts w:asciiTheme="minorHAnsi" w:hAnsiTheme="minorHAnsi" w:cstheme="minorHAnsi"/>
                    <w:color w:val="EE0000"/>
                    <w:sz w:val="22"/>
                    <w:szCs w:val="22"/>
                  </w:rPr>
                  <w:t>SW-846</w:t>
                </w:r>
              </w:sdtContent>
            </w:sdt>
          </w:p>
        </w:tc>
      </w:tr>
      <w:tr w:rsidRPr="00C52D48" w:rsidR="001F261A" w:rsidTr="00913667" w14:paraId="58EEBF53" w14:textId="77777777">
        <w:trPr>
          <w:trHeight w:val="360"/>
        </w:trPr>
        <w:tc>
          <w:tcPr>
            <w:tcW w:w="10315" w:type="dxa"/>
            <w:vAlign w:val="center"/>
          </w:tcPr>
          <w:p w:rsidRPr="00C52D48" w:rsidR="001F261A" w:rsidP="00FE5D75" w:rsidRDefault="001F261A" w14:paraId="438B7AB1"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NATIONAL LEAD LABORATORY ACCREDITATION PROGRAM SERIAL N</w:t>
            </w:r>
            <w:r>
              <w:rPr>
                <w:rFonts w:asciiTheme="minorHAnsi" w:hAnsiTheme="minorHAnsi" w:cstheme="minorHAnsi"/>
                <w:b/>
                <w:sz w:val="22"/>
                <w:szCs w:val="22"/>
              </w:rPr>
              <w:t>UMBER</w:t>
            </w:r>
          </w:p>
        </w:tc>
      </w:tr>
      <w:tr w:rsidRPr="00C52D48" w:rsidR="005662D8" w:rsidTr="00913667" w14:paraId="5625F9FD" w14:textId="77777777">
        <w:trPr>
          <w:trHeight w:val="360"/>
        </w:trPr>
        <w:tc>
          <w:tcPr>
            <w:tcW w:w="10315" w:type="dxa"/>
            <w:vAlign w:val="center"/>
          </w:tcPr>
          <w:p w:rsidRPr="00C52D48" w:rsidR="005662D8" w:rsidP="00FE5D75" w:rsidRDefault="005662D8" w14:paraId="5007CBE5" w14:textId="1D897B83">
            <w:pPr>
              <w:pStyle w:val="NoSpacing"/>
              <w:rPr>
                <w:rFonts w:asciiTheme="minorHAnsi" w:hAnsiTheme="minorHAnsi" w:cstheme="minorHAnsi"/>
                <w:sz w:val="22"/>
                <w:szCs w:val="22"/>
              </w:rPr>
            </w:pPr>
            <w:r w:rsidRPr="00635878">
              <w:rPr>
                <w:rFonts w:asciiTheme="minorHAnsi" w:hAnsiTheme="minorHAnsi" w:cstheme="minorHAnsi"/>
                <w:color w:val="EE0000"/>
                <w:sz w:val="22"/>
                <w:szCs w:val="22"/>
              </w:rPr>
              <w:t>##100986</w:t>
            </w:r>
          </w:p>
        </w:tc>
      </w:tr>
    </w:tbl>
    <w:p w:rsidR="005662D8" w:rsidP="2E0DEAE4" w:rsidRDefault="005662D8" w14:paraId="2F9841BA" w14:textId="6BBD7D3B">
      <w:pPr>
        <w:ind w:firstLine="0"/>
        <w:rPr>
          <w:rFonts w:asciiTheme="minorHAnsi" w:hAnsiTheme="minorHAnsi" w:cstheme="minorBidi"/>
          <w:sz w:val="22"/>
          <w:szCs w:val="22"/>
        </w:rPr>
      </w:pPr>
    </w:p>
    <w:p w:rsidR="005662D8" w:rsidP="2E0DEAE4" w:rsidRDefault="005662D8" w14:paraId="4DC428F3" w14:textId="289E0C3E"/>
    <w:p w:rsidRPr="0077167E" w:rsidR="00D440C4" w:rsidP="0077167E" w:rsidRDefault="00D440C4" w14:paraId="74873BC9" w14:textId="4F95CE80">
      <w:pPr>
        <w:sectPr w:rsidRPr="0077167E" w:rsidR="00D440C4" w:rsidSect="00900872">
          <w:headerReference w:type="default" r:id="rId19"/>
          <w:headerReference w:type="first" r:id="rId20"/>
          <w:footerReference w:type="first" r:id="rId21"/>
          <w:endnotePr>
            <w:numFmt w:val="decimal"/>
          </w:endnotePr>
          <w:pgSz w:w="12240" w:h="15840" w:orient="portrait" w:code="1"/>
          <w:pgMar w:top="720" w:right="1008" w:bottom="288" w:left="1008" w:header="0" w:footer="0" w:gutter="0"/>
          <w:pgNumType w:start="1"/>
          <w:cols w:space="720"/>
          <w:noEndnote/>
          <w:titlePg/>
          <w:docGrid w:linePitch="326"/>
        </w:sectPr>
      </w:pPr>
    </w:p>
    <w:p w:rsidR="005662D8" w:rsidP="2E0DEAE4" w:rsidRDefault="7B534E94" w14:paraId="288F5F18" w14:textId="00807132">
      <w:pPr>
        <w:spacing w:after="0"/>
        <w:ind w:firstLine="0"/>
        <w:rPr>
          <w:rFonts w:ascii="Calibri" w:hAnsi="Calibri" w:eastAsia="Calibri" w:cs="Calibri"/>
          <w:noProof/>
          <w:color w:val="FF0000"/>
          <w:sz w:val="22"/>
          <w:szCs w:val="22"/>
        </w:rPr>
      </w:pPr>
      <w:r w:rsidRPr="2E0DEAE4">
        <w:rPr>
          <w:rFonts w:ascii="Calibri" w:hAnsi="Calibri" w:eastAsia="Calibri" w:cs="Calibri"/>
          <w:noProof/>
          <w:color w:val="FF0000"/>
          <w:sz w:val="22"/>
          <w:szCs w:val="22"/>
        </w:rPr>
        <w:t>Remove this placeholder page and attach a completed Questionnaire form 5.0 or 5.6 as applicable.</w:t>
      </w:r>
    </w:p>
    <w:p w:rsidR="005662D8" w:rsidP="2E0DEAE4" w:rsidRDefault="7B534E94" w14:paraId="4B183DF1" w14:textId="7F5ACE25">
      <w:pPr>
        <w:pStyle w:val="NoSpacing"/>
        <w:rPr>
          <w:rFonts w:ascii="Calibri" w:hAnsi="Calibri" w:eastAsia="Calibri" w:cs="Calibri"/>
          <w:color w:val="EE0000"/>
          <w:sz w:val="22"/>
          <w:szCs w:val="22"/>
        </w:rPr>
      </w:pPr>
      <w:hyperlink r:id="rId22">
        <w:r w:rsidRPr="2E0DEAE4">
          <w:rPr>
            <w:rStyle w:val="Hyperlink"/>
            <w:rFonts w:ascii="Calibri" w:hAnsi="Calibri" w:eastAsia="Calibri" w:cs="Calibri"/>
            <w:sz w:val="22"/>
            <w:szCs w:val="22"/>
          </w:rPr>
          <w:t>FORM 5.0</w:t>
        </w:r>
      </w:hyperlink>
      <w:r w:rsidRPr="2E0DEAE4">
        <w:rPr>
          <w:rFonts w:ascii="Calibri" w:hAnsi="Calibri" w:eastAsia="Calibri" w:cs="Calibri"/>
          <w:color w:val="000000" w:themeColor="text1"/>
          <w:sz w:val="22"/>
          <w:szCs w:val="22"/>
        </w:rPr>
        <w:t xml:space="preserve"> - Questionnaire for a Lead Hazard Risk Assessment for an Individual Occupied Dwelling Unit. </w:t>
      </w:r>
      <w:r w:rsidRPr="2E0DEAE4">
        <w:rPr>
          <w:rFonts w:ascii="Calibri" w:hAnsi="Calibri" w:eastAsia="Calibri" w:cs="Calibri"/>
          <w:color w:val="EE0000"/>
          <w:sz w:val="22"/>
          <w:szCs w:val="22"/>
        </w:rPr>
        <w:t xml:space="preserve">(for dwellings with one through four (1-4) units, with one form for each unit) </w:t>
      </w:r>
    </w:p>
    <w:p w:rsidR="005662D8" w:rsidP="2E0DEAE4" w:rsidRDefault="7B534E94" w14:paraId="46D7F1CF" w14:textId="5CCFA939">
      <w:pPr>
        <w:pStyle w:val="NoSpacing"/>
        <w:rPr>
          <w:rFonts w:ascii="Calibri" w:hAnsi="Calibri" w:eastAsia="Calibri" w:cs="Calibri"/>
          <w:color w:val="EE0000"/>
          <w:sz w:val="22"/>
          <w:szCs w:val="22"/>
        </w:rPr>
      </w:pPr>
      <w:hyperlink r:id="rId23">
        <w:r w:rsidRPr="2E0DEAE4">
          <w:rPr>
            <w:rStyle w:val="Hyperlink"/>
            <w:rFonts w:ascii="Calibri" w:hAnsi="Calibri" w:eastAsia="Calibri" w:cs="Calibri"/>
            <w:sz w:val="22"/>
            <w:szCs w:val="22"/>
          </w:rPr>
          <w:t>FORM 5.6</w:t>
        </w:r>
      </w:hyperlink>
      <w:r w:rsidRPr="2E0DEAE4">
        <w:rPr>
          <w:rFonts w:ascii="Calibri" w:hAnsi="Calibri" w:eastAsia="Calibri" w:cs="Calibri"/>
          <w:color w:val="000000" w:themeColor="text1"/>
          <w:sz w:val="22"/>
          <w:szCs w:val="22"/>
        </w:rPr>
        <w:t xml:space="preserve"> - Questionnaire for a Lead Hazard Risk Assessment for a Multi-Unit property. </w:t>
      </w:r>
      <w:r w:rsidRPr="2E0DEAE4">
        <w:rPr>
          <w:rFonts w:ascii="Calibri" w:hAnsi="Calibri" w:eastAsia="Calibri" w:cs="Calibri"/>
          <w:color w:val="EE0000"/>
          <w:sz w:val="22"/>
          <w:szCs w:val="22"/>
        </w:rPr>
        <w:t>(for dwellings greater than four (&gt;4) units)</w:t>
      </w:r>
    </w:p>
    <w:p w:rsidR="005662D8" w:rsidP="2E0DEAE4" w:rsidRDefault="005662D8" w14:paraId="590BF275" w14:textId="65E96475">
      <w:pPr>
        <w:pStyle w:val="NoSpacing"/>
        <w:rPr>
          <w:rFonts w:asciiTheme="minorHAnsi" w:hAnsiTheme="minorHAnsi" w:cstheme="minorBidi"/>
          <w:b/>
          <w:bCs/>
        </w:rPr>
      </w:pPr>
    </w:p>
    <w:p w:rsidR="00B70EF9" w:rsidP="005662D8" w:rsidRDefault="00B70EF9" w14:paraId="76F9CFF0" w14:textId="4414F59B">
      <w:pPr>
        <w:pStyle w:val="NoSpacing"/>
        <w:rPr>
          <w:rFonts w:asciiTheme="minorHAnsi" w:hAnsiTheme="minorHAnsi" w:cstheme="minorHAnsi"/>
          <w:b/>
          <w:szCs w:val="22"/>
        </w:rPr>
      </w:pPr>
    </w:p>
    <w:p w:rsidR="00B70EF9" w:rsidP="005662D8" w:rsidRDefault="00B70EF9" w14:paraId="731F01E3" w14:textId="479AAD6C">
      <w:pPr>
        <w:pStyle w:val="NoSpacing"/>
        <w:rPr>
          <w:rFonts w:asciiTheme="minorHAnsi" w:hAnsiTheme="minorHAnsi" w:cstheme="minorHAnsi"/>
          <w:b/>
          <w:szCs w:val="22"/>
        </w:rPr>
      </w:pPr>
    </w:p>
    <w:p w:rsidR="00B70EF9" w:rsidP="005662D8" w:rsidRDefault="00B70EF9" w14:paraId="13FBEA65" w14:textId="788CFAAA">
      <w:pPr>
        <w:pStyle w:val="NoSpacing"/>
        <w:rPr>
          <w:rFonts w:asciiTheme="minorHAnsi" w:hAnsiTheme="minorHAnsi" w:cstheme="minorHAnsi"/>
          <w:b/>
          <w:szCs w:val="22"/>
        </w:rPr>
      </w:pPr>
    </w:p>
    <w:p w:rsidRPr="00574B36" w:rsidR="00574B36" w:rsidP="00574B36" w:rsidRDefault="00574B36" w14:paraId="3283242A" w14:textId="77777777">
      <w:pPr>
        <w:pStyle w:val="NoSpacing"/>
        <w:rPr>
          <w:rFonts w:asciiTheme="minorHAnsi" w:hAnsiTheme="minorHAnsi" w:cstheme="minorHAnsi"/>
          <w:b/>
          <w:szCs w:val="22"/>
        </w:rPr>
      </w:pPr>
    </w:p>
    <w:p w:rsidR="00B70EF9" w:rsidP="005662D8" w:rsidRDefault="00B70EF9" w14:paraId="73D8F28F" w14:textId="76302C86">
      <w:pPr>
        <w:pStyle w:val="NoSpacing"/>
        <w:rPr>
          <w:rFonts w:asciiTheme="minorHAnsi" w:hAnsiTheme="minorHAnsi" w:cstheme="minorHAnsi"/>
          <w:b/>
          <w:szCs w:val="22"/>
        </w:rPr>
      </w:pPr>
    </w:p>
    <w:p w:rsidR="00B70EF9" w:rsidP="005662D8" w:rsidRDefault="00B70EF9" w14:paraId="312906C5" w14:textId="311DCFD3">
      <w:pPr>
        <w:pStyle w:val="NoSpacing"/>
        <w:rPr>
          <w:rFonts w:asciiTheme="minorHAnsi" w:hAnsiTheme="minorHAnsi" w:cstheme="minorHAnsi"/>
          <w:b/>
          <w:szCs w:val="22"/>
        </w:rPr>
      </w:pPr>
    </w:p>
    <w:p w:rsidR="00B70EF9" w:rsidP="005662D8" w:rsidRDefault="00B70EF9" w14:paraId="5FBA95C3" w14:textId="14A62321">
      <w:pPr>
        <w:pStyle w:val="NoSpacing"/>
        <w:rPr>
          <w:rFonts w:asciiTheme="minorHAnsi" w:hAnsiTheme="minorHAnsi" w:cstheme="minorHAnsi"/>
          <w:b/>
          <w:szCs w:val="22"/>
        </w:rPr>
      </w:pPr>
    </w:p>
    <w:p w:rsidR="00B70EF9" w:rsidP="005662D8" w:rsidRDefault="00B70EF9" w14:paraId="449E67DA" w14:textId="2E37CB61">
      <w:pPr>
        <w:pStyle w:val="NoSpacing"/>
        <w:rPr>
          <w:rFonts w:asciiTheme="minorHAnsi" w:hAnsiTheme="minorHAnsi" w:cstheme="minorHAnsi"/>
          <w:b/>
          <w:szCs w:val="22"/>
        </w:rPr>
      </w:pPr>
    </w:p>
    <w:p w:rsidR="00B70EF9" w:rsidP="005662D8" w:rsidRDefault="00B70EF9" w14:paraId="2D8212A5" w14:textId="0C568C67">
      <w:pPr>
        <w:pStyle w:val="NoSpacing"/>
        <w:rPr>
          <w:rFonts w:asciiTheme="minorHAnsi" w:hAnsiTheme="minorHAnsi" w:cstheme="minorHAnsi"/>
          <w:b/>
          <w:szCs w:val="22"/>
        </w:rPr>
      </w:pPr>
    </w:p>
    <w:p w:rsidR="00B70EF9" w:rsidP="005662D8" w:rsidRDefault="00B70EF9" w14:paraId="6F5515F8" w14:textId="43E678A1">
      <w:pPr>
        <w:pStyle w:val="NoSpacing"/>
        <w:rPr>
          <w:rFonts w:asciiTheme="minorHAnsi" w:hAnsiTheme="minorHAnsi" w:cstheme="minorHAnsi"/>
          <w:b/>
          <w:szCs w:val="22"/>
        </w:rPr>
      </w:pPr>
    </w:p>
    <w:p w:rsidR="00B70EF9" w:rsidP="005662D8" w:rsidRDefault="00B70EF9" w14:paraId="7BAE8C8E" w14:textId="0BB708AC">
      <w:pPr>
        <w:pStyle w:val="NoSpacing"/>
        <w:rPr>
          <w:rFonts w:asciiTheme="minorHAnsi" w:hAnsiTheme="minorHAnsi" w:cstheme="minorHAnsi"/>
          <w:b/>
          <w:szCs w:val="22"/>
        </w:rPr>
      </w:pPr>
    </w:p>
    <w:p w:rsidR="00B70EF9" w:rsidP="005662D8" w:rsidRDefault="00B70EF9" w14:paraId="07D46111" w14:textId="4DD3BA75">
      <w:pPr>
        <w:pStyle w:val="NoSpacing"/>
        <w:rPr>
          <w:rFonts w:asciiTheme="minorHAnsi" w:hAnsiTheme="minorHAnsi" w:cstheme="minorHAnsi"/>
          <w:b/>
          <w:szCs w:val="22"/>
        </w:rPr>
      </w:pPr>
    </w:p>
    <w:p w:rsidR="00B70EF9" w:rsidP="005662D8" w:rsidRDefault="00B70EF9" w14:paraId="4EA4EBCD" w14:textId="181A7108">
      <w:pPr>
        <w:pStyle w:val="NoSpacing"/>
        <w:rPr>
          <w:rFonts w:asciiTheme="minorHAnsi" w:hAnsiTheme="minorHAnsi" w:cstheme="minorHAnsi"/>
          <w:b/>
          <w:szCs w:val="22"/>
        </w:rPr>
      </w:pPr>
    </w:p>
    <w:p w:rsidR="00B70EF9" w:rsidP="005662D8" w:rsidRDefault="00B70EF9" w14:paraId="496EF242" w14:textId="6684127B">
      <w:pPr>
        <w:pStyle w:val="NoSpacing"/>
        <w:rPr>
          <w:rFonts w:asciiTheme="minorHAnsi" w:hAnsiTheme="minorHAnsi" w:cstheme="minorHAnsi"/>
          <w:b/>
          <w:szCs w:val="22"/>
        </w:rPr>
      </w:pPr>
    </w:p>
    <w:p w:rsidR="00B70EF9" w:rsidP="005662D8" w:rsidRDefault="00B70EF9" w14:paraId="73C5F7AF" w14:textId="694BCC8D">
      <w:pPr>
        <w:pStyle w:val="NoSpacing"/>
        <w:rPr>
          <w:rFonts w:asciiTheme="minorHAnsi" w:hAnsiTheme="minorHAnsi" w:cstheme="minorHAnsi"/>
          <w:b/>
          <w:szCs w:val="22"/>
        </w:rPr>
      </w:pPr>
    </w:p>
    <w:p w:rsidR="00B70EF9" w:rsidP="005662D8" w:rsidRDefault="00B70EF9" w14:paraId="1BF329B9" w14:textId="18433C39">
      <w:pPr>
        <w:pStyle w:val="NoSpacing"/>
        <w:rPr>
          <w:rFonts w:asciiTheme="minorHAnsi" w:hAnsiTheme="minorHAnsi" w:cstheme="minorHAnsi"/>
          <w:b/>
          <w:szCs w:val="22"/>
        </w:rPr>
      </w:pPr>
    </w:p>
    <w:p w:rsidR="00B70EF9" w:rsidP="005662D8" w:rsidRDefault="00B70EF9" w14:paraId="666A25D4" w14:textId="773DA203">
      <w:pPr>
        <w:pStyle w:val="NoSpacing"/>
        <w:rPr>
          <w:rFonts w:asciiTheme="minorHAnsi" w:hAnsiTheme="minorHAnsi" w:cstheme="minorHAnsi"/>
          <w:b/>
          <w:szCs w:val="22"/>
        </w:rPr>
      </w:pPr>
    </w:p>
    <w:p w:rsidR="00B70EF9" w:rsidP="005662D8" w:rsidRDefault="00B70EF9" w14:paraId="127D4AE6" w14:textId="57C75B08">
      <w:pPr>
        <w:pStyle w:val="NoSpacing"/>
        <w:rPr>
          <w:rFonts w:asciiTheme="minorHAnsi" w:hAnsiTheme="minorHAnsi" w:cstheme="minorHAnsi"/>
          <w:b/>
          <w:szCs w:val="22"/>
        </w:rPr>
      </w:pPr>
    </w:p>
    <w:p w:rsidR="00B70EF9" w:rsidP="005662D8" w:rsidRDefault="00B70EF9" w14:paraId="15FC390C" w14:textId="6B9C7852">
      <w:pPr>
        <w:pStyle w:val="NoSpacing"/>
        <w:rPr>
          <w:rFonts w:asciiTheme="minorHAnsi" w:hAnsiTheme="minorHAnsi" w:cstheme="minorHAnsi"/>
          <w:b/>
          <w:szCs w:val="22"/>
        </w:rPr>
      </w:pPr>
    </w:p>
    <w:p w:rsidR="00B70EF9" w:rsidP="005662D8" w:rsidRDefault="00B70EF9" w14:paraId="6CC0DEC4" w14:textId="53013C94">
      <w:pPr>
        <w:pStyle w:val="NoSpacing"/>
        <w:rPr>
          <w:rFonts w:asciiTheme="minorHAnsi" w:hAnsiTheme="minorHAnsi" w:cstheme="minorHAnsi"/>
          <w:b/>
          <w:szCs w:val="22"/>
        </w:rPr>
      </w:pPr>
    </w:p>
    <w:p w:rsidR="00B70EF9" w:rsidP="005662D8" w:rsidRDefault="00B70EF9" w14:paraId="717DDD91" w14:textId="33DC5B3C">
      <w:pPr>
        <w:pStyle w:val="NoSpacing"/>
        <w:rPr>
          <w:rFonts w:asciiTheme="minorHAnsi" w:hAnsiTheme="minorHAnsi" w:cstheme="minorHAnsi"/>
          <w:b/>
          <w:szCs w:val="22"/>
        </w:rPr>
      </w:pPr>
    </w:p>
    <w:p w:rsidR="00B70EF9" w:rsidP="005662D8" w:rsidRDefault="00B70EF9" w14:paraId="27A4E00B" w14:textId="7525D6B9">
      <w:pPr>
        <w:pStyle w:val="NoSpacing"/>
        <w:rPr>
          <w:rFonts w:asciiTheme="minorHAnsi" w:hAnsiTheme="minorHAnsi" w:cstheme="minorHAnsi"/>
          <w:b/>
          <w:szCs w:val="22"/>
        </w:rPr>
      </w:pPr>
    </w:p>
    <w:p w:rsidR="00B70EF9" w:rsidP="005662D8" w:rsidRDefault="00B70EF9" w14:paraId="47AB79BB" w14:textId="04BA4757">
      <w:pPr>
        <w:pStyle w:val="NoSpacing"/>
        <w:rPr>
          <w:rFonts w:asciiTheme="minorHAnsi" w:hAnsiTheme="minorHAnsi" w:cstheme="minorHAnsi"/>
          <w:b/>
          <w:szCs w:val="22"/>
        </w:rPr>
      </w:pPr>
    </w:p>
    <w:p w:rsidR="00B70EF9" w:rsidP="005662D8" w:rsidRDefault="00B70EF9" w14:paraId="794F89E0" w14:textId="38D1C37A">
      <w:pPr>
        <w:pStyle w:val="NoSpacing"/>
        <w:rPr>
          <w:rFonts w:asciiTheme="minorHAnsi" w:hAnsiTheme="minorHAnsi" w:cstheme="minorHAnsi"/>
          <w:b/>
          <w:szCs w:val="22"/>
        </w:rPr>
      </w:pPr>
    </w:p>
    <w:p w:rsidR="00B70EF9" w:rsidP="005662D8" w:rsidRDefault="00B70EF9" w14:paraId="6244F2F0" w14:textId="2630428C">
      <w:pPr>
        <w:pStyle w:val="NoSpacing"/>
        <w:rPr>
          <w:rFonts w:asciiTheme="minorHAnsi" w:hAnsiTheme="minorHAnsi" w:cstheme="minorHAnsi"/>
          <w:b/>
          <w:szCs w:val="22"/>
        </w:rPr>
      </w:pPr>
    </w:p>
    <w:p w:rsidR="00B70EF9" w:rsidP="005662D8" w:rsidRDefault="00B70EF9" w14:paraId="2475B79F" w14:textId="25084FC8">
      <w:pPr>
        <w:pStyle w:val="NoSpacing"/>
        <w:rPr>
          <w:rFonts w:asciiTheme="minorHAnsi" w:hAnsiTheme="minorHAnsi" w:cstheme="minorHAnsi"/>
          <w:b/>
          <w:szCs w:val="22"/>
        </w:rPr>
      </w:pPr>
    </w:p>
    <w:p w:rsidR="00B70EF9" w:rsidP="005662D8" w:rsidRDefault="00B70EF9" w14:paraId="4AE97190" w14:textId="790ADA77">
      <w:pPr>
        <w:pStyle w:val="NoSpacing"/>
        <w:rPr>
          <w:rFonts w:asciiTheme="minorHAnsi" w:hAnsiTheme="minorHAnsi" w:cstheme="minorHAnsi"/>
          <w:b/>
          <w:szCs w:val="22"/>
        </w:rPr>
      </w:pPr>
    </w:p>
    <w:p w:rsidR="00B70EF9" w:rsidP="005662D8" w:rsidRDefault="00B70EF9" w14:paraId="306BEF9B" w14:textId="6301222A">
      <w:pPr>
        <w:pStyle w:val="NoSpacing"/>
        <w:rPr>
          <w:rFonts w:asciiTheme="minorHAnsi" w:hAnsiTheme="minorHAnsi" w:cstheme="minorHAnsi"/>
          <w:b/>
          <w:szCs w:val="22"/>
        </w:rPr>
      </w:pPr>
    </w:p>
    <w:p w:rsidR="00B70EF9" w:rsidP="005662D8" w:rsidRDefault="00B70EF9" w14:paraId="3D888817" w14:textId="2A1724C3">
      <w:pPr>
        <w:pStyle w:val="NoSpacing"/>
        <w:rPr>
          <w:rFonts w:asciiTheme="minorHAnsi" w:hAnsiTheme="minorHAnsi" w:cstheme="minorHAnsi"/>
          <w:b/>
          <w:szCs w:val="22"/>
        </w:rPr>
      </w:pPr>
    </w:p>
    <w:p w:rsidR="00B70EF9" w:rsidP="005662D8" w:rsidRDefault="00B70EF9" w14:paraId="54EA14FF" w14:textId="25858D58">
      <w:pPr>
        <w:pStyle w:val="NoSpacing"/>
        <w:rPr>
          <w:rFonts w:asciiTheme="minorHAnsi" w:hAnsiTheme="minorHAnsi" w:cstheme="minorHAnsi"/>
          <w:b/>
          <w:szCs w:val="22"/>
        </w:rPr>
      </w:pPr>
    </w:p>
    <w:p w:rsidR="00B70EF9" w:rsidP="005662D8" w:rsidRDefault="00B70EF9" w14:paraId="0F8C2391" w14:textId="2B6C7B7E">
      <w:pPr>
        <w:pStyle w:val="NoSpacing"/>
        <w:rPr>
          <w:rFonts w:asciiTheme="minorHAnsi" w:hAnsiTheme="minorHAnsi" w:cstheme="minorHAnsi"/>
          <w:b/>
          <w:szCs w:val="22"/>
        </w:rPr>
      </w:pPr>
    </w:p>
    <w:p w:rsidR="00B70EF9" w:rsidP="005662D8" w:rsidRDefault="00B70EF9" w14:paraId="7BCA5E9F" w14:textId="7B40AF39">
      <w:pPr>
        <w:pStyle w:val="NoSpacing"/>
        <w:rPr>
          <w:rFonts w:asciiTheme="minorHAnsi" w:hAnsiTheme="minorHAnsi" w:cstheme="minorHAnsi"/>
          <w:b/>
          <w:szCs w:val="22"/>
        </w:rPr>
      </w:pPr>
    </w:p>
    <w:p w:rsidR="00B70EF9" w:rsidP="005662D8" w:rsidRDefault="00B70EF9" w14:paraId="7B8F1F7B" w14:textId="27ADE7C0">
      <w:pPr>
        <w:pStyle w:val="NoSpacing"/>
        <w:rPr>
          <w:rFonts w:asciiTheme="minorHAnsi" w:hAnsiTheme="minorHAnsi" w:cstheme="minorHAnsi"/>
          <w:b/>
          <w:szCs w:val="22"/>
        </w:rPr>
      </w:pPr>
    </w:p>
    <w:p w:rsidR="00B70EF9" w:rsidP="005662D8" w:rsidRDefault="00B70EF9" w14:paraId="55A075D5" w14:textId="30EA9BDC">
      <w:pPr>
        <w:pStyle w:val="NoSpacing"/>
        <w:rPr>
          <w:rFonts w:asciiTheme="minorHAnsi" w:hAnsiTheme="minorHAnsi" w:cstheme="minorHAnsi"/>
          <w:b/>
          <w:szCs w:val="22"/>
        </w:rPr>
      </w:pPr>
    </w:p>
    <w:p w:rsidR="00B70EF9" w:rsidP="005662D8" w:rsidRDefault="00B70EF9" w14:paraId="336A0A0F" w14:textId="300BA8E4">
      <w:pPr>
        <w:pStyle w:val="NoSpacing"/>
        <w:rPr>
          <w:rFonts w:asciiTheme="minorHAnsi" w:hAnsiTheme="minorHAnsi" w:cstheme="minorHAnsi"/>
          <w:b/>
          <w:szCs w:val="22"/>
        </w:rPr>
      </w:pPr>
    </w:p>
    <w:p w:rsidR="00B70EF9" w:rsidP="2E0DEAE4" w:rsidRDefault="00B70EF9" w14:paraId="4A5B0540" w14:textId="73B1E670">
      <w:pPr>
        <w:pStyle w:val="NoSpacing"/>
        <w:rPr>
          <w:rFonts w:asciiTheme="minorHAnsi" w:hAnsiTheme="minorHAnsi" w:cstheme="minorBidi"/>
          <w:b/>
          <w:bCs/>
        </w:rPr>
      </w:pPr>
    </w:p>
    <w:p w:rsidR="2E0DEAE4" w:rsidP="2E0DEAE4" w:rsidRDefault="2E0DEAE4" w14:paraId="37E3550F" w14:textId="3BC0B77D">
      <w:pPr>
        <w:pStyle w:val="NoSpacing"/>
        <w:rPr>
          <w:rFonts w:asciiTheme="minorHAnsi" w:hAnsiTheme="minorHAnsi" w:cstheme="minorBidi"/>
          <w:b/>
          <w:bCs/>
        </w:rPr>
      </w:pPr>
    </w:p>
    <w:p w:rsidR="2E0DEAE4" w:rsidP="2E0DEAE4" w:rsidRDefault="2E0DEAE4" w14:paraId="527E22BA" w14:textId="4114BD62">
      <w:pPr>
        <w:pStyle w:val="NoSpacing"/>
        <w:rPr>
          <w:rFonts w:asciiTheme="minorHAnsi" w:hAnsiTheme="minorHAnsi" w:cstheme="minorBidi"/>
          <w:b/>
          <w:bCs/>
        </w:rPr>
      </w:pPr>
    </w:p>
    <w:p w:rsidR="2E0DEAE4" w:rsidP="2E0DEAE4" w:rsidRDefault="2E0DEAE4" w14:paraId="57DDCAA1" w14:textId="73F1E07D">
      <w:pPr>
        <w:pStyle w:val="NoSpacing"/>
        <w:rPr>
          <w:rFonts w:asciiTheme="minorHAnsi" w:hAnsiTheme="minorHAnsi" w:cstheme="minorBidi"/>
          <w:b/>
          <w:bCs/>
        </w:rPr>
      </w:pPr>
    </w:p>
    <w:p w:rsidR="2E0DEAE4" w:rsidP="2E0DEAE4" w:rsidRDefault="2E0DEAE4" w14:paraId="3D37F3D9" w14:textId="475EC9F9">
      <w:pPr>
        <w:pStyle w:val="NoSpacing"/>
        <w:rPr>
          <w:rFonts w:asciiTheme="minorHAnsi" w:hAnsiTheme="minorHAnsi" w:cstheme="minorBidi"/>
          <w:b/>
          <w:bCs/>
        </w:rPr>
      </w:pPr>
    </w:p>
    <w:p w:rsidR="00B70EF9" w:rsidP="005662D8" w:rsidRDefault="00B70EF9" w14:paraId="0AE24B5B" w14:textId="6F002DDD">
      <w:pPr>
        <w:pStyle w:val="NoSpacing"/>
        <w:rPr>
          <w:rFonts w:asciiTheme="minorHAnsi" w:hAnsiTheme="minorHAnsi" w:cstheme="minorHAnsi"/>
          <w:b/>
          <w:szCs w:val="22"/>
        </w:rPr>
      </w:pPr>
    </w:p>
    <w:p w:rsidR="0077167E" w:rsidP="005662D8" w:rsidRDefault="0077167E" w14:paraId="67ED8C42" w14:textId="77777777">
      <w:pPr>
        <w:pStyle w:val="NoSpacing"/>
        <w:rPr>
          <w:rFonts w:asciiTheme="minorHAnsi" w:hAnsiTheme="minorHAnsi" w:cstheme="minorHAnsi"/>
          <w:b/>
          <w:szCs w:val="22"/>
        </w:rPr>
        <w:sectPr w:rsidR="0077167E" w:rsidSect="0077167E">
          <w:headerReference w:type="first" r:id="rId24"/>
          <w:endnotePr>
            <w:numFmt w:val="decimal"/>
          </w:endnotePr>
          <w:pgSz w:w="12240" w:h="15840" w:orient="portrait" w:code="1"/>
          <w:pgMar w:top="720" w:right="1008" w:bottom="288" w:left="1008" w:header="432" w:footer="0" w:gutter="0"/>
          <w:pgNumType w:start="1"/>
          <w:cols w:space="720"/>
          <w:noEndnote/>
          <w:titlePg/>
          <w:docGrid w:linePitch="326"/>
        </w:sectPr>
      </w:pPr>
    </w:p>
    <w:p w:rsidRPr="005662D8" w:rsidR="005662D8" w:rsidP="002B5AE4" w:rsidRDefault="002B5AE4" w14:paraId="62FCCE17" w14:textId="5FC39A0B">
      <w:pPr>
        <w:pStyle w:val="NoSpacing"/>
        <w:rPr>
          <w:rFonts w:asciiTheme="minorHAnsi" w:hAnsiTheme="minorHAnsi" w:cstheme="minorHAnsi"/>
          <w:b/>
          <w:bCs/>
          <w:smallCaps/>
          <w:szCs w:val="22"/>
        </w:rPr>
      </w:pPr>
      <w:r w:rsidRPr="002B5AE4">
        <w:rPr>
          <w:rFonts w:asciiTheme="minorHAnsi" w:hAnsiTheme="minorHAnsi" w:cstheme="minorHAnsi"/>
          <w:b/>
          <w:color w:val="FF0000"/>
          <w:szCs w:val="22"/>
        </w:rPr>
        <w:t xml:space="preserve">If Applicable. </w:t>
      </w:r>
      <w:r w:rsidR="006B6563">
        <w:rPr>
          <w:rFonts w:ascii="Calibri" w:hAnsi="Calibri" w:cs="Calibri"/>
          <w:b/>
          <w:color w:val="FF0000"/>
          <w:spacing w:val="0"/>
          <w:sz w:val="22"/>
          <w:szCs w:val="22"/>
        </w:rPr>
        <w:t>Remove this placeholder page i</w:t>
      </w:r>
      <w:r w:rsidRPr="002B5AE4">
        <w:rPr>
          <w:rFonts w:asciiTheme="minorHAnsi" w:hAnsiTheme="minorHAnsi" w:cstheme="minorHAnsi"/>
          <w:b/>
          <w:color w:val="FF0000"/>
          <w:szCs w:val="22"/>
        </w:rPr>
        <w:t xml:space="preserve">f </w:t>
      </w:r>
      <w:r>
        <w:rPr>
          <w:rFonts w:asciiTheme="minorHAnsi" w:hAnsiTheme="minorHAnsi" w:cstheme="minorHAnsi"/>
          <w:b/>
          <w:color w:val="FF0000"/>
          <w:szCs w:val="22"/>
        </w:rPr>
        <w:t xml:space="preserve">an XRF Device is not used to Conduct a Paint Inspection. </w:t>
      </w:r>
      <w:r w:rsidR="005662D8">
        <w:rPr>
          <w:rFonts w:ascii="Calibri" w:hAnsi="Calibri" w:cs="Calibri"/>
          <w:b/>
          <w:color w:val="FF0000"/>
          <w:spacing w:val="0"/>
          <w:sz w:val="22"/>
          <w:szCs w:val="22"/>
        </w:rPr>
        <w:t>Attach raw data from XRF Instrument used</w:t>
      </w:r>
      <w:r w:rsidR="001E2CEE">
        <w:rPr>
          <w:rFonts w:ascii="Calibri" w:hAnsi="Calibri" w:cs="Calibri"/>
          <w:b/>
          <w:color w:val="FF0000"/>
          <w:spacing w:val="0"/>
          <w:sz w:val="22"/>
          <w:szCs w:val="22"/>
        </w:rPr>
        <w:t>. Any edited, handwritten or redacted data will not be accepted.</w:t>
      </w:r>
    </w:p>
    <w:p w:rsidR="005662D8" w:rsidP="00C52D48" w:rsidRDefault="005662D8" w14:paraId="7188831B" w14:textId="6F489A92">
      <w:pPr>
        <w:pStyle w:val="NoSpacing"/>
        <w:rPr>
          <w:rFonts w:asciiTheme="minorHAnsi" w:hAnsiTheme="minorHAnsi" w:cstheme="minorHAnsi"/>
          <w:b/>
          <w:sz w:val="22"/>
          <w:szCs w:val="22"/>
        </w:rPr>
      </w:pPr>
    </w:p>
    <w:p w:rsidR="005662D8" w:rsidP="00C52D48" w:rsidRDefault="005662D8" w14:paraId="4F5ECD52" w14:textId="60BDD29C">
      <w:pPr>
        <w:pStyle w:val="NoSpacing"/>
        <w:rPr>
          <w:rFonts w:asciiTheme="minorHAnsi" w:hAnsiTheme="minorHAnsi" w:cstheme="minorHAnsi"/>
          <w:b/>
          <w:sz w:val="22"/>
          <w:szCs w:val="22"/>
        </w:rPr>
      </w:pPr>
    </w:p>
    <w:p w:rsidR="005662D8" w:rsidP="00C52D48" w:rsidRDefault="005662D8" w14:paraId="6D4585B5" w14:textId="0C5C08AF">
      <w:pPr>
        <w:pStyle w:val="NoSpacing"/>
        <w:rPr>
          <w:rFonts w:asciiTheme="minorHAnsi" w:hAnsiTheme="minorHAnsi" w:cstheme="minorHAnsi"/>
          <w:b/>
          <w:sz w:val="22"/>
          <w:szCs w:val="22"/>
        </w:rPr>
      </w:pPr>
    </w:p>
    <w:p w:rsidR="005662D8" w:rsidP="00C52D48" w:rsidRDefault="005662D8" w14:paraId="41C5DBDE" w14:textId="716E1A05">
      <w:pPr>
        <w:pStyle w:val="NoSpacing"/>
        <w:rPr>
          <w:rFonts w:asciiTheme="minorHAnsi" w:hAnsiTheme="minorHAnsi" w:cstheme="minorHAnsi"/>
          <w:b/>
          <w:sz w:val="22"/>
          <w:szCs w:val="22"/>
        </w:rPr>
      </w:pPr>
    </w:p>
    <w:p w:rsidR="005662D8" w:rsidP="00C52D48" w:rsidRDefault="005662D8" w14:paraId="27E9389D" w14:textId="54B659CC">
      <w:pPr>
        <w:pStyle w:val="NoSpacing"/>
        <w:rPr>
          <w:rFonts w:asciiTheme="minorHAnsi" w:hAnsiTheme="minorHAnsi" w:cstheme="minorHAnsi"/>
          <w:b/>
          <w:sz w:val="22"/>
          <w:szCs w:val="22"/>
        </w:rPr>
      </w:pPr>
    </w:p>
    <w:p w:rsidR="005662D8" w:rsidP="00C52D48" w:rsidRDefault="005662D8" w14:paraId="729FCFDB" w14:textId="22D7097B">
      <w:pPr>
        <w:pStyle w:val="NoSpacing"/>
        <w:rPr>
          <w:rFonts w:asciiTheme="minorHAnsi" w:hAnsiTheme="minorHAnsi" w:cstheme="minorHAnsi"/>
          <w:b/>
          <w:sz w:val="22"/>
          <w:szCs w:val="22"/>
        </w:rPr>
      </w:pPr>
    </w:p>
    <w:p w:rsidR="005662D8" w:rsidP="00C52D48" w:rsidRDefault="005662D8" w14:paraId="2E938B80" w14:textId="28FB4729">
      <w:pPr>
        <w:pStyle w:val="NoSpacing"/>
        <w:rPr>
          <w:rFonts w:asciiTheme="minorHAnsi" w:hAnsiTheme="minorHAnsi" w:cstheme="minorHAnsi"/>
          <w:b/>
          <w:sz w:val="22"/>
          <w:szCs w:val="22"/>
        </w:rPr>
      </w:pPr>
    </w:p>
    <w:p w:rsidR="005662D8" w:rsidP="00C52D48" w:rsidRDefault="005662D8" w14:paraId="4AE5C5E9" w14:textId="70C2ED34">
      <w:pPr>
        <w:pStyle w:val="NoSpacing"/>
        <w:rPr>
          <w:rFonts w:asciiTheme="minorHAnsi" w:hAnsiTheme="minorHAnsi" w:cstheme="minorHAnsi"/>
          <w:b/>
          <w:sz w:val="22"/>
          <w:szCs w:val="22"/>
        </w:rPr>
      </w:pPr>
    </w:p>
    <w:p w:rsidR="005662D8" w:rsidP="00C52D48" w:rsidRDefault="005662D8" w14:paraId="0112DE1A" w14:textId="4E2B2235">
      <w:pPr>
        <w:pStyle w:val="NoSpacing"/>
        <w:rPr>
          <w:rFonts w:asciiTheme="minorHAnsi" w:hAnsiTheme="minorHAnsi" w:cstheme="minorHAnsi"/>
          <w:b/>
          <w:sz w:val="22"/>
          <w:szCs w:val="22"/>
        </w:rPr>
      </w:pPr>
    </w:p>
    <w:p w:rsidR="005662D8" w:rsidP="00C52D48" w:rsidRDefault="005662D8" w14:paraId="67CC3C9E" w14:textId="439FE6A8">
      <w:pPr>
        <w:pStyle w:val="NoSpacing"/>
        <w:rPr>
          <w:rFonts w:asciiTheme="minorHAnsi" w:hAnsiTheme="minorHAnsi" w:cstheme="minorHAnsi"/>
          <w:b/>
          <w:sz w:val="22"/>
          <w:szCs w:val="22"/>
        </w:rPr>
      </w:pPr>
    </w:p>
    <w:p w:rsidR="005662D8" w:rsidP="00C52D48" w:rsidRDefault="005662D8" w14:paraId="68609B50" w14:textId="24BE1DC7">
      <w:pPr>
        <w:pStyle w:val="NoSpacing"/>
        <w:rPr>
          <w:rFonts w:asciiTheme="minorHAnsi" w:hAnsiTheme="minorHAnsi" w:cstheme="minorHAnsi"/>
          <w:b/>
          <w:sz w:val="22"/>
          <w:szCs w:val="22"/>
        </w:rPr>
      </w:pPr>
    </w:p>
    <w:p w:rsidR="005662D8" w:rsidP="00C52D48" w:rsidRDefault="005662D8" w14:paraId="2C891A89" w14:textId="12FAB0F7">
      <w:pPr>
        <w:pStyle w:val="NoSpacing"/>
        <w:rPr>
          <w:rFonts w:asciiTheme="minorHAnsi" w:hAnsiTheme="minorHAnsi" w:cstheme="minorHAnsi"/>
          <w:b/>
          <w:sz w:val="22"/>
          <w:szCs w:val="22"/>
        </w:rPr>
      </w:pPr>
    </w:p>
    <w:p w:rsidR="005662D8" w:rsidP="00C52D48" w:rsidRDefault="005662D8" w14:paraId="3663BC7D" w14:textId="6C91C2D1">
      <w:pPr>
        <w:pStyle w:val="NoSpacing"/>
        <w:rPr>
          <w:rFonts w:asciiTheme="minorHAnsi" w:hAnsiTheme="minorHAnsi" w:cstheme="minorHAnsi"/>
          <w:b/>
          <w:sz w:val="22"/>
          <w:szCs w:val="22"/>
        </w:rPr>
      </w:pPr>
    </w:p>
    <w:p w:rsidR="005662D8" w:rsidP="00C52D48" w:rsidRDefault="005662D8" w14:paraId="2EEBBB58" w14:textId="0F3C0985">
      <w:pPr>
        <w:pStyle w:val="NoSpacing"/>
        <w:rPr>
          <w:rFonts w:asciiTheme="minorHAnsi" w:hAnsiTheme="minorHAnsi" w:cstheme="minorHAnsi"/>
          <w:b/>
          <w:sz w:val="22"/>
          <w:szCs w:val="22"/>
        </w:rPr>
      </w:pPr>
    </w:p>
    <w:p w:rsidR="005662D8" w:rsidP="00C52D48" w:rsidRDefault="005662D8" w14:paraId="0D45E4C6" w14:textId="5116B179">
      <w:pPr>
        <w:pStyle w:val="NoSpacing"/>
        <w:rPr>
          <w:rFonts w:asciiTheme="minorHAnsi" w:hAnsiTheme="minorHAnsi" w:cstheme="minorHAnsi"/>
          <w:b/>
          <w:sz w:val="22"/>
          <w:szCs w:val="22"/>
        </w:rPr>
      </w:pPr>
    </w:p>
    <w:p w:rsidR="005662D8" w:rsidP="00C52D48" w:rsidRDefault="005662D8" w14:paraId="6EA347A2" w14:textId="0219BF7B">
      <w:pPr>
        <w:pStyle w:val="NoSpacing"/>
        <w:rPr>
          <w:rFonts w:asciiTheme="minorHAnsi" w:hAnsiTheme="minorHAnsi" w:cstheme="minorHAnsi"/>
          <w:b/>
          <w:sz w:val="22"/>
          <w:szCs w:val="22"/>
        </w:rPr>
      </w:pPr>
    </w:p>
    <w:p w:rsidR="005662D8" w:rsidP="00C52D48" w:rsidRDefault="005662D8" w14:paraId="30D371FB" w14:textId="0E4CF252">
      <w:pPr>
        <w:pStyle w:val="NoSpacing"/>
        <w:rPr>
          <w:rFonts w:asciiTheme="minorHAnsi" w:hAnsiTheme="minorHAnsi" w:cstheme="minorHAnsi"/>
          <w:b/>
          <w:sz w:val="22"/>
          <w:szCs w:val="22"/>
        </w:rPr>
      </w:pPr>
    </w:p>
    <w:p w:rsidR="005662D8" w:rsidP="00C52D48" w:rsidRDefault="005662D8" w14:paraId="38F8E026" w14:textId="243299FE">
      <w:pPr>
        <w:pStyle w:val="NoSpacing"/>
        <w:rPr>
          <w:rFonts w:asciiTheme="minorHAnsi" w:hAnsiTheme="minorHAnsi" w:cstheme="minorHAnsi"/>
          <w:b/>
          <w:sz w:val="22"/>
          <w:szCs w:val="22"/>
        </w:rPr>
      </w:pPr>
    </w:p>
    <w:p w:rsidR="005662D8" w:rsidP="00C52D48" w:rsidRDefault="005662D8" w14:paraId="444A6423" w14:textId="31FB6554">
      <w:pPr>
        <w:pStyle w:val="NoSpacing"/>
        <w:rPr>
          <w:rFonts w:asciiTheme="minorHAnsi" w:hAnsiTheme="minorHAnsi" w:cstheme="minorHAnsi"/>
          <w:b/>
          <w:sz w:val="22"/>
          <w:szCs w:val="22"/>
        </w:rPr>
      </w:pPr>
    </w:p>
    <w:p w:rsidR="005662D8" w:rsidP="00C52D48" w:rsidRDefault="005662D8" w14:paraId="146B0D21" w14:textId="6223CACA">
      <w:pPr>
        <w:pStyle w:val="NoSpacing"/>
        <w:rPr>
          <w:rFonts w:asciiTheme="minorHAnsi" w:hAnsiTheme="minorHAnsi" w:cstheme="minorHAnsi"/>
          <w:b/>
          <w:sz w:val="22"/>
          <w:szCs w:val="22"/>
        </w:rPr>
      </w:pPr>
    </w:p>
    <w:p w:rsidR="005662D8" w:rsidP="00C52D48" w:rsidRDefault="005662D8" w14:paraId="1227A0B2" w14:textId="6F21DEAD">
      <w:pPr>
        <w:pStyle w:val="NoSpacing"/>
        <w:rPr>
          <w:rFonts w:asciiTheme="minorHAnsi" w:hAnsiTheme="minorHAnsi" w:cstheme="minorHAnsi"/>
          <w:b/>
          <w:sz w:val="22"/>
          <w:szCs w:val="22"/>
        </w:rPr>
      </w:pPr>
    </w:p>
    <w:p w:rsidR="005662D8" w:rsidP="00C52D48" w:rsidRDefault="005662D8" w14:paraId="016881E5" w14:textId="62DA3CF0">
      <w:pPr>
        <w:pStyle w:val="NoSpacing"/>
        <w:rPr>
          <w:rFonts w:asciiTheme="minorHAnsi" w:hAnsiTheme="minorHAnsi" w:cstheme="minorHAnsi"/>
          <w:b/>
          <w:sz w:val="22"/>
          <w:szCs w:val="22"/>
        </w:rPr>
      </w:pPr>
    </w:p>
    <w:p w:rsidR="005662D8" w:rsidP="00C52D48" w:rsidRDefault="005662D8" w14:paraId="6960A977" w14:textId="5E875EEC">
      <w:pPr>
        <w:pStyle w:val="NoSpacing"/>
        <w:rPr>
          <w:rFonts w:asciiTheme="minorHAnsi" w:hAnsiTheme="minorHAnsi" w:cstheme="minorHAnsi"/>
          <w:b/>
          <w:sz w:val="22"/>
          <w:szCs w:val="22"/>
        </w:rPr>
      </w:pPr>
    </w:p>
    <w:p w:rsidR="005662D8" w:rsidP="00C52D48" w:rsidRDefault="005662D8" w14:paraId="0A51751B" w14:textId="5EBCE2F0">
      <w:pPr>
        <w:pStyle w:val="NoSpacing"/>
        <w:rPr>
          <w:rFonts w:asciiTheme="minorHAnsi" w:hAnsiTheme="minorHAnsi" w:cstheme="minorHAnsi"/>
          <w:b/>
          <w:sz w:val="22"/>
          <w:szCs w:val="22"/>
        </w:rPr>
      </w:pPr>
    </w:p>
    <w:p w:rsidR="005662D8" w:rsidP="00C52D48" w:rsidRDefault="005662D8" w14:paraId="0F5B034E" w14:textId="5E7E0E42">
      <w:pPr>
        <w:pStyle w:val="NoSpacing"/>
        <w:rPr>
          <w:rFonts w:asciiTheme="minorHAnsi" w:hAnsiTheme="minorHAnsi" w:cstheme="minorHAnsi"/>
          <w:b/>
          <w:sz w:val="22"/>
          <w:szCs w:val="22"/>
        </w:rPr>
      </w:pPr>
    </w:p>
    <w:p w:rsidR="005662D8" w:rsidP="00C52D48" w:rsidRDefault="005662D8" w14:paraId="24F5DD7C" w14:textId="11761D7D">
      <w:pPr>
        <w:pStyle w:val="NoSpacing"/>
        <w:rPr>
          <w:rFonts w:asciiTheme="minorHAnsi" w:hAnsiTheme="minorHAnsi" w:cstheme="minorHAnsi"/>
          <w:b/>
          <w:sz w:val="22"/>
          <w:szCs w:val="22"/>
        </w:rPr>
      </w:pPr>
    </w:p>
    <w:p w:rsidR="005662D8" w:rsidP="00C52D48" w:rsidRDefault="005662D8" w14:paraId="7B560140" w14:textId="428CBFEE">
      <w:pPr>
        <w:pStyle w:val="NoSpacing"/>
        <w:rPr>
          <w:rFonts w:asciiTheme="minorHAnsi" w:hAnsiTheme="minorHAnsi" w:cstheme="minorHAnsi"/>
          <w:b/>
          <w:sz w:val="22"/>
          <w:szCs w:val="22"/>
        </w:rPr>
      </w:pPr>
    </w:p>
    <w:p w:rsidR="005662D8" w:rsidP="00C52D48" w:rsidRDefault="005662D8" w14:paraId="2CABEA86" w14:textId="5DDFFDDC">
      <w:pPr>
        <w:pStyle w:val="NoSpacing"/>
        <w:rPr>
          <w:rFonts w:asciiTheme="minorHAnsi" w:hAnsiTheme="minorHAnsi" w:cstheme="minorHAnsi"/>
          <w:b/>
          <w:sz w:val="22"/>
          <w:szCs w:val="22"/>
        </w:rPr>
      </w:pPr>
    </w:p>
    <w:p w:rsidR="005662D8" w:rsidP="00C52D48" w:rsidRDefault="005662D8" w14:paraId="751ACFAA" w14:textId="73081FB0">
      <w:pPr>
        <w:pStyle w:val="NoSpacing"/>
        <w:rPr>
          <w:rFonts w:asciiTheme="minorHAnsi" w:hAnsiTheme="minorHAnsi" w:cstheme="minorHAnsi"/>
          <w:b/>
          <w:sz w:val="22"/>
          <w:szCs w:val="22"/>
        </w:rPr>
      </w:pPr>
    </w:p>
    <w:p w:rsidR="005662D8" w:rsidP="00C52D48" w:rsidRDefault="005662D8" w14:paraId="19B4A58A" w14:textId="2D7470FD">
      <w:pPr>
        <w:pStyle w:val="NoSpacing"/>
        <w:rPr>
          <w:rFonts w:asciiTheme="minorHAnsi" w:hAnsiTheme="minorHAnsi" w:cstheme="minorHAnsi"/>
          <w:b/>
          <w:sz w:val="22"/>
          <w:szCs w:val="22"/>
        </w:rPr>
      </w:pPr>
    </w:p>
    <w:p w:rsidR="005662D8" w:rsidP="00C52D48" w:rsidRDefault="005662D8" w14:paraId="671F70AD" w14:textId="2C7AF4C2">
      <w:pPr>
        <w:pStyle w:val="NoSpacing"/>
        <w:rPr>
          <w:rFonts w:asciiTheme="minorHAnsi" w:hAnsiTheme="minorHAnsi" w:cstheme="minorHAnsi"/>
          <w:b/>
          <w:sz w:val="22"/>
          <w:szCs w:val="22"/>
        </w:rPr>
      </w:pPr>
    </w:p>
    <w:p w:rsidR="005662D8" w:rsidP="00C52D48" w:rsidRDefault="005662D8" w14:paraId="040C8993" w14:textId="055061F5">
      <w:pPr>
        <w:pStyle w:val="NoSpacing"/>
        <w:rPr>
          <w:rFonts w:asciiTheme="minorHAnsi" w:hAnsiTheme="minorHAnsi" w:cstheme="minorHAnsi"/>
          <w:b/>
          <w:sz w:val="22"/>
          <w:szCs w:val="22"/>
        </w:rPr>
      </w:pPr>
    </w:p>
    <w:p w:rsidR="005662D8" w:rsidP="00C52D48" w:rsidRDefault="005662D8" w14:paraId="77CAB424" w14:textId="617E0EA6">
      <w:pPr>
        <w:pStyle w:val="NoSpacing"/>
        <w:rPr>
          <w:rFonts w:asciiTheme="minorHAnsi" w:hAnsiTheme="minorHAnsi" w:cstheme="minorHAnsi"/>
          <w:b/>
          <w:sz w:val="22"/>
          <w:szCs w:val="22"/>
        </w:rPr>
      </w:pPr>
    </w:p>
    <w:p w:rsidR="005662D8" w:rsidP="00C52D48" w:rsidRDefault="005662D8" w14:paraId="3C04EFFD" w14:textId="16FB160F">
      <w:pPr>
        <w:pStyle w:val="NoSpacing"/>
        <w:rPr>
          <w:rFonts w:asciiTheme="minorHAnsi" w:hAnsiTheme="minorHAnsi" w:cstheme="minorHAnsi"/>
          <w:b/>
          <w:sz w:val="22"/>
          <w:szCs w:val="22"/>
        </w:rPr>
      </w:pPr>
    </w:p>
    <w:p w:rsidR="005662D8" w:rsidP="00C52D48" w:rsidRDefault="005662D8" w14:paraId="398A0D2C" w14:textId="7C55CD2F">
      <w:pPr>
        <w:pStyle w:val="NoSpacing"/>
        <w:rPr>
          <w:rFonts w:asciiTheme="minorHAnsi" w:hAnsiTheme="minorHAnsi" w:cstheme="minorHAnsi"/>
          <w:b/>
          <w:sz w:val="22"/>
          <w:szCs w:val="22"/>
        </w:rPr>
      </w:pPr>
    </w:p>
    <w:p w:rsidR="005662D8" w:rsidP="00C52D48" w:rsidRDefault="005662D8" w14:paraId="02AD8F12" w14:textId="302D8086">
      <w:pPr>
        <w:pStyle w:val="NoSpacing"/>
        <w:rPr>
          <w:rFonts w:asciiTheme="minorHAnsi" w:hAnsiTheme="minorHAnsi" w:cstheme="minorHAnsi"/>
          <w:b/>
          <w:sz w:val="22"/>
          <w:szCs w:val="22"/>
        </w:rPr>
      </w:pPr>
    </w:p>
    <w:p w:rsidR="005662D8" w:rsidP="00C52D48" w:rsidRDefault="005662D8" w14:paraId="5CA870C4" w14:textId="10A42340">
      <w:pPr>
        <w:pStyle w:val="NoSpacing"/>
        <w:rPr>
          <w:rFonts w:asciiTheme="minorHAnsi" w:hAnsiTheme="minorHAnsi" w:cstheme="minorHAnsi"/>
          <w:b/>
          <w:sz w:val="22"/>
          <w:szCs w:val="22"/>
        </w:rPr>
      </w:pPr>
    </w:p>
    <w:p w:rsidR="005662D8" w:rsidP="00C52D48" w:rsidRDefault="005662D8" w14:paraId="03E8FF42" w14:textId="07EB164A">
      <w:pPr>
        <w:pStyle w:val="NoSpacing"/>
        <w:rPr>
          <w:rFonts w:asciiTheme="minorHAnsi" w:hAnsiTheme="minorHAnsi" w:cstheme="minorHAnsi"/>
          <w:b/>
          <w:sz w:val="22"/>
          <w:szCs w:val="22"/>
        </w:rPr>
      </w:pPr>
    </w:p>
    <w:p w:rsidR="005662D8" w:rsidP="00C52D48" w:rsidRDefault="005662D8" w14:paraId="60C2D53F" w14:textId="20D07F38">
      <w:pPr>
        <w:pStyle w:val="NoSpacing"/>
        <w:rPr>
          <w:rFonts w:asciiTheme="minorHAnsi" w:hAnsiTheme="minorHAnsi" w:cstheme="minorHAnsi"/>
          <w:b/>
          <w:sz w:val="22"/>
          <w:szCs w:val="22"/>
        </w:rPr>
      </w:pPr>
    </w:p>
    <w:p w:rsidR="005662D8" w:rsidP="00C52D48" w:rsidRDefault="005662D8" w14:paraId="79AD56FE" w14:textId="362A8283">
      <w:pPr>
        <w:pStyle w:val="NoSpacing"/>
        <w:rPr>
          <w:rFonts w:asciiTheme="minorHAnsi" w:hAnsiTheme="minorHAnsi" w:cstheme="minorHAnsi"/>
          <w:b/>
          <w:sz w:val="22"/>
          <w:szCs w:val="22"/>
        </w:rPr>
      </w:pPr>
    </w:p>
    <w:p w:rsidR="005662D8" w:rsidP="00C52D48" w:rsidRDefault="005662D8" w14:paraId="17DDA985" w14:textId="588514CD">
      <w:pPr>
        <w:pStyle w:val="NoSpacing"/>
        <w:rPr>
          <w:rFonts w:asciiTheme="minorHAnsi" w:hAnsiTheme="minorHAnsi" w:cstheme="minorHAnsi"/>
          <w:b/>
          <w:sz w:val="22"/>
          <w:szCs w:val="22"/>
        </w:rPr>
      </w:pPr>
    </w:p>
    <w:p w:rsidR="005662D8" w:rsidP="00C52D48" w:rsidRDefault="005662D8" w14:paraId="047BF077" w14:textId="1692D8A5">
      <w:pPr>
        <w:pStyle w:val="NoSpacing"/>
        <w:rPr>
          <w:rFonts w:asciiTheme="minorHAnsi" w:hAnsiTheme="minorHAnsi" w:cstheme="minorHAnsi"/>
          <w:b/>
          <w:sz w:val="22"/>
          <w:szCs w:val="22"/>
        </w:rPr>
      </w:pPr>
    </w:p>
    <w:p w:rsidR="005662D8" w:rsidP="00C52D48" w:rsidRDefault="005662D8" w14:paraId="1A8DDDB4" w14:textId="458B5C94">
      <w:pPr>
        <w:pStyle w:val="NoSpacing"/>
        <w:rPr>
          <w:rFonts w:asciiTheme="minorHAnsi" w:hAnsiTheme="minorHAnsi" w:cstheme="minorHAnsi"/>
          <w:b/>
          <w:sz w:val="22"/>
          <w:szCs w:val="22"/>
        </w:rPr>
      </w:pPr>
    </w:p>
    <w:p w:rsidR="001E2CEE" w:rsidP="2E0DEAE4" w:rsidRDefault="001E2CEE" w14:paraId="6D34C389" w14:textId="6FB2617B">
      <w:pPr>
        <w:pStyle w:val="NoSpacing"/>
        <w:rPr>
          <w:rFonts w:asciiTheme="minorHAnsi" w:hAnsiTheme="minorHAnsi" w:cstheme="minorBidi"/>
          <w:b/>
          <w:bCs/>
          <w:sz w:val="22"/>
          <w:szCs w:val="22"/>
        </w:rPr>
      </w:pPr>
    </w:p>
    <w:p w:rsidR="2E0DEAE4" w:rsidP="2E0DEAE4" w:rsidRDefault="2E0DEAE4" w14:paraId="4FD9D99B" w14:textId="007771C7">
      <w:pPr>
        <w:pStyle w:val="NoSpacing"/>
        <w:rPr>
          <w:rFonts w:asciiTheme="minorHAnsi" w:hAnsiTheme="minorHAnsi" w:cstheme="minorBidi"/>
          <w:b/>
          <w:bCs/>
          <w:sz w:val="22"/>
          <w:szCs w:val="22"/>
        </w:rPr>
      </w:pPr>
    </w:p>
    <w:p w:rsidR="2E0DEAE4" w:rsidP="2E0DEAE4" w:rsidRDefault="2E0DEAE4" w14:paraId="5ED82344" w14:textId="7BA2E69E">
      <w:pPr>
        <w:pStyle w:val="NoSpacing"/>
        <w:rPr>
          <w:rFonts w:asciiTheme="minorHAnsi" w:hAnsiTheme="minorHAnsi" w:cstheme="minorBidi"/>
          <w:b/>
          <w:bCs/>
          <w:sz w:val="22"/>
          <w:szCs w:val="22"/>
        </w:rPr>
      </w:pPr>
    </w:p>
    <w:p w:rsidR="005D00B2" w:rsidP="002B5AE4" w:rsidRDefault="005D00B2" w14:paraId="606CC726" w14:textId="77777777">
      <w:pPr>
        <w:keepNext/>
        <w:tabs>
          <w:tab w:val="clear" w:pos="0"/>
          <w:tab w:val="clear" w:pos="720"/>
          <w:tab w:val="clear" w:pos="1440"/>
        </w:tabs>
        <w:suppressAutoHyphens w:val="0"/>
        <w:spacing w:after="0"/>
        <w:ind w:firstLine="0"/>
        <w:outlineLvl w:val="0"/>
        <w:rPr>
          <w:rFonts w:ascii="Calibri" w:hAnsi="Calibri" w:cs="Calibri"/>
          <w:b/>
          <w:bCs/>
          <w:color w:val="auto"/>
          <w:spacing w:val="0"/>
          <w:szCs w:val="22"/>
          <w:lang w:val="fr-FR"/>
        </w:rPr>
        <w:sectPr w:rsidR="005D00B2" w:rsidSect="0077167E">
          <w:headerReference w:type="first" r:id="rId25"/>
          <w:endnotePr>
            <w:numFmt w:val="decimal"/>
          </w:endnotePr>
          <w:pgSz w:w="12240" w:h="15840" w:orient="portrait" w:code="1"/>
          <w:pgMar w:top="720" w:right="1008" w:bottom="288" w:left="1008" w:header="432" w:footer="0" w:gutter="0"/>
          <w:pgNumType w:start="1"/>
          <w:cols w:space="720"/>
          <w:noEndnote/>
          <w:titlePg/>
          <w:docGrid w:linePitch="326"/>
        </w:sectPr>
      </w:pPr>
      <w:bookmarkStart w:name="_Toc490651105" w:id="7"/>
    </w:p>
    <w:bookmarkEnd w:id="7"/>
    <w:p w:rsidR="006B6563" w:rsidP="002B5AE4" w:rsidRDefault="002B5AE4" w14:paraId="2F07BC95" w14:textId="77777777">
      <w:pPr>
        <w:keepNext/>
        <w:tabs>
          <w:tab w:val="clear" w:pos="0"/>
          <w:tab w:val="clear" w:pos="720"/>
          <w:tab w:val="clear" w:pos="1440"/>
        </w:tabs>
        <w:suppressAutoHyphens w:val="0"/>
        <w:spacing w:after="0"/>
        <w:ind w:firstLine="0"/>
        <w:outlineLvl w:val="0"/>
        <w:rPr>
          <w:rFonts w:asciiTheme="minorHAnsi" w:hAnsiTheme="minorHAnsi" w:cstheme="minorHAnsi"/>
          <w:b/>
          <w:color w:val="FF0000"/>
          <w:szCs w:val="22"/>
        </w:rPr>
      </w:pPr>
      <w:r w:rsidRPr="002B5AE4">
        <w:rPr>
          <w:rFonts w:asciiTheme="minorHAnsi" w:hAnsiTheme="minorHAnsi" w:cstheme="minorHAnsi"/>
          <w:b/>
          <w:color w:val="FF0000"/>
          <w:szCs w:val="22"/>
        </w:rPr>
        <w:t xml:space="preserve">If Applicable. </w:t>
      </w:r>
      <w:r w:rsidR="006B6563">
        <w:rPr>
          <w:rFonts w:ascii="Calibri" w:hAnsi="Calibri" w:cs="Calibri"/>
          <w:b/>
          <w:color w:val="FF0000"/>
          <w:spacing w:val="0"/>
          <w:sz w:val="22"/>
          <w:szCs w:val="22"/>
        </w:rPr>
        <w:t>Remove this placeholder page i</w:t>
      </w:r>
      <w:r w:rsidRPr="002B5AE4">
        <w:rPr>
          <w:rFonts w:asciiTheme="minorHAnsi" w:hAnsiTheme="minorHAnsi" w:cstheme="minorHAnsi"/>
          <w:b/>
          <w:color w:val="FF0000"/>
          <w:szCs w:val="22"/>
        </w:rPr>
        <w:t xml:space="preserve">f </w:t>
      </w:r>
      <w:r>
        <w:rPr>
          <w:rFonts w:asciiTheme="minorHAnsi" w:hAnsiTheme="minorHAnsi" w:cstheme="minorHAnsi"/>
          <w:b/>
          <w:color w:val="FF0000"/>
          <w:szCs w:val="22"/>
        </w:rPr>
        <w:t xml:space="preserve">an XRF Device is not used to Conduct a Paint Inspection. </w:t>
      </w:r>
    </w:p>
    <w:p w:rsidR="00F151A4" w:rsidP="002B5366" w:rsidRDefault="001E2CEE" w14:paraId="51034599" w14:textId="3A2708FA">
      <w:pPr>
        <w:keepNext/>
        <w:tabs>
          <w:tab w:val="clear" w:pos="0"/>
          <w:tab w:val="clear" w:pos="720"/>
          <w:tab w:val="clear" w:pos="1440"/>
        </w:tabs>
        <w:suppressAutoHyphens w:val="0"/>
        <w:spacing w:after="0"/>
        <w:ind w:firstLine="0"/>
        <w:outlineLvl w:val="0"/>
        <w:rPr>
          <w:rFonts w:asciiTheme="minorHAnsi" w:hAnsiTheme="minorHAnsi" w:cstheme="minorHAnsi"/>
          <w:b/>
          <w:sz w:val="22"/>
          <w:szCs w:val="22"/>
        </w:rPr>
      </w:pPr>
      <w:r>
        <w:rPr>
          <w:rFonts w:ascii="Calibri" w:hAnsi="Calibri" w:cs="Calibri"/>
          <w:b/>
          <w:color w:val="FF0000"/>
          <w:spacing w:val="0"/>
          <w:sz w:val="22"/>
          <w:szCs w:val="22"/>
        </w:rPr>
        <w:t>Attach XRF Instrument manufacturer PCS</w:t>
      </w:r>
      <w:r w:rsidR="00E318EF">
        <w:rPr>
          <w:rFonts w:ascii="Calibri" w:hAnsi="Calibri" w:cs="Calibri"/>
          <w:b/>
          <w:color w:val="FF0000"/>
          <w:spacing w:val="0"/>
          <w:sz w:val="22"/>
          <w:szCs w:val="22"/>
        </w:rPr>
        <w:t xml:space="preserve"> and training certificate</w:t>
      </w:r>
      <w:r w:rsidR="002B5AE4">
        <w:rPr>
          <w:rFonts w:ascii="Calibri" w:hAnsi="Calibri" w:cs="Calibri"/>
          <w:b/>
          <w:color w:val="FF0000"/>
          <w:spacing w:val="0"/>
          <w:sz w:val="22"/>
          <w:szCs w:val="22"/>
        </w:rPr>
        <w:t>.</w:t>
      </w:r>
      <w:r>
        <w:rPr>
          <w:rFonts w:ascii="Calibri" w:hAnsi="Calibri" w:cs="Calibri"/>
          <w:b/>
          <w:color w:val="FF0000"/>
          <w:spacing w:val="0"/>
          <w:sz w:val="22"/>
          <w:szCs w:val="22"/>
        </w:rPr>
        <w:t xml:space="preserve"> </w:t>
      </w:r>
    </w:p>
    <w:p w:rsidR="005D00B2" w:rsidP="00C52D48" w:rsidRDefault="005D00B2" w14:paraId="2965C2A4" w14:textId="77777777">
      <w:pPr>
        <w:pStyle w:val="NoSpacing"/>
        <w:rPr>
          <w:rFonts w:asciiTheme="minorHAnsi" w:hAnsiTheme="minorHAnsi" w:cstheme="minorHAnsi"/>
          <w:b/>
          <w:sz w:val="22"/>
          <w:szCs w:val="22"/>
        </w:rPr>
        <w:sectPr w:rsidR="005D00B2" w:rsidSect="0077167E">
          <w:headerReference w:type="first" r:id="rId26"/>
          <w:endnotePr>
            <w:numFmt w:val="decimal"/>
          </w:endnotePr>
          <w:pgSz w:w="12240" w:h="15840" w:orient="portrait" w:code="1"/>
          <w:pgMar w:top="720" w:right="1008" w:bottom="288" w:left="1008" w:header="432" w:footer="0" w:gutter="0"/>
          <w:pgNumType w:start="1"/>
          <w:cols w:space="720"/>
          <w:noEndnote/>
          <w:titlePg/>
          <w:docGrid w:linePitch="326"/>
        </w:sectPr>
      </w:pPr>
    </w:p>
    <w:p w:rsidR="005D00B2" w:rsidP="00C52D48" w:rsidRDefault="005D00B2" w14:paraId="32A4778C" w14:textId="77777777">
      <w:pPr>
        <w:pStyle w:val="NoSpacing"/>
        <w:rPr>
          <w:rFonts w:asciiTheme="minorHAnsi" w:hAnsiTheme="minorHAnsi" w:cstheme="minorHAnsi"/>
          <w:b/>
          <w:sz w:val="22"/>
          <w:szCs w:val="22"/>
        </w:rPr>
      </w:pPr>
    </w:p>
    <w:p w:rsidR="006B6563" w:rsidP="00C52D48" w:rsidRDefault="006B6563" w14:paraId="688F381F" w14:textId="77777777">
      <w:pPr>
        <w:pStyle w:val="NoSpacing"/>
        <w:rPr>
          <w:rFonts w:ascii="Calibri" w:hAnsi="Calibri" w:cs="Calibri"/>
          <w:b/>
          <w:color w:val="FF0000"/>
          <w:spacing w:val="0"/>
          <w:sz w:val="22"/>
          <w:szCs w:val="22"/>
        </w:rPr>
      </w:pPr>
      <w:r>
        <w:rPr>
          <w:rFonts w:ascii="Calibri" w:hAnsi="Calibri" w:cs="Calibri"/>
          <w:b/>
          <w:color w:val="FF0000"/>
          <w:spacing w:val="0"/>
          <w:sz w:val="22"/>
          <w:szCs w:val="22"/>
        </w:rPr>
        <w:t>Remove this placeholder page and attach</w:t>
      </w:r>
      <w:r w:rsidR="006C6400">
        <w:rPr>
          <w:rFonts w:ascii="Calibri" w:hAnsi="Calibri" w:cs="Calibri"/>
          <w:b/>
          <w:color w:val="FF0000"/>
          <w:spacing w:val="0"/>
          <w:sz w:val="22"/>
          <w:szCs w:val="22"/>
        </w:rPr>
        <w:t xml:space="preserve"> all laboratory documents to include chain of custody forms. </w:t>
      </w:r>
    </w:p>
    <w:p w:rsidR="001E2CEE" w:rsidP="00C52D48" w:rsidRDefault="00FE5D75" w14:paraId="0F6E7421" w14:textId="4976AB1C">
      <w:pPr>
        <w:pStyle w:val="NoSpacing"/>
        <w:rPr>
          <w:rFonts w:asciiTheme="minorHAnsi" w:hAnsiTheme="minorHAnsi" w:cstheme="minorHAnsi"/>
          <w:b/>
          <w:sz w:val="22"/>
          <w:szCs w:val="22"/>
        </w:rPr>
      </w:pPr>
      <w:r>
        <w:rPr>
          <w:rFonts w:ascii="Calibri" w:hAnsi="Calibri" w:cs="Calibri"/>
          <w:b/>
          <w:color w:val="FF0000"/>
          <w:spacing w:val="0"/>
          <w:sz w:val="22"/>
          <w:szCs w:val="22"/>
        </w:rPr>
        <w:t xml:space="preserve">Any edited, handwritten or redacted data </w:t>
      </w:r>
      <w:r w:rsidR="006C6400">
        <w:rPr>
          <w:rFonts w:ascii="Calibri" w:hAnsi="Calibri" w:cs="Calibri"/>
          <w:b/>
          <w:color w:val="FF0000"/>
          <w:spacing w:val="0"/>
          <w:sz w:val="22"/>
          <w:szCs w:val="22"/>
        </w:rPr>
        <w:t xml:space="preserve">on laboratory analysis reports </w:t>
      </w:r>
      <w:r>
        <w:rPr>
          <w:rFonts w:ascii="Calibri" w:hAnsi="Calibri" w:cs="Calibri"/>
          <w:b/>
          <w:color w:val="FF0000"/>
          <w:spacing w:val="0"/>
          <w:sz w:val="22"/>
          <w:szCs w:val="22"/>
        </w:rPr>
        <w:t>will not be accepted.</w:t>
      </w:r>
    </w:p>
    <w:p w:rsidR="005D00B2" w:rsidP="00C52D48" w:rsidRDefault="005D00B2" w14:paraId="6E8B96A5" w14:textId="77777777">
      <w:pPr>
        <w:pStyle w:val="NoSpacing"/>
        <w:rPr>
          <w:rFonts w:asciiTheme="minorHAnsi" w:hAnsiTheme="minorHAnsi" w:cstheme="minorHAnsi"/>
          <w:b/>
          <w:sz w:val="22"/>
          <w:szCs w:val="22"/>
        </w:rPr>
        <w:sectPr w:rsidR="005D00B2" w:rsidSect="0077167E">
          <w:headerReference w:type="first" r:id="rId27"/>
          <w:endnotePr>
            <w:numFmt w:val="decimal"/>
          </w:endnotePr>
          <w:pgSz w:w="12240" w:h="15840" w:orient="portrait" w:code="1"/>
          <w:pgMar w:top="720" w:right="1008" w:bottom="288" w:left="1008" w:header="432" w:footer="0" w:gutter="0"/>
          <w:pgNumType w:start="1"/>
          <w:cols w:space="720"/>
          <w:noEndnote/>
          <w:titlePg/>
          <w:docGrid w:linePitch="326"/>
        </w:sectPr>
      </w:pPr>
    </w:p>
    <w:p w:rsidR="00FE5D75" w:rsidP="00C52D48" w:rsidRDefault="00FE5D75" w14:paraId="3AD9F549" w14:textId="387512E5">
      <w:pPr>
        <w:pStyle w:val="NoSpacing"/>
        <w:rPr>
          <w:rFonts w:asciiTheme="minorHAnsi" w:hAnsiTheme="minorHAnsi" w:cstheme="minorHAnsi"/>
          <w:b/>
          <w:sz w:val="22"/>
          <w:szCs w:val="22"/>
        </w:rPr>
      </w:pPr>
    </w:p>
    <w:p w:rsidRPr="005D00B2" w:rsidR="00B67BFC" w:rsidP="001E2CEE" w:rsidRDefault="003B6297" w14:paraId="0718E62F" w14:textId="27256D37">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color w:val="FF0000"/>
          <w:spacing w:val="0"/>
          <w:sz w:val="22"/>
          <w:szCs w:val="22"/>
        </w:rPr>
        <w:t>Remove this placeholder page and a</w:t>
      </w:r>
      <w:r w:rsidR="0029202F">
        <w:rPr>
          <w:rFonts w:ascii="Calibri" w:hAnsi="Calibri" w:cs="Calibri"/>
          <w:b/>
          <w:color w:val="FF0000"/>
          <w:spacing w:val="0"/>
          <w:sz w:val="22"/>
          <w:szCs w:val="22"/>
        </w:rPr>
        <w:t xml:space="preserve">ttach </w:t>
      </w:r>
      <w:r w:rsidR="001E2CEE">
        <w:rPr>
          <w:rFonts w:ascii="Calibri" w:hAnsi="Calibri" w:cs="Calibri"/>
          <w:b/>
          <w:color w:val="FF0000"/>
          <w:spacing w:val="0"/>
          <w:sz w:val="22"/>
          <w:szCs w:val="22"/>
        </w:rPr>
        <w:t xml:space="preserve">unit(s) Floor Plans. </w:t>
      </w:r>
      <w:r w:rsidR="006B6563">
        <w:rPr>
          <w:rFonts w:ascii="Calibri" w:hAnsi="Calibri" w:cs="Calibri"/>
          <w:b/>
          <w:color w:val="FF0000"/>
          <w:spacing w:val="0"/>
          <w:sz w:val="22"/>
          <w:szCs w:val="22"/>
        </w:rPr>
        <w:t>Complete layout of the unit</w:t>
      </w:r>
      <w:r w:rsidR="00CD71F3">
        <w:rPr>
          <w:rFonts w:ascii="Calibri" w:hAnsi="Calibri" w:cs="Calibri"/>
          <w:b/>
          <w:color w:val="FF0000"/>
          <w:spacing w:val="0"/>
          <w:sz w:val="22"/>
          <w:szCs w:val="22"/>
        </w:rPr>
        <w:t>(s)</w:t>
      </w:r>
      <w:r w:rsidR="006B6563">
        <w:rPr>
          <w:rFonts w:ascii="Calibri" w:hAnsi="Calibri" w:cs="Calibri"/>
          <w:b/>
          <w:color w:val="FF0000"/>
          <w:spacing w:val="0"/>
          <w:sz w:val="22"/>
          <w:szCs w:val="22"/>
        </w:rPr>
        <w:t xml:space="preserve"> inspected</w:t>
      </w:r>
      <w:r w:rsidR="00850CFB">
        <w:rPr>
          <w:rFonts w:ascii="Calibri" w:hAnsi="Calibri" w:cs="Calibri"/>
          <w:b/>
          <w:color w:val="FF0000"/>
          <w:spacing w:val="0"/>
          <w:sz w:val="22"/>
          <w:szCs w:val="22"/>
        </w:rPr>
        <w:t xml:space="preserve"> (basement, attic,</w:t>
      </w:r>
      <w:r w:rsidR="0029202F">
        <w:rPr>
          <w:rFonts w:ascii="Calibri" w:hAnsi="Calibri" w:cs="Calibri"/>
          <w:b/>
          <w:color w:val="FF0000"/>
          <w:spacing w:val="0"/>
          <w:sz w:val="22"/>
          <w:szCs w:val="22"/>
        </w:rPr>
        <w:t xml:space="preserve"> 1</w:t>
      </w:r>
      <w:r w:rsidRPr="0029202F" w:rsidR="0029202F">
        <w:rPr>
          <w:rFonts w:ascii="Calibri" w:hAnsi="Calibri" w:cs="Calibri"/>
          <w:b/>
          <w:color w:val="FF0000"/>
          <w:spacing w:val="0"/>
          <w:sz w:val="22"/>
          <w:szCs w:val="22"/>
          <w:vertAlign w:val="superscript"/>
        </w:rPr>
        <w:t>st</w:t>
      </w:r>
      <w:r w:rsidR="0029202F">
        <w:rPr>
          <w:rFonts w:ascii="Calibri" w:hAnsi="Calibri" w:cs="Calibri"/>
          <w:b/>
          <w:color w:val="FF0000"/>
          <w:spacing w:val="0"/>
          <w:sz w:val="22"/>
          <w:szCs w:val="22"/>
        </w:rPr>
        <w:t xml:space="preserve"> floor, etc.)</w:t>
      </w:r>
      <w:r w:rsidR="006B6563">
        <w:rPr>
          <w:rFonts w:ascii="Calibri" w:hAnsi="Calibri" w:cs="Calibri"/>
          <w:b/>
          <w:color w:val="FF0000"/>
          <w:spacing w:val="0"/>
          <w:sz w:val="22"/>
          <w:szCs w:val="22"/>
        </w:rPr>
        <w:t xml:space="preserve"> and individual rooms labeled. </w:t>
      </w:r>
      <w:r w:rsidR="001E2CEE">
        <w:rPr>
          <w:rFonts w:ascii="Calibri" w:hAnsi="Calibri" w:cs="Calibri"/>
          <w:b/>
          <w:color w:val="FF0000"/>
          <w:spacing w:val="0"/>
          <w:sz w:val="22"/>
          <w:szCs w:val="22"/>
        </w:rPr>
        <w:t>Identify components</w:t>
      </w:r>
      <w:r w:rsidR="00893CDD">
        <w:rPr>
          <w:rFonts w:ascii="Calibri" w:hAnsi="Calibri" w:cs="Calibri"/>
          <w:b/>
          <w:color w:val="FF0000"/>
          <w:spacing w:val="0"/>
          <w:sz w:val="22"/>
          <w:szCs w:val="22"/>
        </w:rPr>
        <w:t xml:space="preserve"> (windows and doors)</w:t>
      </w:r>
      <w:r w:rsidR="0019657A">
        <w:rPr>
          <w:rFonts w:ascii="Calibri" w:hAnsi="Calibri" w:cs="Calibri"/>
          <w:b/>
          <w:color w:val="FF0000"/>
          <w:spacing w:val="0"/>
          <w:sz w:val="22"/>
          <w:szCs w:val="22"/>
        </w:rPr>
        <w:t xml:space="preserve"> </w:t>
      </w:r>
      <w:r w:rsidR="001E2CEE">
        <w:rPr>
          <w:rFonts w:ascii="Calibri" w:hAnsi="Calibri" w:cs="Calibri"/>
          <w:b/>
          <w:color w:val="FF0000"/>
          <w:spacing w:val="0"/>
          <w:sz w:val="22"/>
          <w:szCs w:val="22"/>
        </w:rPr>
        <w:t>and dust</w:t>
      </w:r>
      <w:r w:rsidR="00D62BFC">
        <w:rPr>
          <w:rFonts w:ascii="Calibri" w:hAnsi="Calibri" w:cs="Calibri"/>
          <w:b/>
          <w:color w:val="FF0000"/>
          <w:spacing w:val="0"/>
          <w:sz w:val="22"/>
          <w:szCs w:val="22"/>
        </w:rPr>
        <w:t xml:space="preserve"> wipe</w:t>
      </w:r>
      <w:r w:rsidR="001E2CEE">
        <w:rPr>
          <w:rFonts w:ascii="Calibri" w:hAnsi="Calibri" w:cs="Calibri"/>
          <w:b/>
          <w:color w:val="FF0000"/>
          <w:spacing w:val="0"/>
          <w:sz w:val="22"/>
          <w:szCs w:val="22"/>
        </w:rPr>
        <w:t xml:space="preserve"> sampling locations</w:t>
      </w:r>
      <w:r w:rsidR="006B6563">
        <w:rPr>
          <w:rFonts w:ascii="Calibri" w:hAnsi="Calibri" w:cs="Calibri"/>
          <w:b/>
          <w:color w:val="FF0000"/>
          <w:spacing w:val="0"/>
          <w:sz w:val="22"/>
          <w:szCs w:val="22"/>
        </w:rPr>
        <w:t>.</w:t>
      </w:r>
      <w:r w:rsidR="001E2CEE">
        <w:rPr>
          <w:rFonts w:ascii="Calibri" w:hAnsi="Calibri" w:cs="Calibri"/>
          <w:b/>
          <w:color w:val="FF0000"/>
          <w:spacing w:val="0"/>
          <w:sz w:val="22"/>
          <w:szCs w:val="22"/>
        </w:rPr>
        <w:t xml:space="preserve"> </w:t>
      </w:r>
    </w:p>
    <w:p w:rsidRPr="001E2CEE" w:rsidR="00B67BFC" w:rsidP="001E2CEE" w:rsidRDefault="00B67BFC" w14:paraId="367094B7" w14:textId="77777777">
      <w:pPr>
        <w:tabs>
          <w:tab w:val="clear" w:pos="0"/>
          <w:tab w:val="clear" w:pos="720"/>
          <w:tab w:val="clear" w:pos="1440"/>
        </w:tabs>
        <w:suppressAutoHyphens w:val="0"/>
        <w:spacing w:after="0"/>
        <w:ind w:firstLine="0"/>
        <w:rPr>
          <w:rFonts w:ascii="Calibri" w:hAnsi="Calibri" w:cs="Calibri"/>
          <w:color w:val="auto"/>
          <w:spacing w:val="0"/>
          <w:sz w:val="22"/>
          <w:szCs w:val="22"/>
          <w:u w:val="single"/>
        </w:rPr>
      </w:pPr>
    </w:p>
    <w:p w:rsidR="005D00B2" w:rsidP="001E2CEE" w:rsidRDefault="005D00B2" w14:paraId="2B2522FB" w14:textId="77777777">
      <w:pPr>
        <w:keepNext/>
        <w:tabs>
          <w:tab w:val="clear" w:pos="0"/>
          <w:tab w:val="clear" w:pos="720"/>
          <w:tab w:val="clear" w:pos="1440"/>
        </w:tabs>
        <w:suppressAutoHyphens w:val="0"/>
        <w:spacing w:after="0"/>
        <w:ind w:firstLine="0"/>
        <w:outlineLvl w:val="0"/>
        <w:rPr>
          <w:rFonts w:ascii="Calibri" w:hAnsi="Calibri" w:cs="Calibri"/>
          <w:b/>
          <w:bCs/>
          <w:color w:val="auto"/>
          <w:spacing w:val="0"/>
          <w:szCs w:val="22"/>
          <w:lang w:val="fr-FR"/>
        </w:rPr>
        <w:sectPr w:rsidR="005D00B2" w:rsidSect="0077167E">
          <w:headerReference w:type="first" r:id="rId28"/>
          <w:endnotePr>
            <w:numFmt w:val="decimal"/>
          </w:endnotePr>
          <w:pgSz w:w="12240" w:h="15840" w:orient="portrait" w:code="1"/>
          <w:pgMar w:top="720" w:right="1008" w:bottom="288" w:left="1008" w:header="432" w:footer="0" w:gutter="0"/>
          <w:pgNumType w:start="1"/>
          <w:cols w:space="720"/>
          <w:noEndnote/>
          <w:titlePg/>
          <w:docGrid w:linePitch="326"/>
        </w:sectPr>
      </w:pPr>
      <w:bookmarkStart w:name="_Toc490651108" w:id="8"/>
    </w:p>
    <w:bookmarkEnd w:id="8"/>
    <w:p w:rsidR="00AB391B" w:rsidP="001E2CEE" w:rsidRDefault="00DD1D60" w14:paraId="7CF8DCAE" w14:textId="32B384F1">
      <w:pPr>
        <w:tabs>
          <w:tab w:val="clear" w:pos="0"/>
          <w:tab w:val="clear" w:pos="720"/>
          <w:tab w:val="clear" w:pos="1440"/>
        </w:tabs>
        <w:suppressAutoHyphens w:val="0"/>
        <w:spacing w:after="0"/>
        <w:ind w:firstLine="0"/>
        <w:rPr>
          <w:rFonts w:ascii="Calibri" w:hAnsi="Calibri" w:cs="Calibri"/>
          <w:b/>
          <w:color w:val="FF0000"/>
          <w:spacing w:val="0"/>
          <w:sz w:val="22"/>
          <w:szCs w:val="22"/>
        </w:rPr>
      </w:pPr>
      <w:r w:rsidRPr="00DD1D60">
        <w:rPr>
          <w:rFonts w:ascii="Calibri" w:hAnsi="Calibri" w:cs="Calibri"/>
          <w:b/>
          <w:color w:val="FF0000"/>
          <w:spacing w:val="0"/>
          <w:sz w:val="22"/>
          <w:szCs w:val="22"/>
        </w:rPr>
        <w:t>Remove this placeholder page and attach labeled photographs documenting exterior elevations, appurtenant structures, identified hazards, exclusions, and either each room equivalent or all applicable I</w:t>
      </w:r>
      <w:r w:rsidR="005D02CB">
        <w:rPr>
          <w:rFonts w:ascii="Calibri" w:hAnsi="Calibri" w:cs="Calibri"/>
          <w:b/>
          <w:color w:val="FF0000"/>
          <w:spacing w:val="0"/>
          <w:sz w:val="22"/>
          <w:szCs w:val="22"/>
        </w:rPr>
        <w:t xml:space="preserve">mpact, </w:t>
      </w:r>
      <w:r w:rsidRPr="00DD1D60">
        <w:rPr>
          <w:rFonts w:ascii="Calibri" w:hAnsi="Calibri" w:cs="Calibri"/>
          <w:b/>
          <w:color w:val="FF0000"/>
          <w:spacing w:val="0"/>
          <w:sz w:val="22"/>
          <w:szCs w:val="22"/>
        </w:rPr>
        <w:t>F</w:t>
      </w:r>
      <w:r w:rsidR="005D02CB">
        <w:rPr>
          <w:rFonts w:ascii="Calibri" w:hAnsi="Calibri" w:cs="Calibri"/>
          <w:b/>
          <w:color w:val="FF0000"/>
          <w:spacing w:val="0"/>
          <w:sz w:val="22"/>
          <w:szCs w:val="22"/>
        </w:rPr>
        <w:t xml:space="preserve">riction, </w:t>
      </w:r>
      <w:r w:rsidRPr="00DD1D60">
        <w:rPr>
          <w:rFonts w:ascii="Calibri" w:hAnsi="Calibri" w:cs="Calibri"/>
          <w:b/>
          <w:color w:val="FF0000"/>
          <w:spacing w:val="0"/>
          <w:sz w:val="22"/>
          <w:szCs w:val="22"/>
        </w:rPr>
        <w:t>C</w:t>
      </w:r>
      <w:r w:rsidR="005D02CB">
        <w:rPr>
          <w:rFonts w:ascii="Calibri" w:hAnsi="Calibri" w:cs="Calibri"/>
          <w:b/>
          <w:color w:val="FF0000"/>
          <w:spacing w:val="0"/>
          <w:sz w:val="22"/>
          <w:szCs w:val="22"/>
        </w:rPr>
        <w:t>hewable</w:t>
      </w:r>
      <w:r w:rsidRPr="00DD1D60">
        <w:rPr>
          <w:rFonts w:ascii="Calibri" w:hAnsi="Calibri" w:cs="Calibri"/>
          <w:b/>
          <w:color w:val="FF0000"/>
          <w:spacing w:val="0"/>
          <w:sz w:val="22"/>
          <w:szCs w:val="22"/>
        </w:rPr>
        <w:t xml:space="preserve"> surfaces, consistent with current City of Cleveland report requirements.</w:t>
      </w:r>
    </w:p>
    <w:p w:rsidR="00AB391B" w:rsidP="001E2CEE" w:rsidRDefault="00AB391B" w14:paraId="7F579CA0"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p>
    <w:p w:rsidR="00AB391B" w:rsidP="001E2CEE" w:rsidRDefault="00AB391B" w14:paraId="7F91992D"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p>
    <w:tbl>
      <w:tblPr>
        <w:tblStyle w:val="TableGrid"/>
        <w:tblW w:w="0" w:type="auto"/>
        <w:tblLook w:val="04A0" w:firstRow="1" w:lastRow="0" w:firstColumn="1" w:lastColumn="0" w:noHBand="0" w:noVBand="1"/>
      </w:tblPr>
      <w:tblGrid>
        <w:gridCol w:w="5107"/>
        <w:gridCol w:w="5107"/>
      </w:tblGrid>
      <w:tr w:rsidR="00AB391B" w:rsidTr="00AB391B" w14:paraId="37AD40AC" w14:textId="77777777">
        <w:sdt>
          <w:sdtPr>
            <w:rPr>
              <w:rFonts w:ascii="Calibri" w:hAnsi="Calibri" w:cs="Calibri"/>
              <w:b/>
              <w:color w:val="FF0000"/>
              <w:spacing w:val="0"/>
              <w:sz w:val="22"/>
              <w:szCs w:val="22"/>
            </w:rPr>
            <w:id w:val="1378972150"/>
            <w:showingPlcHdr/>
            <w:picture/>
          </w:sdtPr>
          <w:sdtContent>
            <w:tc>
              <w:tcPr>
                <w:tcW w:w="5107" w:type="dxa"/>
              </w:tcPr>
              <w:p w:rsidR="00AB391B" w:rsidP="001E2CEE" w:rsidRDefault="00181D62" w14:paraId="2B1DF080" w14:textId="59AE6D46">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2749D7ED" wp14:editId="4FBB2605">
                      <wp:extent cx="1901825" cy="1901825"/>
                      <wp:effectExtent l="0" t="0" r="3175" b="3175"/>
                      <wp:docPr id="639913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p>
            </w:tc>
          </w:sdtContent>
        </w:sdt>
        <w:sdt>
          <w:sdtPr>
            <w:rPr>
              <w:rFonts w:ascii="Calibri" w:hAnsi="Calibri" w:cs="Calibri"/>
              <w:b/>
              <w:color w:val="FF0000"/>
              <w:spacing w:val="0"/>
              <w:sz w:val="22"/>
              <w:szCs w:val="22"/>
            </w:rPr>
            <w:id w:val="-787819578"/>
            <w:showingPlcHdr/>
            <w:picture/>
          </w:sdtPr>
          <w:sdtContent>
            <w:tc>
              <w:tcPr>
                <w:tcW w:w="5107" w:type="dxa"/>
              </w:tcPr>
              <w:p w:rsidR="00AB391B" w:rsidP="001E2CEE" w:rsidRDefault="00AB391B" w14:paraId="36A01E0A" w14:textId="6B37CC59">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7872F1E4" wp14:editId="1AAFF431">
                      <wp:extent cx="1905000" cy="1905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r w:rsidR="00AB391B" w:rsidTr="00AB391B" w14:paraId="77A60434" w14:textId="77777777">
        <w:sdt>
          <w:sdtPr>
            <w:rPr>
              <w:rFonts w:ascii="Calibri" w:hAnsi="Calibri" w:cs="Calibri"/>
              <w:b/>
              <w:color w:val="FF0000"/>
              <w:spacing w:val="0"/>
              <w:sz w:val="22"/>
              <w:szCs w:val="22"/>
            </w:rPr>
            <w:id w:val="-982387486"/>
            <w:showingPlcHdr/>
            <w:picture/>
          </w:sdtPr>
          <w:sdtContent>
            <w:tc>
              <w:tcPr>
                <w:tcW w:w="5107" w:type="dxa"/>
              </w:tcPr>
              <w:p w:rsidR="00AB391B" w:rsidP="001E2CEE" w:rsidRDefault="00AB391B" w14:paraId="0C96D490" w14:textId="1CCD80F9">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0314FDE4" wp14:editId="4FAF8D53">
                      <wp:extent cx="1905000" cy="19050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sdt>
          <w:sdtPr>
            <w:rPr>
              <w:rFonts w:ascii="Calibri" w:hAnsi="Calibri" w:cs="Calibri"/>
              <w:b/>
              <w:color w:val="FF0000"/>
              <w:spacing w:val="0"/>
              <w:sz w:val="22"/>
              <w:szCs w:val="22"/>
            </w:rPr>
            <w:id w:val="-173498574"/>
            <w:showingPlcHdr/>
            <w:picture/>
          </w:sdtPr>
          <w:sdtContent>
            <w:tc>
              <w:tcPr>
                <w:tcW w:w="5107" w:type="dxa"/>
              </w:tcPr>
              <w:p w:rsidR="00AB391B" w:rsidP="001E2CEE" w:rsidRDefault="00AB391B" w14:paraId="11655622" w14:textId="1241B8B4">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7118EEE1" wp14:editId="64F125BD">
                      <wp:extent cx="1905000" cy="19050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Pr="001E2CEE" w:rsidR="001E2CEE" w:rsidP="001E2CEE" w:rsidRDefault="001E2CEE" w14:paraId="79C2D6DB" w14:textId="77777777">
      <w:pPr>
        <w:tabs>
          <w:tab w:val="clear" w:pos="0"/>
          <w:tab w:val="clear" w:pos="720"/>
          <w:tab w:val="clear" w:pos="1440"/>
        </w:tabs>
        <w:suppressAutoHyphens w:val="0"/>
        <w:spacing w:after="0"/>
        <w:ind w:firstLine="0"/>
        <w:rPr>
          <w:color w:val="auto"/>
          <w:spacing w:val="0"/>
          <w:szCs w:val="24"/>
          <w:lang w:val="fr-FR"/>
        </w:rPr>
      </w:pPr>
    </w:p>
    <w:tbl>
      <w:tblPr>
        <w:tblStyle w:val="TableGrid"/>
        <w:tblW w:w="0" w:type="auto"/>
        <w:tblLook w:val="04A0" w:firstRow="1" w:lastRow="0" w:firstColumn="1" w:lastColumn="0" w:noHBand="0" w:noVBand="1"/>
      </w:tblPr>
      <w:tblGrid>
        <w:gridCol w:w="5107"/>
        <w:gridCol w:w="5107"/>
      </w:tblGrid>
      <w:tr w:rsidR="005B1C1A" w:rsidTr="00AB2E54" w14:paraId="3BA036DC" w14:textId="77777777">
        <w:sdt>
          <w:sdtPr>
            <w:rPr>
              <w:rFonts w:ascii="Calibri" w:hAnsi="Calibri" w:cs="Calibri"/>
              <w:b/>
              <w:color w:val="FF0000"/>
              <w:spacing w:val="0"/>
              <w:sz w:val="22"/>
              <w:szCs w:val="22"/>
            </w:rPr>
            <w:id w:val="-1804841185"/>
            <w:showingPlcHdr/>
            <w:picture/>
          </w:sdtPr>
          <w:sdtContent>
            <w:tc>
              <w:tcPr>
                <w:tcW w:w="5107" w:type="dxa"/>
              </w:tcPr>
              <w:p w:rsidR="005B1C1A" w:rsidP="00AB2E54" w:rsidRDefault="005B1C1A" w14:paraId="561D62C7"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397934A4" wp14:editId="79E542F4">
                      <wp:extent cx="1901825" cy="1901825"/>
                      <wp:effectExtent l="0" t="0" r="3175" b="3175"/>
                      <wp:docPr id="1944051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p>
            </w:tc>
          </w:sdtContent>
        </w:sdt>
        <w:sdt>
          <w:sdtPr>
            <w:rPr>
              <w:rFonts w:ascii="Calibri" w:hAnsi="Calibri" w:cs="Calibri"/>
              <w:b/>
              <w:color w:val="FF0000"/>
              <w:spacing w:val="0"/>
              <w:sz w:val="22"/>
              <w:szCs w:val="22"/>
            </w:rPr>
            <w:id w:val="-1092316215"/>
            <w:showingPlcHdr/>
            <w:picture/>
          </w:sdtPr>
          <w:sdtContent>
            <w:tc>
              <w:tcPr>
                <w:tcW w:w="5107" w:type="dxa"/>
              </w:tcPr>
              <w:p w:rsidR="005B1C1A" w:rsidP="00AB2E54" w:rsidRDefault="005B1C1A" w14:paraId="406346CF"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6B468080" wp14:editId="0ABCA411">
                      <wp:extent cx="1905000" cy="1905000"/>
                      <wp:effectExtent l="0" t="0" r="0" b="0"/>
                      <wp:docPr id="2009800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r w:rsidR="005B1C1A" w:rsidTr="00AB2E54" w14:paraId="637FD0C6" w14:textId="77777777">
        <w:sdt>
          <w:sdtPr>
            <w:rPr>
              <w:rFonts w:ascii="Calibri" w:hAnsi="Calibri" w:cs="Calibri"/>
              <w:b/>
              <w:color w:val="FF0000"/>
              <w:spacing w:val="0"/>
              <w:sz w:val="22"/>
              <w:szCs w:val="22"/>
            </w:rPr>
            <w:id w:val="-387338253"/>
            <w:showingPlcHdr/>
            <w:picture/>
          </w:sdtPr>
          <w:sdtContent>
            <w:tc>
              <w:tcPr>
                <w:tcW w:w="5107" w:type="dxa"/>
              </w:tcPr>
              <w:p w:rsidR="005B1C1A" w:rsidP="00AB2E54" w:rsidRDefault="005B1C1A" w14:paraId="0C657097"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01EED381" wp14:editId="4234BF99">
                      <wp:extent cx="1905000" cy="1905000"/>
                      <wp:effectExtent l="0" t="0" r="0" b="0"/>
                      <wp:docPr id="405329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sdt>
          <w:sdtPr>
            <w:rPr>
              <w:rFonts w:ascii="Calibri" w:hAnsi="Calibri" w:cs="Calibri"/>
              <w:b/>
              <w:color w:val="FF0000"/>
              <w:spacing w:val="0"/>
              <w:sz w:val="22"/>
              <w:szCs w:val="22"/>
            </w:rPr>
            <w:id w:val="1672764062"/>
            <w:showingPlcHdr/>
            <w:picture/>
          </w:sdtPr>
          <w:sdtContent>
            <w:tc>
              <w:tcPr>
                <w:tcW w:w="5107" w:type="dxa"/>
              </w:tcPr>
              <w:p w:rsidR="005B1C1A" w:rsidP="00AB2E54" w:rsidRDefault="005B1C1A" w14:paraId="2A9CFC17" w14:textId="77777777">
                <w:pPr>
                  <w:tabs>
                    <w:tab w:val="clear" w:pos="0"/>
                    <w:tab w:val="clear" w:pos="720"/>
                    <w:tab w:val="clear" w:pos="1440"/>
                  </w:tabs>
                  <w:suppressAutoHyphens w:val="0"/>
                  <w:spacing w:after="0"/>
                  <w:ind w:firstLine="0"/>
                  <w:rPr>
                    <w:rFonts w:ascii="Calibri" w:hAnsi="Calibri" w:cs="Calibri"/>
                    <w:b/>
                    <w:color w:val="FF0000"/>
                    <w:spacing w:val="0"/>
                    <w:sz w:val="22"/>
                    <w:szCs w:val="22"/>
                  </w:rPr>
                </w:pPr>
                <w:r>
                  <w:rPr>
                    <w:rFonts w:ascii="Calibri" w:hAnsi="Calibri" w:cs="Calibri"/>
                    <w:b/>
                    <w:noProof/>
                    <w:color w:val="FF0000"/>
                    <w:spacing w:val="0"/>
                    <w:sz w:val="22"/>
                    <w:szCs w:val="22"/>
                  </w:rPr>
                  <w:drawing>
                    <wp:inline distT="0" distB="0" distL="0" distR="0" wp14:anchorId="7CA73236" wp14:editId="353E4C76">
                      <wp:extent cx="1905000" cy="1905000"/>
                      <wp:effectExtent l="0" t="0" r="0" b="0"/>
                      <wp:docPr id="2603708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005D00B2" w:rsidP="001E2CEE" w:rsidRDefault="005D00B2" w14:paraId="4ABBD19F" w14:textId="77777777">
      <w:pPr>
        <w:tabs>
          <w:tab w:val="clear" w:pos="0"/>
          <w:tab w:val="clear" w:pos="720"/>
          <w:tab w:val="clear" w:pos="1440"/>
        </w:tabs>
        <w:suppressAutoHyphens w:val="0"/>
        <w:spacing w:after="0"/>
        <w:ind w:firstLine="0"/>
        <w:rPr>
          <w:color w:val="auto"/>
          <w:spacing w:val="0"/>
          <w:szCs w:val="24"/>
          <w:lang w:val="fr-FR"/>
        </w:rPr>
        <w:sectPr w:rsidR="005D00B2" w:rsidSect="0077167E">
          <w:headerReference w:type="first" r:id="rId29"/>
          <w:endnotePr>
            <w:numFmt w:val="decimal"/>
          </w:endnotePr>
          <w:pgSz w:w="12240" w:h="15840" w:orient="portrait" w:code="1"/>
          <w:pgMar w:top="720" w:right="1008" w:bottom="288" w:left="1008" w:header="432" w:footer="0" w:gutter="0"/>
          <w:pgNumType w:start="1"/>
          <w:cols w:space="720"/>
          <w:noEndnote/>
          <w:titlePg/>
          <w:docGrid w:linePitch="326"/>
        </w:sectPr>
      </w:pPr>
    </w:p>
    <w:p w:rsidRPr="00D912AC" w:rsidR="003A73CF" w:rsidP="003A73CF" w:rsidRDefault="003A73CF" w14:paraId="28647506" w14:textId="7FF9EC53">
      <w:pPr>
        <w:pStyle w:val="NoSpacing"/>
        <w:rPr>
          <w:rFonts w:asciiTheme="minorHAnsi" w:hAnsiTheme="minorHAnsi" w:cstheme="minorHAnsi"/>
          <w:sz w:val="22"/>
          <w:szCs w:val="22"/>
        </w:rPr>
      </w:pPr>
      <w:hyperlink w:history="1" r:id="rId30">
        <w:r w:rsidRPr="009005BC">
          <w:rPr>
            <w:rStyle w:val="Hyperlink"/>
            <w:rFonts w:ascii="Calibri" w:hAnsi="Calibri" w:cs="Calibri"/>
            <w:b/>
            <w:bCs/>
            <w:spacing w:val="0"/>
            <w:szCs w:val="22"/>
            <w:lang w:val="fr-FR"/>
          </w:rPr>
          <w:t>VISUAL ASSESSMENT (ODH FORM 7729)</w:t>
        </w:r>
      </w:hyperlink>
    </w:p>
    <w:p w:rsidRPr="00904D99" w:rsidR="003A73CF" w:rsidP="003A73CF" w:rsidRDefault="003A73CF" w14:paraId="30EA36D4" w14:textId="4986CC23">
      <w:pPr>
        <w:tabs>
          <w:tab w:val="clear" w:pos="0"/>
          <w:tab w:val="clear" w:pos="720"/>
          <w:tab w:val="clear" w:pos="1440"/>
        </w:tabs>
        <w:suppressAutoHyphens w:val="0"/>
        <w:spacing w:after="0"/>
        <w:ind w:right="-180" w:firstLine="0"/>
        <w:rPr>
          <w:rFonts w:ascii="Calibri" w:hAnsi="Calibri" w:cs="Calibri"/>
          <w:b/>
          <w:color w:val="FF0000"/>
          <w:spacing w:val="0"/>
          <w:sz w:val="22"/>
          <w:szCs w:val="24"/>
          <w:lang w:val="fr-FR"/>
        </w:rPr>
      </w:pPr>
      <w:r w:rsidRPr="00904D99">
        <w:rPr>
          <w:rFonts w:ascii="Calibri" w:hAnsi="Calibri" w:cs="Calibri"/>
          <w:b/>
          <w:color w:val="FF0000"/>
          <w:spacing w:val="0"/>
          <w:sz w:val="22"/>
          <w:szCs w:val="22"/>
        </w:rPr>
        <w:t xml:space="preserve">Remove this placeholder page and attach </w:t>
      </w:r>
      <w:r w:rsidRPr="00904D99">
        <w:rPr>
          <w:rFonts w:ascii="Calibri" w:hAnsi="Calibri" w:cs="Calibri"/>
          <w:b/>
          <w:color w:val="FF0000"/>
          <w:spacing w:val="0"/>
          <w:sz w:val="22"/>
          <w:szCs w:val="24"/>
          <w:lang w:val="fr-FR"/>
        </w:rPr>
        <w:t xml:space="preserve">ODH Lead Visual </w:t>
      </w:r>
      <w:proofErr w:type="spellStart"/>
      <w:r w:rsidRPr="00904D99">
        <w:rPr>
          <w:rFonts w:ascii="Calibri" w:hAnsi="Calibri" w:cs="Calibri"/>
          <w:b/>
          <w:color w:val="FF0000"/>
          <w:spacing w:val="0"/>
          <w:sz w:val="22"/>
          <w:szCs w:val="24"/>
          <w:lang w:val="fr-FR"/>
        </w:rPr>
        <w:t>Assessment</w:t>
      </w:r>
      <w:proofErr w:type="spellEnd"/>
      <w:r w:rsidRPr="00904D99">
        <w:rPr>
          <w:rFonts w:ascii="Calibri" w:hAnsi="Calibri" w:cs="Calibri"/>
          <w:b/>
          <w:color w:val="FF0000"/>
          <w:spacing w:val="0"/>
          <w:sz w:val="22"/>
          <w:szCs w:val="24"/>
          <w:lang w:val="fr-FR"/>
        </w:rPr>
        <w:t xml:space="preserve"> Form 7729. All </w:t>
      </w:r>
      <w:proofErr w:type="spellStart"/>
      <w:r w:rsidRPr="00904D99">
        <w:rPr>
          <w:rFonts w:ascii="Calibri" w:hAnsi="Calibri" w:cs="Calibri"/>
          <w:b/>
          <w:color w:val="FF0000"/>
          <w:spacing w:val="0"/>
          <w:sz w:val="22"/>
          <w:szCs w:val="24"/>
          <w:lang w:val="fr-FR"/>
        </w:rPr>
        <w:t>rooms</w:t>
      </w:r>
      <w:proofErr w:type="spellEnd"/>
      <w:r w:rsidRPr="00904D99">
        <w:rPr>
          <w:rFonts w:ascii="Calibri" w:hAnsi="Calibri" w:cs="Calibri"/>
          <w:b/>
          <w:color w:val="FF0000"/>
          <w:spacing w:val="0"/>
          <w:sz w:val="22"/>
          <w:szCs w:val="24"/>
          <w:lang w:val="fr-FR"/>
        </w:rPr>
        <w:t xml:space="preserve"> </w:t>
      </w:r>
      <w:proofErr w:type="spellStart"/>
      <w:r w:rsidRPr="00904D99">
        <w:rPr>
          <w:rFonts w:ascii="Calibri" w:hAnsi="Calibri" w:cs="Calibri"/>
          <w:b/>
          <w:color w:val="FF0000"/>
          <w:spacing w:val="0"/>
          <w:sz w:val="22"/>
          <w:szCs w:val="24"/>
          <w:lang w:val="fr-FR"/>
        </w:rPr>
        <w:t>visually</w:t>
      </w:r>
      <w:proofErr w:type="spellEnd"/>
      <w:r w:rsidRPr="00904D99">
        <w:rPr>
          <w:rFonts w:ascii="Calibri" w:hAnsi="Calibri" w:cs="Calibri"/>
          <w:b/>
          <w:color w:val="FF0000"/>
          <w:spacing w:val="0"/>
          <w:sz w:val="22"/>
          <w:szCs w:val="24"/>
          <w:lang w:val="fr-FR"/>
        </w:rPr>
        <w:t xml:space="preserve"> </w:t>
      </w:r>
      <w:proofErr w:type="spellStart"/>
      <w:r w:rsidR="00F910FA">
        <w:rPr>
          <w:rFonts w:ascii="Calibri" w:hAnsi="Calibri" w:cs="Calibri"/>
          <w:b/>
          <w:color w:val="FF0000"/>
          <w:spacing w:val="0"/>
          <w:sz w:val="22"/>
          <w:szCs w:val="24"/>
          <w:lang w:val="fr-FR"/>
        </w:rPr>
        <w:t>i</w:t>
      </w:r>
      <w:r w:rsidRPr="00904D99">
        <w:rPr>
          <w:rFonts w:ascii="Calibri" w:hAnsi="Calibri" w:cs="Calibri"/>
          <w:b/>
          <w:color w:val="FF0000"/>
          <w:spacing w:val="0"/>
          <w:sz w:val="22"/>
          <w:szCs w:val="24"/>
          <w:lang w:val="fr-FR"/>
        </w:rPr>
        <w:t>nspected</w:t>
      </w:r>
      <w:proofErr w:type="spellEnd"/>
      <w:r w:rsidRPr="00904D99">
        <w:rPr>
          <w:rFonts w:ascii="Calibri" w:hAnsi="Calibri" w:cs="Calibri"/>
          <w:b/>
          <w:color w:val="FF0000"/>
          <w:spacing w:val="0"/>
          <w:sz w:val="22"/>
          <w:szCs w:val="24"/>
          <w:lang w:val="fr-FR"/>
        </w:rPr>
        <w:t xml:space="preserve"> and components in </w:t>
      </w:r>
      <w:proofErr w:type="spellStart"/>
      <w:r w:rsidRPr="00904D99">
        <w:rPr>
          <w:rFonts w:ascii="Calibri" w:hAnsi="Calibri" w:cs="Calibri"/>
          <w:b/>
          <w:color w:val="FF0000"/>
          <w:spacing w:val="0"/>
          <w:sz w:val="22"/>
          <w:szCs w:val="24"/>
          <w:lang w:val="fr-FR"/>
        </w:rPr>
        <w:t>each</w:t>
      </w:r>
      <w:proofErr w:type="spellEnd"/>
      <w:r w:rsidRPr="00904D99">
        <w:rPr>
          <w:rFonts w:ascii="Calibri" w:hAnsi="Calibri" w:cs="Calibri"/>
          <w:b/>
          <w:color w:val="FF0000"/>
          <w:spacing w:val="0"/>
          <w:sz w:val="22"/>
          <w:szCs w:val="24"/>
          <w:lang w:val="fr-FR"/>
        </w:rPr>
        <w:t xml:space="preserve"> unit must </w:t>
      </w:r>
      <w:proofErr w:type="spellStart"/>
      <w:r w:rsidRPr="00904D99">
        <w:rPr>
          <w:rFonts w:ascii="Calibri" w:hAnsi="Calibri" w:cs="Calibri"/>
          <w:b/>
          <w:color w:val="FF0000"/>
          <w:spacing w:val="0"/>
          <w:sz w:val="22"/>
          <w:szCs w:val="24"/>
          <w:lang w:val="fr-FR"/>
        </w:rPr>
        <w:t>be</w:t>
      </w:r>
      <w:proofErr w:type="spellEnd"/>
      <w:r w:rsidRPr="00904D99">
        <w:rPr>
          <w:rFonts w:ascii="Calibri" w:hAnsi="Calibri" w:cs="Calibri"/>
          <w:b/>
          <w:color w:val="FF0000"/>
          <w:spacing w:val="0"/>
          <w:sz w:val="22"/>
          <w:szCs w:val="24"/>
          <w:lang w:val="fr-FR"/>
        </w:rPr>
        <w:t xml:space="preserve"> </w:t>
      </w:r>
      <w:proofErr w:type="spellStart"/>
      <w:r w:rsidRPr="00904D99">
        <w:rPr>
          <w:rFonts w:ascii="Calibri" w:hAnsi="Calibri" w:cs="Calibri"/>
          <w:b/>
          <w:color w:val="FF0000"/>
          <w:spacing w:val="0"/>
          <w:sz w:val="22"/>
          <w:szCs w:val="24"/>
          <w:lang w:val="fr-FR"/>
        </w:rPr>
        <w:t>listed</w:t>
      </w:r>
      <w:proofErr w:type="spellEnd"/>
      <w:r w:rsidRPr="00904D99">
        <w:rPr>
          <w:rFonts w:ascii="Calibri" w:hAnsi="Calibri" w:cs="Calibri"/>
          <w:b/>
          <w:color w:val="FF0000"/>
          <w:spacing w:val="0"/>
          <w:sz w:val="22"/>
          <w:szCs w:val="24"/>
          <w:lang w:val="fr-FR"/>
        </w:rPr>
        <w:t xml:space="preserve"> to </w:t>
      </w:r>
      <w:proofErr w:type="spellStart"/>
      <w:r w:rsidRPr="00904D99">
        <w:rPr>
          <w:rFonts w:ascii="Calibri" w:hAnsi="Calibri" w:cs="Calibri"/>
          <w:b/>
          <w:color w:val="FF0000"/>
          <w:spacing w:val="0"/>
          <w:sz w:val="22"/>
          <w:szCs w:val="24"/>
          <w:lang w:val="fr-FR"/>
        </w:rPr>
        <w:t>include</w:t>
      </w:r>
      <w:proofErr w:type="spellEnd"/>
      <w:r w:rsidRPr="00904D99">
        <w:rPr>
          <w:rFonts w:ascii="Calibri" w:hAnsi="Calibri" w:cs="Calibri"/>
          <w:b/>
          <w:color w:val="FF0000"/>
          <w:spacing w:val="0"/>
          <w:sz w:val="22"/>
          <w:szCs w:val="24"/>
          <w:lang w:val="fr-FR"/>
        </w:rPr>
        <w:t xml:space="preserve"> </w:t>
      </w:r>
      <w:proofErr w:type="spellStart"/>
      <w:r w:rsidR="00F910FA">
        <w:rPr>
          <w:rFonts w:ascii="Calibri" w:hAnsi="Calibri" w:cs="Calibri"/>
          <w:b/>
          <w:color w:val="FF0000"/>
          <w:spacing w:val="0"/>
          <w:sz w:val="22"/>
          <w:szCs w:val="24"/>
          <w:lang w:val="fr-FR"/>
        </w:rPr>
        <w:t>property</w:t>
      </w:r>
      <w:proofErr w:type="spellEnd"/>
      <w:r w:rsidR="00F910FA">
        <w:rPr>
          <w:rFonts w:ascii="Calibri" w:hAnsi="Calibri" w:cs="Calibri"/>
          <w:b/>
          <w:color w:val="FF0000"/>
          <w:spacing w:val="0"/>
          <w:sz w:val="22"/>
          <w:szCs w:val="24"/>
          <w:lang w:val="fr-FR"/>
        </w:rPr>
        <w:t xml:space="preserve"> </w:t>
      </w:r>
      <w:proofErr w:type="spellStart"/>
      <w:r w:rsidR="00F910FA">
        <w:rPr>
          <w:rFonts w:ascii="Calibri" w:hAnsi="Calibri" w:cs="Calibri"/>
          <w:b/>
          <w:color w:val="FF0000"/>
          <w:spacing w:val="0"/>
          <w:sz w:val="22"/>
          <w:szCs w:val="24"/>
          <w:lang w:val="fr-FR"/>
        </w:rPr>
        <w:t>exterior</w:t>
      </w:r>
      <w:proofErr w:type="spellEnd"/>
      <w:r w:rsidRPr="00904D99">
        <w:rPr>
          <w:rFonts w:ascii="Calibri" w:hAnsi="Calibri" w:cs="Calibri"/>
          <w:b/>
          <w:color w:val="FF0000"/>
          <w:spacing w:val="0"/>
          <w:sz w:val="22"/>
          <w:szCs w:val="24"/>
          <w:lang w:val="fr-FR"/>
        </w:rPr>
        <w:t xml:space="preserve"> and </w:t>
      </w:r>
      <w:proofErr w:type="spellStart"/>
      <w:r w:rsidRPr="00904D99">
        <w:rPr>
          <w:rFonts w:ascii="Calibri" w:hAnsi="Calibri" w:cs="Calibri"/>
          <w:b/>
          <w:color w:val="FF0000"/>
          <w:spacing w:val="0"/>
          <w:sz w:val="22"/>
          <w:szCs w:val="24"/>
          <w:lang w:val="fr-FR"/>
        </w:rPr>
        <w:t>any</w:t>
      </w:r>
      <w:proofErr w:type="spellEnd"/>
      <w:r w:rsidRPr="00904D99">
        <w:rPr>
          <w:rFonts w:ascii="Calibri" w:hAnsi="Calibri" w:cs="Calibri"/>
          <w:b/>
          <w:color w:val="FF0000"/>
          <w:spacing w:val="0"/>
          <w:sz w:val="22"/>
          <w:szCs w:val="24"/>
          <w:lang w:val="fr-FR"/>
        </w:rPr>
        <w:t xml:space="preserve"> </w:t>
      </w:r>
      <w:proofErr w:type="spellStart"/>
      <w:r w:rsidRPr="00904D99">
        <w:rPr>
          <w:rFonts w:ascii="Calibri" w:hAnsi="Calibri" w:cs="Calibri"/>
          <w:b/>
          <w:color w:val="FF0000"/>
          <w:spacing w:val="0"/>
          <w:sz w:val="22"/>
          <w:szCs w:val="24"/>
          <w:lang w:val="fr-FR"/>
        </w:rPr>
        <w:t>appurtenant</w:t>
      </w:r>
      <w:proofErr w:type="spellEnd"/>
      <w:r w:rsidRPr="00904D99">
        <w:rPr>
          <w:rFonts w:ascii="Calibri" w:hAnsi="Calibri" w:cs="Calibri"/>
          <w:b/>
          <w:color w:val="FF0000"/>
          <w:spacing w:val="0"/>
          <w:sz w:val="22"/>
          <w:szCs w:val="24"/>
          <w:lang w:val="fr-FR"/>
        </w:rPr>
        <w:t xml:space="preserve"> structures.</w:t>
      </w:r>
    </w:p>
    <w:p w:rsidR="005D00B2" w:rsidP="003A73CF" w:rsidRDefault="005D00B2" w14:paraId="2265A3D2" w14:textId="77777777">
      <w:pPr>
        <w:tabs>
          <w:tab w:val="clear" w:pos="0"/>
          <w:tab w:val="clear" w:pos="720"/>
          <w:tab w:val="clear" w:pos="1440"/>
          <w:tab w:val="left" w:pos="1740"/>
        </w:tabs>
        <w:suppressAutoHyphens w:val="0"/>
        <w:spacing w:after="0"/>
        <w:ind w:firstLine="0"/>
        <w:rPr>
          <w:rFonts w:ascii="Calibri" w:hAnsi="Calibri" w:cs="Calibri"/>
          <w:b/>
          <w:bCs/>
          <w:color w:val="auto"/>
          <w:spacing w:val="0"/>
          <w:szCs w:val="22"/>
          <w:lang w:val="fr-FR"/>
        </w:rPr>
        <w:sectPr w:rsidR="005D00B2" w:rsidSect="0077167E">
          <w:headerReference w:type="first" r:id="rId31"/>
          <w:endnotePr>
            <w:numFmt w:val="decimal"/>
          </w:endnotePr>
          <w:pgSz w:w="12240" w:h="15840" w:orient="portrait" w:code="1"/>
          <w:pgMar w:top="720" w:right="1008" w:bottom="288" w:left="1008" w:header="432" w:footer="0" w:gutter="0"/>
          <w:pgNumType w:start="1"/>
          <w:cols w:space="720"/>
          <w:noEndnote/>
          <w:titlePg/>
          <w:docGrid w:linePitch="326"/>
        </w:sectPr>
      </w:pPr>
    </w:p>
    <w:p w:rsidRPr="001E2CEE" w:rsidR="003A73CF" w:rsidP="003A73CF" w:rsidRDefault="003A73CF" w14:paraId="14A6B7CC" w14:textId="77777777">
      <w:pPr>
        <w:numPr>
          <w:ilvl w:val="12"/>
          <w:numId w:val="0"/>
        </w:numPr>
        <w:tabs>
          <w:tab w:val="clear" w:pos="0"/>
          <w:tab w:val="clear" w:pos="720"/>
          <w:tab w:val="clear" w:pos="1440"/>
        </w:tabs>
        <w:suppressAutoHyphens w:val="0"/>
        <w:spacing w:after="0"/>
        <w:rPr>
          <w:rFonts w:ascii="Calibri" w:hAnsi="Calibri" w:cs="Calibri"/>
          <w:color w:val="auto"/>
          <w:spacing w:val="0"/>
          <w:sz w:val="22"/>
          <w:szCs w:val="22"/>
        </w:rPr>
      </w:pPr>
      <w:r>
        <w:rPr>
          <w:rFonts w:ascii="Calibri" w:hAnsi="Calibri" w:cs="Calibri"/>
          <w:b/>
          <w:color w:val="FF0000"/>
          <w:spacing w:val="0"/>
          <w:sz w:val="22"/>
          <w:szCs w:val="22"/>
        </w:rPr>
        <w:t>Remove this placeholder page and a</w:t>
      </w:r>
      <w:r w:rsidRPr="001E2CEE">
        <w:rPr>
          <w:rFonts w:ascii="Calibri" w:hAnsi="Calibri" w:cs="Calibri"/>
          <w:b/>
          <w:color w:val="FF0000"/>
          <w:spacing w:val="0"/>
          <w:sz w:val="22"/>
          <w:szCs w:val="22"/>
        </w:rPr>
        <w:t xml:space="preserve">ttach copies of Licenses and Certifications for all </w:t>
      </w:r>
      <w:proofErr w:type="gramStart"/>
      <w:r w:rsidRPr="001E2CEE">
        <w:rPr>
          <w:rFonts w:ascii="Calibri" w:hAnsi="Calibri" w:cs="Calibri"/>
          <w:b/>
          <w:color w:val="FF0000"/>
          <w:spacing w:val="0"/>
          <w:sz w:val="22"/>
          <w:szCs w:val="22"/>
        </w:rPr>
        <w:t>persons</w:t>
      </w:r>
      <w:proofErr w:type="gramEnd"/>
      <w:r w:rsidRPr="001E2CEE">
        <w:rPr>
          <w:rFonts w:ascii="Calibri" w:hAnsi="Calibri" w:cs="Calibri"/>
          <w:b/>
          <w:color w:val="FF0000"/>
          <w:spacing w:val="0"/>
          <w:sz w:val="22"/>
          <w:szCs w:val="22"/>
        </w:rPr>
        <w:t xml:space="preserve"> conducting the risk assessment</w:t>
      </w:r>
      <w:r>
        <w:rPr>
          <w:rFonts w:ascii="Calibri" w:hAnsi="Calibri" w:cs="Calibri"/>
          <w:b/>
          <w:color w:val="FF0000"/>
          <w:spacing w:val="0"/>
          <w:sz w:val="22"/>
          <w:szCs w:val="22"/>
        </w:rPr>
        <w:t xml:space="preserve"> and testing</w:t>
      </w:r>
      <w:r w:rsidRPr="001E2CEE">
        <w:rPr>
          <w:rFonts w:ascii="Calibri" w:hAnsi="Calibri" w:cs="Calibri"/>
          <w:b/>
          <w:color w:val="FF0000"/>
          <w:spacing w:val="0"/>
          <w:sz w:val="22"/>
          <w:szCs w:val="22"/>
        </w:rPr>
        <w:t>.</w:t>
      </w:r>
    </w:p>
    <w:p w:rsidR="005D00B2" w:rsidP="00156CC2" w:rsidRDefault="005D00B2" w14:paraId="304A67B6" w14:textId="77777777">
      <w:pPr>
        <w:spacing w:after="160" w:line="276" w:lineRule="auto"/>
        <w:ind w:firstLine="0"/>
        <w:rPr>
          <w:rFonts w:ascii="Calibri" w:hAnsi="Calibri" w:cs="Calibri"/>
          <w:b/>
          <w:color w:val="auto"/>
          <w:spacing w:val="0"/>
          <w:szCs w:val="22"/>
          <w:lang w:val="fr-FR"/>
        </w:rPr>
        <w:sectPr w:rsidR="005D00B2" w:rsidSect="0077167E">
          <w:headerReference w:type="first" r:id="rId32"/>
          <w:endnotePr>
            <w:numFmt w:val="decimal"/>
          </w:endnotePr>
          <w:pgSz w:w="12240" w:h="15840" w:orient="portrait" w:code="1"/>
          <w:pgMar w:top="720" w:right="1008" w:bottom="288" w:left="1008" w:header="432" w:footer="0" w:gutter="0"/>
          <w:pgNumType w:start="1"/>
          <w:cols w:space="720"/>
          <w:noEndnote/>
          <w:titlePg/>
          <w:docGrid w:linePitch="326"/>
        </w:sectPr>
      </w:pPr>
    </w:p>
    <w:p w:rsidRPr="00C43EC6" w:rsidR="00705E34" w:rsidP="00C43EC6" w:rsidRDefault="00705E34" w14:paraId="6EA1871D" w14:textId="77777777">
      <w:pPr>
        <w:tabs>
          <w:tab w:val="clear" w:pos="0"/>
          <w:tab w:val="clear" w:pos="720"/>
          <w:tab w:val="clear" w:pos="1440"/>
        </w:tabs>
        <w:suppressAutoHyphens w:val="0"/>
        <w:spacing w:after="0"/>
        <w:ind w:firstLine="0"/>
        <w:rPr>
          <w:rFonts w:ascii="Calibri" w:hAnsi="Calibri" w:cs="Calibri"/>
          <w:b/>
          <w:color w:val="auto"/>
          <w:spacing w:val="0"/>
          <w:szCs w:val="22"/>
          <w:lang w:val="fr-FR"/>
        </w:rPr>
      </w:pPr>
    </w:p>
    <w:p w:rsidR="00156CC2" w:rsidP="00156CC2" w:rsidRDefault="00156CC2" w14:paraId="6144C203" w14:textId="77777777">
      <w:pPr>
        <w:pStyle w:val="ListParagraph"/>
        <w:numPr>
          <w:ilvl w:val="0"/>
          <w:numId w:val="29"/>
        </w:numPr>
        <w:spacing w:after="0" w:line="276" w:lineRule="auto"/>
        <w:ind w:left="720"/>
        <w:rPr>
          <w:rFonts w:asciiTheme="minorHAnsi" w:hAnsiTheme="minorHAnsi" w:eastAsiaTheme="minorEastAsia" w:cstheme="minorBidi"/>
          <w:sz w:val="22"/>
          <w:szCs w:val="22"/>
        </w:rPr>
      </w:pPr>
      <w:r w:rsidRPr="392BE73D">
        <w:rPr>
          <w:rFonts w:asciiTheme="minorHAnsi" w:hAnsiTheme="minorHAnsi" w:eastAsiaTheme="minorEastAsia" w:cstheme="minorBidi"/>
          <w:b/>
          <w:sz w:val="22"/>
          <w:szCs w:val="22"/>
        </w:rPr>
        <w:t>Paint Stabilization</w:t>
      </w:r>
      <w:r w:rsidRPr="392BE73D">
        <w:rPr>
          <w:rFonts w:asciiTheme="minorHAnsi" w:hAnsiTheme="minorHAnsi" w:eastAsiaTheme="minorEastAsia" w:cstheme="minorBidi"/>
          <w:sz w:val="22"/>
          <w:szCs w:val="22"/>
        </w:rPr>
        <w:t>. Paint stabilization reduces exposure to deteriorated paint on exterior and interior surfaces through repairs, safe paint removal, and repainting.</w:t>
      </w:r>
    </w:p>
    <w:p w:rsidR="00156CC2" w:rsidP="00156CC2" w:rsidRDefault="00156CC2" w14:paraId="25D3DE02" w14:textId="77777777">
      <w:pPr>
        <w:pStyle w:val="ListParagraph"/>
        <w:numPr>
          <w:ilvl w:val="0"/>
          <w:numId w:val="29"/>
        </w:numPr>
        <w:spacing w:after="0" w:line="276" w:lineRule="auto"/>
        <w:ind w:left="720"/>
        <w:rPr>
          <w:rFonts w:asciiTheme="minorHAnsi" w:hAnsiTheme="minorHAnsi" w:eastAsiaTheme="minorEastAsia" w:cstheme="minorBidi"/>
          <w:sz w:val="22"/>
          <w:szCs w:val="22"/>
        </w:rPr>
      </w:pPr>
      <w:r w:rsidRPr="392BE73D">
        <w:rPr>
          <w:rFonts w:asciiTheme="minorHAnsi" w:hAnsiTheme="minorHAnsi" w:eastAsiaTheme="minorEastAsia" w:cstheme="minorBidi"/>
          <w:b/>
          <w:sz w:val="22"/>
          <w:szCs w:val="22"/>
        </w:rPr>
        <w:t>Interim Controls</w:t>
      </w:r>
      <w:r w:rsidRPr="392BE73D">
        <w:rPr>
          <w:rFonts w:asciiTheme="minorHAnsi" w:hAnsiTheme="minorHAnsi" w:eastAsiaTheme="minorEastAsia" w:cstheme="minorBidi"/>
          <w:sz w:val="22"/>
          <w:szCs w:val="22"/>
        </w:rPr>
        <w:t>. Interim controls temporarily reduce exposure to lead-based paint hazards through repairs, painting, maintenance, special cleaning, occupant protection measures, clearance, and education programs. Interim control methods require safe practices and include:</w:t>
      </w:r>
    </w:p>
    <w:p w:rsidR="00156CC2" w:rsidP="00156CC2" w:rsidRDefault="00156CC2" w14:paraId="4BF8C24D" w14:textId="77777777">
      <w:pPr>
        <w:pStyle w:val="ListParagraph"/>
        <w:numPr>
          <w:ilvl w:val="1"/>
          <w:numId w:val="28"/>
        </w:numPr>
        <w:spacing w:after="0" w:line="276" w:lineRule="auto"/>
        <w:ind w:left="144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Paint</w:t>
      </w:r>
      <w:r>
        <w:rPr>
          <w:rFonts w:asciiTheme="minorHAnsi" w:hAnsiTheme="minorHAnsi" w:eastAsiaTheme="minorEastAsia" w:cstheme="minorBidi"/>
          <w:sz w:val="22"/>
          <w:szCs w:val="22"/>
          <w:u w:val="single"/>
        </w:rPr>
        <w:t xml:space="preserve"> film</w:t>
      </w:r>
      <w:r w:rsidRPr="392BE73D">
        <w:rPr>
          <w:rFonts w:asciiTheme="minorHAnsi" w:hAnsiTheme="minorHAnsi" w:eastAsiaTheme="minorEastAsia" w:cstheme="minorBidi"/>
          <w:sz w:val="22"/>
          <w:szCs w:val="22"/>
          <w:u w:val="single"/>
        </w:rPr>
        <w:t xml:space="preserve"> stabilization</w:t>
      </w:r>
      <w:r w:rsidRPr="392BE73D">
        <w:rPr>
          <w:rFonts w:asciiTheme="minorHAnsi" w:hAnsiTheme="minorHAnsi" w:eastAsiaTheme="minorEastAsia" w:cstheme="minorBidi"/>
          <w:sz w:val="22"/>
          <w:szCs w:val="22"/>
        </w:rPr>
        <w:t>. All deteriorated lead-based paint on exterior and interior surfaces must be stabilized through repairs, safe paint removal, and repainting.</w:t>
      </w:r>
    </w:p>
    <w:p w:rsidR="00156CC2" w:rsidP="00156CC2" w:rsidRDefault="00156CC2" w14:paraId="2142DA11" w14:textId="77777777">
      <w:pPr>
        <w:pStyle w:val="ListParagraph"/>
        <w:numPr>
          <w:ilvl w:val="1"/>
          <w:numId w:val="28"/>
        </w:numPr>
        <w:spacing w:after="0" w:line="276" w:lineRule="auto"/>
        <w:ind w:left="144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Treatment for friction and impact surfaces</w:t>
      </w:r>
      <w:r w:rsidRPr="392BE73D">
        <w:rPr>
          <w:rFonts w:asciiTheme="minorHAnsi" w:hAnsiTheme="minorHAnsi" w:eastAsiaTheme="minorEastAsia" w:cstheme="minorBidi"/>
          <w:sz w:val="22"/>
          <w:szCs w:val="22"/>
        </w:rPr>
        <w:t xml:space="preserve">. If abraded lead-based paint is found and </w:t>
      </w:r>
      <w:proofErr w:type="gramStart"/>
      <w:r w:rsidRPr="392BE73D">
        <w:rPr>
          <w:rFonts w:asciiTheme="minorHAnsi" w:hAnsiTheme="minorHAnsi" w:eastAsiaTheme="minorEastAsia" w:cstheme="minorBidi"/>
          <w:sz w:val="22"/>
          <w:szCs w:val="22"/>
        </w:rPr>
        <w:t>associated</w:t>
      </w:r>
      <w:proofErr w:type="gramEnd"/>
      <w:r w:rsidRPr="392BE73D">
        <w:rPr>
          <w:rFonts w:asciiTheme="minorHAnsi" w:hAnsiTheme="minorHAnsi" w:eastAsiaTheme="minorEastAsia" w:cstheme="minorBidi"/>
          <w:sz w:val="22"/>
          <w:szCs w:val="22"/>
        </w:rPr>
        <w:t xml:space="preserve"> dust lead levels exceed or are presumed to exceed acceptable levels, the conditions creating friction or impact with surfaces with lead-based paint such as those that rub, bind, or crush must be corrected. Examples of this work include rehanging binding doors, installing door stops, or reworking windows.</w:t>
      </w:r>
    </w:p>
    <w:p w:rsidR="00156CC2" w:rsidP="00156CC2" w:rsidRDefault="00156CC2" w14:paraId="1CB48CB4" w14:textId="77777777">
      <w:pPr>
        <w:pStyle w:val="ListParagraph"/>
        <w:numPr>
          <w:ilvl w:val="1"/>
          <w:numId w:val="28"/>
        </w:numPr>
        <w:spacing w:after="0" w:line="276" w:lineRule="auto"/>
        <w:ind w:left="144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Treatment for chewable surfaces</w:t>
      </w:r>
      <w:r w:rsidRPr="392BE73D">
        <w:rPr>
          <w:rFonts w:asciiTheme="minorHAnsi" w:hAnsiTheme="minorHAnsi" w:eastAsiaTheme="minorEastAsia" w:cstheme="minorBidi"/>
          <w:sz w:val="22"/>
          <w:szCs w:val="22"/>
        </w:rPr>
        <w:t>. If a child under age six has chewed surfaces known or presumed to contain lead- based paint, these surfaces must be enclosed or coated so they are impenetrable.</w:t>
      </w:r>
    </w:p>
    <w:p w:rsidR="00156CC2" w:rsidP="00156CC2" w:rsidRDefault="00156CC2" w14:paraId="558696A7" w14:textId="77777777">
      <w:pPr>
        <w:pStyle w:val="ListParagraph"/>
        <w:numPr>
          <w:ilvl w:val="1"/>
          <w:numId w:val="28"/>
        </w:numPr>
        <w:spacing w:after="0" w:line="276" w:lineRule="auto"/>
        <w:ind w:left="144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Lead-contaminated dust control</w:t>
      </w:r>
      <w:r w:rsidRPr="392BE73D">
        <w:rPr>
          <w:rFonts w:asciiTheme="minorHAnsi" w:hAnsiTheme="minorHAnsi" w:eastAsiaTheme="minorEastAsia" w:cstheme="minorBidi"/>
          <w:sz w:val="22"/>
          <w:szCs w:val="22"/>
        </w:rPr>
        <w:t xml:space="preserve">. All horizontal surfaces that are rough, pitted, or porous such as bare floors, stairs, </w:t>
      </w:r>
      <w:proofErr w:type="gramStart"/>
      <w:r w:rsidRPr="392BE73D">
        <w:rPr>
          <w:rFonts w:asciiTheme="minorHAnsi" w:hAnsiTheme="minorHAnsi" w:eastAsiaTheme="minorEastAsia" w:cstheme="minorBidi"/>
          <w:sz w:val="22"/>
          <w:szCs w:val="22"/>
        </w:rPr>
        <w:t>window sills</w:t>
      </w:r>
      <w:proofErr w:type="gramEnd"/>
      <w:r w:rsidRPr="392BE73D">
        <w:rPr>
          <w:rFonts w:asciiTheme="minorHAnsi" w:hAnsiTheme="minorHAnsi" w:eastAsiaTheme="minorEastAsia" w:cstheme="minorBidi"/>
          <w:sz w:val="22"/>
          <w:szCs w:val="22"/>
        </w:rPr>
        <w:t>, and window troughs must be covered with a smooth, cleanable covering or coating such as metal coil stock, plastic, polyurethane, or linoleum. Carpeting must be vacuumed or rugs must be removed and vacuumed on both sides. Vacuuming must be done using HEPA vacuums, or equivalent.</w:t>
      </w:r>
    </w:p>
    <w:p w:rsidR="00156CC2" w:rsidP="00156CC2" w:rsidRDefault="00156CC2" w14:paraId="274E6687" w14:textId="77777777">
      <w:pPr>
        <w:pStyle w:val="ListParagraph"/>
        <w:numPr>
          <w:ilvl w:val="1"/>
          <w:numId w:val="28"/>
        </w:numPr>
        <w:spacing w:after="0" w:line="276" w:lineRule="auto"/>
        <w:ind w:left="144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Lead-contaminated soil control</w:t>
      </w:r>
      <w:r w:rsidRPr="392BE73D">
        <w:rPr>
          <w:rFonts w:asciiTheme="minorHAnsi" w:hAnsiTheme="minorHAnsi" w:eastAsiaTheme="minorEastAsia" w:cstheme="minorBidi"/>
          <w:sz w:val="22"/>
          <w:szCs w:val="22"/>
        </w:rPr>
        <w:t>. If bare soil is lead-contaminated, interim controls that may be used include impermanent surface coverings such as gravel, bark, and sod as well as land use controls such as fencing, landscaping, and warning signs.</w:t>
      </w:r>
    </w:p>
    <w:p w:rsidR="00156CC2" w:rsidP="00001FB3" w:rsidRDefault="00156CC2" w14:paraId="05C00510" w14:textId="665F305C">
      <w:pPr>
        <w:spacing w:after="160" w:line="276" w:lineRule="auto"/>
        <w:ind w:firstLine="0"/>
        <w:rPr>
          <w:rFonts w:asciiTheme="minorHAnsi" w:hAnsiTheme="minorHAnsi" w:eastAsiaTheme="minorEastAsia" w:cstheme="minorBidi"/>
          <w:sz w:val="22"/>
          <w:szCs w:val="22"/>
        </w:rPr>
      </w:pPr>
      <w:r w:rsidRPr="392BE73D">
        <w:rPr>
          <w:rFonts w:asciiTheme="minorHAnsi" w:hAnsiTheme="minorHAnsi" w:eastAsiaTheme="minorEastAsia" w:cstheme="minorBidi"/>
          <w:b/>
          <w:sz w:val="22"/>
          <w:szCs w:val="22"/>
        </w:rPr>
        <w:t>Standard Treatments [</w:t>
      </w:r>
      <w:r w:rsidRPr="392BE73D">
        <w:rPr>
          <w:rFonts w:asciiTheme="minorHAnsi" w:hAnsiTheme="minorHAnsi" w:eastAsiaTheme="minorEastAsia" w:cstheme="minorBidi"/>
          <w:b/>
          <w:i/>
          <w:sz w:val="22"/>
          <w:szCs w:val="22"/>
        </w:rPr>
        <w:t>24 CFR 35.120(a) and 35.1335</w:t>
      </w:r>
      <w:r w:rsidRPr="392BE73D">
        <w:rPr>
          <w:rFonts w:asciiTheme="minorHAnsi" w:hAnsiTheme="minorHAnsi" w:eastAsiaTheme="minorEastAsia" w:cstheme="minorBidi"/>
          <w:b/>
          <w:sz w:val="22"/>
          <w:szCs w:val="22"/>
        </w:rPr>
        <w:t>]</w:t>
      </w:r>
      <w:r w:rsidRPr="392BE73D">
        <w:rPr>
          <w:rFonts w:asciiTheme="minorHAnsi" w:hAnsiTheme="minorHAnsi" w:eastAsiaTheme="minorEastAsia" w:cstheme="minorBidi"/>
          <w:sz w:val="22"/>
          <w:szCs w:val="22"/>
        </w:rPr>
        <w:t>. Standard treatments must be performed</w:t>
      </w:r>
      <w:r w:rsidR="00EC5A25">
        <w:rPr>
          <w:rFonts w:asciiTheme="minorHAnsi" w:hAnsiTheme="minorHAnsi" w:eastAsiaTheme="minorEastAsia" w:cstheme="minorBidi"/>
          <w:sz w:val="22"/>
          <w:szCs w:val="22"/>
        </w:rPr>
        <w:t xml:space="preserve"> </w:t>
      </w:r>
      <w:r w:rsidRPr="392BE73D">
        <w:rPr>
          <w:rFonts w:asciiTheme="minorHAnsi" w:hAnsiTheme="minorHAnsi" w:eastAsiaTheme="minorEastAsia" w:cstheme="minorBidi"/>
          <w:sz w:val="22"/>
          <w:szCs w:val="22"/>
        </w:rPr>
        <w:t>on all applicable surfaces, including bare soil, to control lead-based paint hazards that may be present. All standard treatment methods must follow the same safe work practice and clearance requirements that apply to interim control activities. Standard treatments consist of a full set of treatments that include:</w:t>
      </w:r>
    </w:p>
    <w:p w:rsidR="00156CC2" w:rsidP="00156CC2" w:rsidRDefault="00156CC2" w14:paraId="328EFD3F" w14:textId="77777777">
      <w:pPr>
        <w:pStyle w:val="ListParagraph"/>
        <w:numPr>
          <w:ilvl w:val="0"/>
          <w:numId w:val="27"/>
        </w:numPr>
        <w:spacing w:after="0" w:line="276" w:lineRule="auto"/>
        <w:ind w:left="72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Paint Stabilization.</w:t>
      </w:r>
      <w:r w:rsidRPr="392BE73D">
        <w:rPr>
          <w:rFonts w:asciiTheme="minorHAnsi" w:hAnsiTheme="minorHAnsi" w:eastAsiaTheme="minorEastAsia" w:cstheme="minorBidi"/>
          <w:sz w:val="22"/>
          <w:szCs w:val="22"/>
        </w:rPr>
        <w:t xml:space="preserve"> All deteriorated paint on exterior and interior surfaces must be stabilized through repairs, safe paint removal, and repainting or abatement.</w:t>
      </w:r>
    </w:p>
    <w:p w:rsidR="00156CC2" w:rsidP="00156CC2" w:rsidRDefault="00156CC2" w14:paraId="329629D6" w14:textId="77777777">
      <w:pPr>
        <w:pStyle w:val="ListParagraph"/>
        <w:numPr>
          <w:ilvl w:val="0"/>
          <w:numId w:val="27"/>
        </w:numPr>
        <w:spacing w:after="0" w:line="276" w:lineRule="auto"/>
        <w:ind w:left="72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Creating Smooth and Cleanable Horizontal Surfaces</w:t>
      </w:r>
      <w:r w:rsidRPr="392BE73D">
        <w:rPr>
          <w:rFonts w:asciiTheme="minorHAnsi" w:hAnsiTheme="minorHAnsi" w:eastAsiaTheme="minorEastAsia" w:cstheme="minorBidi"/>
          <w:sz w:val="22"/>
          <w:szCs w:val="22"/>
        </w:rPr>
        <w:t xml:space="preserve">. All horizontal surfaces that are rough, pitted, or porous such as bare floors, stairs, </w:t>
      </w:r>
      <w:proofErr w:type="gramStart"/>
      <w:r w:rsidRPr="392BE73D">
        <w:rPr>
          <w:rFonts w:asciiTheme="minorHAnsi" w:hAnsiTheme="minorHAnsi" w:eastAsiaTheme="minorEastAsia" w:cstheme="minorBidi"/>
          <w:sz w:val="22"/>
          <w:szCs w:val="22"/>
        </w:rPr>
        <w:t>window sills</w:t>
      </w:r>
      <w:proofErr w:type="gramEnd"/>
      <w:r w:rsidRPr="392BE73D">
        <w:rPr>
          <w:rFonts w:asciiTheme="minorHAnsi" w:hAnsiTheme="minorHAnsi" w:eastAsiaTheme="minorEastAsia" w:cstheme="minorBidi"/>
          <w:sz w:val="22"/>
          <w:szCs w:val="22"/>
        </w:rPr>
        <w:t>, and window troughs must be covered with a smooth, cleanable covering or coating such as metal coil stock, plastic, polyurethane, or linoleum.</w:t>
      </w:r>
    </w:p>
    <w:p w:rsidR="00156CC2" w:rsidP="00156CC2" w:rsidRDefault="00156CC2" w14:paraId="45CFC950" w14:textId="77777777">
      <w:pPr>
        <w:pStyle w:val="ListParagraph"/>
        <w:numPr>
          <w:ilvl w:val="0"/>
          <w:numId w:val="27"/>
        </w:numPr>
        <w:spacing w:after="0" w:line="276" w:lineRule="auto"/>
        <w:ind w:left="72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Correcting Dust-Generating Conditions</w:t>
      </w:r>
      <w:r w:rsidRPr="392BE73D">
        <w:rPr>
          <w:rFonts w:asciiTheme="minorHAnsi" w:hAnsiTheme="minorHAnsi" w:eastAsiaTheme="minorEastAsia" w:cstheme="minorBidi"/>
          <w:sz w:val="22"/>
          <w:szCs w:val="22"/>
        </w:rPr>
        <w:t>. All conditions that generate dust from paint such as those that rub, bind, or crush surfaces with paint must be corrected. Examples include rehanging doors, installing door stops, or reworking windows.</w:t>
      </w:r>
    </w:p>
    <w:p w:rsidR="00156CC2" w:rsidP="00156CC2" w:rsidRDefault="00156CC2" w14:paraId="4F6AE258" w14:textId="77777777">
      <w:pPr>
        <w:pStyle w:val="ListParagraph"/>
        <w:numPr>
          <w:ilvl w:val="0"/>
          <w:numId w:val="27"/>
        </w:numPr>
        <w:spacing w:after="0" w:line="276" w:lineRule="auto"/>
        <w:ind w:left="720"/>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u w:val="single"/>
        </w:rPr>
        <w:t>Addressing Bare Residential Soil.</w:t>
      </w:r>
      <w:r w:rsidRPr="392BE73D">
        <w:rPr>
          <w:rFonts w:asciiTheme="minorHAnsi" w:hAnsiTheme="minorHAnsi" w:eastAsiaTheme="minorEastAsia" w:cstheme="minorBidi"/>
          <w:sz w:val="22"/>
          <w:szCs w:val="22"/>
        </w:rPr>
        <w:t xml:space="preserve"> Soil is addressed using interim control methods including impermanent surface coverings such as gravel, bark, and sod as well as land use controls such as fencing, landscaping, and warning signs.</w:t>
      </w:r>
    </w:p>
    <w:p w:rsidR="00156CC2" w:rsidP="00156CC2" w:rsidRDefault="00156CC2" w14:paraId="527A3378" w14:textId="77777777">
      <w:pPr>
        <w:spacing w:after="160" w:line="276" w:lineRule="auto"/>
        <w:rPr>
          <w:rFonts w:asciiTheme="minorHAnsi" w:hAnsiTheme="minorHAnsi" w:eastAsiaTheme="minorEastAsia" w:cstheme="minorBidi"/>
          <w:sz w:val="22"/>
          <w:szCs w:val="22"/>
        </w:rPr>
      </w:pPr>
      <w:r w:rsidRPr="392BE73D">
        <w:rPr>
          <w:rFonts w:asciiTheme="minorHAnsi" w:hAnsiTheme="minorHAnsi" w:eastAsiaTheme="minorEastAsia" w:cstheme="minorBidi"/>
          <w:sz w:val="22"/>
          <w:szCs w:val="22"/>
        </w:rPr>
        <w:t xml:space="preserve"> </w:t>
      </w:r>
    </w:p>
    <w:p w:rsidRPr="00CC5FF7" w:rsidR="005D00B2" w:rsidP="2E0DEAE4" w:rsidRDefault="00156CC2" w14:paraId="2AD2A726" w14:textId="3DEE641B">
      <w:pPr>
        <w:suppressAutoHyphens w:val="0"/>
        <w:spacing w:after="160" w:line="276" w:lineRule="auto"/>
        <w:ind w:firstLine="0"/>
        <w:rPr>
          <w:rFonts w:ascii="Calibri" w:hAnsi="Calibri" w:cs="Calibri"/>
          <w:color w:val="auto"/>
          <w:sz w:val="22"/>
          <w:szCs w:val="22"/>
        </w:rPr>
        <w:sectPr w:rsidRPr="00CC5FF7" w:rsidR="005D00B2" w:rsidSect="0077167E">
          <w:headerReference w:type="first" r:id="rId33"/>
          <w:endnotePr>
            <w:numFmt w:val="decimal"/>
          </w:endnotePr>
          <w:pgSz w:w="12240" w:h="15840" w:orient="portrait" w:code="1"/>
          <w:pgMar w:top="720" w:right="1008" w:bottom="288" w:left="1008" w:header="432" w:footer="0" w:gutter="0"/>
          <w:pgNumType w:start="1"/>
          <w:cols w:space="720"/>
          <w:noEndnote/>
          <w:titlePg/>
          <w:docGrid w:linePitch="326"/>
        </w:sectPr>
      </w:pPr>
      <w:r w:rsidRPr="2E0DEAE4">
        <w:rPr>
          <w:rFonts w:asciiTheme="minorHAnsi" w:hAnsiTheme="minorHAnsi" w:eastAsiaTheme="minorEastAsia" w:cstheme="minorBidi"/>
          <w:b/>
          <w:bCs/>
          <w:sz w:val="22"/>
          <w:szCs w:val="22"/>
        </w:rPr>
        <w:t>Abatement</w:t>
      </w:r>
      <w:r w:rsidRPr="2E0DEAE4">
        <w:rPr>
          <w:rFonts w:asciiTheme="minorHAnsi" w:hAnsiTheme="minorHAnsi" w:eastAsiaTheme="minorEastAsia" w:cstheme="minorBidi"/>
          <w:sz w:val="22"/>
          <w:szCs w:val="22"/>
        </w:rPr>
        <w:t>. Abatement permanently removes or controls lead-based paint and lead-based paint hazards by removing lead</w:t>
      </w:r>
      <w:r w:rsidRPr="2E0DEAE4" w:rsidR="00893AFE">
        <w:rPr>
          <w:rFonts w:asciiTheme="minorHAnsi" w:hAnsiTheme="minorHAnsi" w:eastAsiaTheme="minorEastAsia" w:cstheme="minorBidi"/>
          <w:sz w:val="22"/>
          <w:szCs w:val="22"/>
        </w:rPr>
        <w:t>-based</w:t>
      </w:r>
      <w:r w:rsidRPr="2E0DEAE4">
        <w:rPr>
          <w:rFonts w:asciiTheme="minorHAnsi" w:hAnsiTheme="minorHAnsi" w:eastAsiaTheme="minorEastAsia" w:cstheme="minorBidi"/>
          <w:sz w:val="22"/>
          <w:szCs w:val="22"/>
        </w:rPr>
        <w:t xml:space="preserve"> paint and its dust or permanently encapsulating or enclosing the lead-based paint, replacing components with lead</w:t>
      </w:r>
      <w:r w:rsidRPr="2E0DEAE4" w:rsidR="00AC2E80">
        <w:rPr>
          <w:rFonts w:asciiTheme="minorHAnsi" w:hAnsiTheme="minorHAnsi" w:eastAsiaTheme="minorEastAsia" w:cstheme="minorBidi"/>
          <w:sz w:val="22"/>
          <w:szCs w:val="22"/>
        </w:rPr>
        <w:t>-based</w:t>
      </w:r>
      <w:r w:rsidRPr="2E0DEAE4">
        <w:rPr>
          <w:rFonts w:asciiTheme="minorHAnsi" w:hAnsiTheme="minorHAnsi" w:eastAsiaTheme="minorEastAsia" w:cstheme="minorBidi"/>
          <w:sz w:val="22"/>
          <w:szCs w:val="22"/>
        </w:rPr>
        <w:t xml:space="preserve"> paint, and removing or permanently covering lead-contaminated soil. Encapsulation and enclosure require ongoing maintenance to check their effectiveness. “Permanent” is defined as a 20-year expected effective life.</w:t>
      </w:r>
    </w:p>
    <w:p w:rsidRPr="00C52D48" w:rsidR="00C52596" w:rsidP="00C52D48" w:rsidRDefault="00C52596" w14:paraId="2CC27A2D" w14:textId="26C5124C">
      <w:pPr>
        <w:pStyle w:val="NoSpacing"/>
        <w:rPr>
          <w:rFonts w:asciiTheme="minorHAnsi" w:hAnsiTheme="minorHAnsi" w:cstheme="minorHAnsi"/>
          <w:sz w:val="22"/>
          <w:szCs w:val="22"/>
        </w:rPr>
      </w:pPr>
    </w:p>
    <w:p w:rsidR="001D7115" w:rsidP="00C52D48" w:rsidRDefault="00DC21E6" w14:paraId="0D45F321" w14:textId="77777777">
      <w:pPr>
        <w:pStyle w:val="NoSpacing"/>
        <w:rPr>
          <w:rFonts w:asciiTheme="minorHAnsi" w:hAnsiTheme="minorHAnsi" w:cstheme="minorHAnsi"/>
          <w:b/>
          <w:sz w:val="22"/>
          <w:szCs w:val="22"/>
        </w:rPr>
      </w:pPr>
      <w:r w:rsidRPr="00C52D48">
        <w:rPr>
          <w:rFonts w:asciiTheme="minorHAnsi" w:hAnsiTheme="minorHAnsi" w:cstheme="minorHAnsi"/>
          <w:b/>
          <w:sz w:val="22"/>
          <w:szCs w:val="22"/>
        </w:rPr>
        <w:t xml:space="preserve">Abatement: </w:t>
      </w:r>
    </w:p>
    <w:p w:rsidRPr="00C52D48" w:rsidR="00DC21E6" w:rsidP="00C52D48" w:rsidRDefault="00DC21E6" w14:paraId="22C8AEA2" w14:textId="582136F3">
      <w:pPr>
        <w:pStyle w:val="NoSpacing"/>
        <w:rPr>
          <w:rFonts w:asciiTheme="minorHAnsi" w:hAnsiTheme="minorHAnsi" w:cstheme="minorHAnsi"/>
          <w:sz w:val="22"/>
          <w:szCs w:val="22"/>
        </w:rPr>
      </w:pPr>
      <w:r w:rsidRPr="00C52D48">
        <w:rPr>
          <w:rFonts w:asciiTheme="minorHAnsi" w:hAnsiTheme="minorHAnsi" w:cstheme="minorHAnsi"/>
          <w:sz w:val="22"/>
          <w:szCs w:val="22"/>
        </w:rPr>
        <w:t>A measure or set of measures designed to permanently eliminate lead-based paint hazards or lead-based paint. Abatement strategies include the removal of lead-based paint, enclosure, encapsulation, replacement of building components coated with lead-based paint, removal of lead contaminated dust, and removal of lead contaminated soil or overlaying of soil with a durable covering such as asphalt (grass and sod are considered interim control measures). All of these strategies require preparation; cleanup; waste disposal; post-abatement clearance testing; recordkeeping; and, if applicable, monitoring. (For full EPA definition, see 40 CFR 745.223).</w:t>
      </w:r>
    </w:p>
    <w:p w:rsidR="001D7115" w:rsidP="00C52D48" w:rsidRDefault="001D7115" w14:paraId="17BAF408" w14:textId="77777777">
      <w:pPr>
        <w:pStyle w:val="NoSpacing"/>
        <w:rPr>
          <w:rFonts w:asciiTheme="minorHAnsi" w:hAnsiTheme="minorHAnsi" w:cstheme="minorHAnsi"/>
          <w:b/>
          <w:sz w:val="22"/>
          <w:szCs w:val="22"/>
        </w:rPr>
      </w:pPr>
    </w:p>
    <w:p w:rsidR="001D7115" w:rsidP="00C52D48" w:rsidRDefault="00DC21E6" w14:paraId="6C75219B" w14:textId="64973436">
      <w:pPr>
        <w:pStyle w:val="NoSpacing"/>
        <w:rPr>
          <w:rFonts w:asciiTheme="minorHAnsi" w:hAnsiTheme="minorHAnsi" w:cstheme="minorHAnsi"/>
          <w:sz w:val="22"/>
          <w:szCs w:val="22"/>
        </w:rPr>
      </w:pPr>
      <w:r w:rsidRPr="00C52D48">
        <w:rPr>
          <w:rFonts w:asciiTheme="minorHAnsi" w:hAnsiTheme="minorHAnsi" w:cstheme="minorHAnsi"/>
          <w:b/>
          <w:sz w:val="22"/>
          <w:szCs w:val="22"/>
        </w:rPr>
        <w:t>Bare soil</w:t>
      </w:r>
      <w:r w:rsidRPr="00C52D48">
        <w:rPr>
          <w:rFonts w:asciiTheme="minorHAnsi" w:hAnsiTheme="minorHAnsi" w:cstheme="minorHAnsi"/>
          <w:sz w:val="22"/>
          <w:szCs w:val="22"/>
        </w:rPr>
        <w:t xml:space="preserve">: </w:t>
      </w:r>
    </w:p>
    <w:p w:rsidRPr="00C52D48" w:rsidR="00DC21E6" w:rsidP="00C52D48" w:rsidRDefault="00DC21E6" w14:paraId="07E04CCE" w14:textId="4F8CED36">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Soil not covered with grass, sod, some other similar vegetation, or paving, including the sand in sandboxes. </w:t>
      </w:r>
    </w:p>
    <w:p w:rsidR="001D7115" w:rsidP="00C52D48" w:rsidRDefault="001D7115" w14:paraId="1D38C4A4" w14:textId="77777777">
      <w:pPr>
        <w:pStyle w:val="NoSpacing"/>
        <w:rPr>
          <w:rFonts w:asciiTheme="minorHAnsi" w:hAnsiTheme="minorHAnsi" w:cstheme="minorHAnsi"/>
          <w:b/>
          <w:sz w:val="22"/>
          <w:szCs w:val="22"/>
        </w:rPr>
      </w:pPr>
    </w:p>
    <w:p w:rsidR="001D7115" w:rsidP="6CFD7930" w:rsidRDefault="00DC21E6" w14:paraId="32A14A21" w14:textId="5F321F73">
      <w:pPr>
        <w:pStyle w:val="NoSpacing"/>
        <w:rPr>
          <w:rFonts w:asciiTheme="minorHAnsi" w:hAnsiTheme="minorHAnsi" w:cstheme="minorBidi"/>
          <w:sz w:val="22"/>
          <w:szCs w:val="22"/>
        </w:rPr>
      </w:pPr>
      <w:r w:rsidRPr="6CFD7930">
        <w:rPr>
          <w:rFonts w:asciiTheme="minorHAnsi" w:hAnsiTheme="minorHAnsi" w:cstheme="minorBidi"/>
          <w:b/>
          <w:bCs/>
          <w:sz w:val="22"/>
          <w:szCs w:val="22"/>
        </w:rPr>
        <w:t>Chewable surface</w:t>
      </w:r>
      <w:r w:rsidRPr="6CFD7930">
        <w:rPr>
          <w:rFonts w:asciiTheme="minorHAnsi" w:hAnsiTheme="minorHAnsi" w:cstheme="minorBidi"/>
          <w:sz w:val="22"/>
          <w:szCs w:val="22"/>
        </w:rPr>
        <w:t xml:space="preserve">: </w:t>
      </w:r>
      <w:r w:rsidRPr="6CFD7930" w:rsidR="621BE878">
        <w:rPr>
          <w:rFonts w:asciiTheme="minorHAnsi" w:hAnsiTheme="minorHAnsi" w:cstheme="minorBidi"/>
          <w:sz w:val="22"/>
          <w:szCs w:val="22"/>
        </w:rPr>
        <w:t xml:space="preserve">OAC Rule 3701-32-01 </w:t>
      </w:r>
    </w:p>
    <w:p w:rsidR="621BE878" w:rsidP="6CFD7930" w:rsidRDefault="621BE878" w14:paraId="058577E4" w14:textId="32676003">
      <w:pPr>
        <w:pStyle w:val="NoSpacing"/>
      </w:pPr>
      <w:r w:rsidRPr="6CFD7930">
        <w:rPr>
          <w:rFonts w:ascii="Calibri" w:hAnsi="Calibri" w:eastAsia="Calibri" w:cs="Calibri"/>
          <w:sz w:val="22"/>
          <w:szCs w:val="22"/>
        </w:rPr>
        <w:t>"Chewable surface" means any protruding interior or exterior painted or coated surface on which there is evidence of teeth marks.</w:t>
      </w:r>
    </w:p>
    <w:p w:rsidR="001D7115" w:rsidP="00C52D48" w:rsidRDefault="001D7115" w14:paraId="18A87FE5" w14:textId="77777777">
      <w:pPr>
        <w:pStyle w:val="NoSpacing"/>
        <w:rPr>
          <w:rFonts w:asciiTheme="minorHAnsi" w:hAnsiTheme="minorHAnsi" w:cstheme="minorHAnsi"/>
          <w:b/>
          <w:sz w:val="22"/>
          <w:szCs w:val="22"/>
        </w:rPr>
      </w:pPr>
    </w:p>
    <w:p w:rsidR="001D7115" w:rsidP="00C52D48" w:rsidRDefault="00DC21E6" w14:paraId="7BC73B6C"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Deteriorated paint</w:t>
      </w:r>
      <w:r w:rsidRPr="00C52D48">
        <w:rPr>
          <w:rFonts w:asciiTheme="minorHAnsi" w:hAnsiTheme="minorHAnsi" w:cstheme="minorHAnsi"/>
          <w:sz w:val="22"/>
          <w:szCs w:val="22"/>
        </w:rPr>
        <w:t xml:space="preserve">: </w:t>
      </w:r>
    </w:p>
    <w:p w:rsidRPr="00C52D48" w:rsidR="00DC21E6" w:rsidP="00C52D48" w:rsidRDefault="00DC21E6" w14:paraId="6BB9B147" w14:textId="133F3B00">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Any paint coating on a damaged or deteriorated surface or fixture, or any interior or exterior lead-based paint that is peeling, chipping, blistering, flaking, worn, chalking, alligatoring, cracking, or otherwise becoming separated from the substrate. </w:t>
      </w:r>
    </w:p>
    <w:p w:rsidR="001D7115" w:rsidP="00C52D48" w:rsidRDefault="001D7115" w14:paraId="16406E55" w14:textId="77777777">
      <w:pPr>
        <w:pStyle w:val="NoSpacing"/>
        <w:rPr>
          <w:rFonts w:asciiTheme="minorHAnsi" w:hAnsiTheme="minorHAnsi" w:cstheme="minorHAnsi"/>
          <w:b/>
          <w:sz w:val="22"/>
          <w:szCs w:val="22"/>
        </w:rPr>
      </w:pPr>
    </w:p>
    <w:p w:rsidR="001D7115" w:rsidP="00C52D48" w:rsidRDefault="00DC21E6" w14:paraId="56851A11"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Drip line/foundation area</w:t>
      </w:r>
      <w:r w:rsidRPr="00C52D48">
        <w:rPr>
          <w:rFonts w:asciiTheme="minorHAnsi" w:hAnsiTheme="minorHAnsi" w:cstheme="minorHAnsi"/>
          <w:sz w:val="22"/>
          <w:szCs w:val="22"/>
        </w:rPr>
        <w:t xml:space="preserve">: </w:t>
      </w:r>
    </w:p>
    <w:p w:rsidRPr="00C52D48" w:rsidR="00DC21E6" w:rsidP="00C52D48" w:rsidRDefault="00DC21E6" w14:paraId="4DD2DA4B" w14:textId="40D56B60">
      <w:pPr>
        <w:pStyle w:val="NoSpacing"/>
        <w:rPr>
          <w:rFonts w:asciiTheme="minorHAnsi" w:hAnsiTheme="minorHAnsi" w:cstheme="minorHAnsi"/>
          <w:sz w:val="22"/>
          <w:szCs w:val="22"/>
        </w:rPr>
      </w:pPr>
      <w:r w:rsidRPr="00C52D48">
        <w:rPr>
          <w:rFonts w:asciiTheme="minorHAnsi" w:hAnsiTheme="minorHAnsi" w:cstheme="minorHAnsi"/>
          <w:sz w:val="22"/>
          <w:szCs w:val="22"/>
        </w:rPr>
        <w:t>The area within 3 feet out from the building wall and surrounding the perimeter of a building.</w:t>
      </w:r>
    </w:p>
    <w:p w:rsidR="001D7115" w:rsidP="00C52D48" w:rsidRDefault="001D7115" w14:paraId="504950F6" w14:textId="77777777">
      <w:pPr>
        <w:pStyle w:val="NoSpacing"/>
        <w:rPr>
          <w:rFonts w:asciiTheme="minorHAnsi" w:hAnsiTheme="minorHAnsi" w:cstheme="minorHAnsi"/>
          <w:b/>
          <w:sz w:val="22"/>
          <w:szCs w:val="22"/>
        </w:rPr>
      </w:pPr>
    </w:p>
    <w:p w:rsidRPr="00C52D48" w:rsidR="00DC21E6" w:rsidP="00C52D48" w:rsidRDefault="00DC21E6" w14:paraId="2D0D3F7F" w14:textId="4B45CFFF">
      <w:pPr>
        <w:pStyle w:val="NoSpacing"/>
        <w:rPr>
          <w:rFonts w:asciiTheme="minorHAnsi" w:hAnsiTheme="minorHAnsi" w:cstheme="minorHAnsi"/>
          <w:sz w:val="22"/>
          <w:szCs w:val="22"/>
        </w:rPr>
      </w:pPr>
      <w:r w:rsidRPr="00C52D48">
        <w:rPr>
          <w:rFonts w:asciiTheme="minorHAnsi" w:hAnsiTheme="minorHAnsi" w:cstheme="minorHAnsi"/>
          <w:b/>
          <w:sz w:val="22"/>
          <w:szCs w:val="22"/>
        </w:rPr>
        <w:t>Dust-lead hazard</w:t>
      </w:r>
      <w:r w:rsidRPr="00C52D48">
        <w:rPr>
          <w:rFonts w:asciiTheme="minorHAnsi" w:hAnsiTheme="minorHAnsi" w:cstheme="minorHAnsi"/>
          <w:sz w:val="22"/>
          <w:szCs w:val="22"/>
        </w:rPr>
        <w:t xml:space="preserve">: Surface dust in residences that contains an area or mass concentration of lead equal to or in excess of the standard established by the EPA under Title IV of the Toxic Substances Control Act. EPA standards for dust-lead hazards, which are based on wipe samples, are published at 40 CFR 745.65(b); as of the publication of this edition of these </w:t>
      </w:r>
      <w:r w:rsidRPr="00C52D48">
        <w:rPr>
          <w:rFonts w:asciiTheme="minorHAnsi" w:hAnsiTheme="minorHAnsi" w:cstheme="minorHAnsi"/>
          <w:i/>
          <w:sz w:val="22"/>
          <w:szCs w:val="22"/>
        </w:rPr>
        <w:t>Guidelines,</w:t>
      </w:r>
      <w:r w:rsidRPr="00C52D48">
        <w:rPr>
          <w:rFonts w:asciiTheme="minorHAnsi" w:hAnsiTheme="minorHAnsi" w:cstheme="minorHAnsi"/>
          <w:sz w:val="22"/>
          <w:szCs w:val="22"/>
        </w:rPr>
        <w:t xml:space="preserve"> these are 40 µg/ft</w:t>
      </w:r>
      <w:r w:rsidRPr="00C52D48">
        <w:rPr>
          <w:rFonts w:asciiTheme="minorHAnsi" w:hAnsiTheme="minorHAnsi" w:cstheme="minorHAnsi"/>
          <w:sz w:val="22"/>
          <w:szCs w:val="22"/>
          <w:vertAlign w:val="superscript"/>
        </w:rPr>
        <w:t>2</w:t>
      </w:r>
      <w:r w:rsidRPr="00C52D48">
        <w:rPr>
          <w:rFonts w:asciiTheme="minorHAnsi" w:hAnsiTheme="minorHAnsi" w:cstheme="minorHAnsi"/>
          <w:sz w:val="22"/>
          <w:szCs w:val="22"/>
        </w:rPr>
        <w:t xml:space="preserve"> on floors and 250 µg/ft</w:t>
      </w:r>
      <w:r w:rsidRPr="00C52D48">
        <w:rPr>
          <w:rFonts w:asciiTheme="minorHAnsi" w:hAnsiTheme="minorHAnsi" w:cstheme="minorHAnsi"/>
          <w:sz w:val="22"/>
          <w:szCs w:val="22"/>
          <w:vertAlign w:val="superscript"/>
        </w:rPr>
        <w:t>2</w:t>
      </w:r>
      <w:r w:rsidRPr="00C52D48">
        <w:rPr>
          <w:rFonts w:asciiTheme="minorHAnsi" w:hAnsiTheme="minorHAnsi" w:cstheme="minorHAnsi"/>
          <w:sz w:val="22"/>
          <w:szCs w:val="22"/>
        </w:rPr>
        <w:t xml:space="preserve"> on interior windowsills. Also called lead-contaminated dust.</w:t>
      </w:r>
    </w:p>
    <w:p w:rsidR="001D7115" w:rsidP="00C52D48" w:rsidRDefault="001D7115" w14:paraId="39B40DFC" w14:textId="77777777">
      <w:pPr>
        <w:pStyle w:val="NoSpacing"/>
        <w:rPr>
          <w:rFonts w:asciiTheme="minorHAnsi" w:hAnsiTheme="minorHAnsi" w:cstheme="minorHAnsi"/>
          <w:b/>
          <w:sz w:val="22"/>
          <w:szCs w:val="22"/>
        </w:rPr>
      </w:pPr>
    </w:p>
    <w:p w:rsidR="001D7115" w:rsidP="00C52D48" w:rsidRDefault="00DC21E6" w14:paraId="6BA1E9B7" w14:textId="77777777">
      <w:pPr>
        <w:pStyle w:val="NoSpacing"/>
        <w:rPr>
          <w:rFonts w:asciiTheme="minorHAnsi" w:hAnsiTheme="minorHAnsi" w:cstheme="minorHAnsi"/>
          <w:b/>
          <w:sz w:val="22"/>
          <w:szCs w:val="22"/>
        </w:rPr>
      </w:pPr>
      <w:r w:rsidRPr="00C52D48">
        <w:rPr>
          <w:rFonts w:asciiTheme="minorHAnsi" w:hAnsiTheme="minorHAnsi" w:cstheme="minorHAnsi"/>
          <w:b/>
          <w:sz w:val="22"/>
          <w:szCs w:val="22"/>
        </w:rPr>
        <w:t xml:space="preserve">Friction surface: </w:t>
      </w:r>
    </w:p>
    <w:p w:rsidRPr="00C52D48" w:rsidR="00DC21E6" w:rsidP="00C52D48" w:rsidRDefault="00DC21E6" w14:paraId="7049B337" w14:textId="4B89417B">
      <w:pPr>
        <w:pStyle w:val="NoSpacing"/>
        <w:rPr>
          <w:rFonts w:asciiTheme="minorHAnsi" w:hAnsiTheme="minorHAnsi" w:cstheme="minorHAnsi"/>
          <w:sz w:val="22"/>
          <w:szCs w:val="22"/>
        </w:rPr>
      </w:pPr>
      <w:r w:rsidRPr="00C52D48">
        <w:rPr>
          <w:rFonts w:asciiTheme="minorHAnsi" w:hAnsiTheme="minorHAnsi" w:cstheme="minorHAnsi"/>
          <w:sz w:val="22"/>
          <w:szCs w:val="22"/>
        </w:rPr>
        <w:t>Any interior or exterior surface, such as a window or stair tread, subject to abrasion or friction.</w:t>
      </w:r>
    </w:p>
    <w:p w:rsidR="001D7115" w:rsidP="00C52D48" w:rsidRDefault="001D7115" w14:paraId="5AC6DB1C" w14:textId="77777777">
      <w:pPr>
        <w:pStyle w:val="NoSpacing"/>
        <w:rPr>
          <w:rFonts w:asciiTheme="minorHAnsi" w:hAnsiTheme="minorHAnsi" w:cstheme="minorHAnsi"/>
          <w:b/>
          <w:sz w:val="22"/>
          <w:szCs w:val="22"/>
        </w:rPr>
      </w:pPr>
    </w:p>
    <w:p w:rsidR="001D7115" w:rsidP="00C52D48" w:rsidRDefault="00DC21E6" w14:paraId="76558B8A"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Garden area:</w:t>
      </w:r>
      <w:r w:rsidRPr="00C52D48">
        <w:rPr>
          <w:rFonts w:asciiTheme="minorHAnsi" w:hAnsiTheme="minorHAnsi" w:cstheme="minorHAnsi"/>
          <w:sz w:val="22"/>
          <w:szCs w:val="22"/>
        </w:rPr>
        <w:t xml:space="preserve"> </w:t>
      </w:r>
    </w:p>
    <w:p w:rsidRPr="00C52D48" w:rsidR="00DC21E6" w:rsidP="00C52D48" w:rsidRDefault="00DC21E6" w14:paraId="566D3B24" w14:textId="19D0B251">
      <w:pPr>
        <w:pStyle w:val="NoSpacing"/>
        <w:rPr>
          <w:rFonts w:asciiTheme="minorHAnsi" w:hAnsiTheme="minorHAnsi" w:cstheme="minorHAnsi"/>
          <w:sz w:val="22"/>
          <w:szCs w:val="22"/>
        </w:rPr>
      </w:pPr>
      <w:r w:rsidRPr="00C52D48">
        <w:rPr>
          <w:rFonts w:asciiTheme="minorHAnsi" w:hAnsiTheme="minorHAnsi" w:cstheme="minorHAnsi"/>
          <w:sz w:val="22"/>
          <w:szCs w:val="22"/>
        </w:rPr>
        <w:t>An area where plants are cultivated for human consumption or for decorative purposes.</w:t>
      </w:r>
    </w:p>
    <w:p w:rsidR="001D7115" w:rsidP="00C52D48" w:rsidRDefault="001D7115" w14:paraId="398909B8" w14:textId="77777777">
      <w:pPr>
        <w:pStyle w:val="NoSpacing"/>
        <w:rPr>
          <w:rFonts w:asciiTheme="minorHAnsi" w:hAnsiTheme="minorHAnsi" w:cstheme="minorHAnsi"/>
          <w:b/>
          <w:sz w:val="22"/>
          <w:szCs w:val="22"/>
        </w:rPr>
      </w:pPr>
    </w:p>
    <w:p w:rsidR="001D7115" w:rsidP="00C52D48" w:rsidRDefault="00DC21E6" w14:paraId="0896F2B0"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Impact surface</w:t>
      </w:r>
      <w:r w:rsidRPr="00C52D48">
        <w:rPr>
          <w:rFonts w:asciiTheme="minorHAnsi" w:hAnsiTheme="minorHAnsi" w:cstheme="minorHAnsi"/>
          <w:sz w:val="22"/>
          <w:szCs w:val="22"/>
        </w:rPr>
        <w:t>:</w:t>
      </w:r>
    </w:p>
    <w:p w:rsidRPr="00C52D48" w:rsidR="00DC21E6" w:rsidP="00C52D48" w:rsidRDefault="00DC21E6" w14:paraId="3782BF27" w14:textId="21E90B94">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An interior or exterior surface (such as surfaces on doors) subject to damage by repeated impact or contact. </w:t>
      </w:r>
    </w:p>
    <w:p w:rsidR="001D7115" w:rsidP="00C52D48" w:rsidRDefault="001D7115" w14:paraId="06ECF471" w14:textId="77777777">
      <w:pPr>
        <w:pStyle w:val="NoSpacing"/>
        <w:rPr>
          <w:rFonts w:asciiTheme="minorHAnsi" w:hAnsiTheme="minorHAnsi" w:cstheme="minorHAnsi"/>
          <w:b/>
          <w:sz w:val="22"/>
          <w:szCs w:val="22"/>
        </w:rPr>
      </w:pPr>
    </w:p>
    <w:p w:rsidR="001D7115" w:rsidP="00C52D48" w:rsidRDefault="00DC21E6" w14:paraId="447FD8FA"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Interim controls</w:t>
      </w:r>
      <w:r w:rsidRPr="00C52D48">
        <w:rPr>
          <w:rFonts w:asciiTheme="minorHAnsi" w:hAnsiTheme="minorHAnsi" w:cstheme="minorHAnsi"/>
          <w:sz w:val="22"/>
          <w:szCs w:val="22"/>
        </w:rPr>
        <w:t xml:space="preserve">: </w:t>
      </w:r>
    </w:p>
    <w:p w:rsidR="006B6563" w:rsidP="2E0DEAE4" w:rsidRDefault="00DC21E6" w14:paraId="30658F47" w14:textId="419BB2CD">
      <w:pPr>
        <w:pStyle w:val="NoSpacing"/>
        <w:rPr>
          <w:rFonts w:asciiTheme="minorHAnsi" w:hAnsiTheme="minorHAnsi" w:cstheme="minorBidi"/>
          <w:sz w:val="22"/>
          <w:szCs w:val="22"/>
        </w:rPr>
      </w:pPr>
      <w:r w:rsidRPr="2E0DEAE4">
        <w:rPr>
          <w:rFonts w:asciiTheme="minorHAnsi" w:hAnsiTheme="minorHAnsi" w:cstheme="minorBidi"/>
          <w:sz w:val="22"/>
          <w:szCs w:val="22"/>
        </w:rPr>
        <w:t>A set of measures designed to temporarily reduce human exposure or possible exposure to lead-based paint hazards. Such measures include, but are not limited to, specialized cleaning, repairs, maintenance, painting, temporary containment, and the establishment and operation of management and resident education programs. Monitoring, conducted by owners, and reevaluations, conducted by professionals, are integral elements of interim control. Interim controls include dust removal; paint film stabilization; treatment of friction and impact surfaces; installation of soil coverings, such as grass or sod; and land use controls. Interim controls that disturb painted surfaces are renovation activities under EPA’s Renovation, Repair and Painting Rule.</w:t>
      </w:r>
    </w:p>
    <w:p w:rsidR="2E0DEAE4" w:rsidP="2E0DEAE4" w:rsidRDefault="2E0DEAE4" w14:paraId="251C7F09" w14:textId="4CCEE893">
      <w:pPr>
        <w:pStyle w:val="NoSpacing"/>
        <w:rPr>
          <w:rFonts w:asciiTheme="minorHAnsi" w:hAnsiTheme="minorHAnsi" w:cstheme="minorBidi"/>
          <w:sz w:val="22"/>
          <w:szCs w:val="22"/>
        </w:rPr>
      </w:pPr>
    </w:p>
    <w:p w:rsidR="001D7115" w:rsidP="00C52D48" w:rsidRDefault="00DC21E6" w14:paraId="47DDC4CA" w14:textId="6927A158">
      <w:pPr>
        <w:pStyle w:val="NoSpacing"/>
        <w:rPr>
          <w:rFonts w:asciiTheme="minorHAnsi" w:hAnsiTheme="minorHAnsi" w:cstheme="minorHAnsi"/>
          <w:sz w:val="22"/>
          <w:szCs w:val="22"/>
        </w:rPr>
      </w:pPr>
      <w:r w:rsidRPr="00C52D48">
        <w:rPr>
          <w:rFonts w:asciiTheme="minorHAnsi" w:hAnsiTheme="minorHAnsi" w:cstheme="minorHAnsi"/>
          <w:b/>
          <w:sz w:val="22"/>
          <w:szCs w:val="22"/>
        </w:rPr>
        <w:t>Lead-based paint</w:t>
      </w:r>
      <w:r w:rsidRPr="00C52D48">
        <w:rPr>
          <w:rFonts w:asciiTheme="minorHAnsi" w:hAnsiTheme="minorHAnsi" w:cstheme="minorHAnsi"/>
          <w:sz w:val="22"/>
          <w:szCs w:val="22"/>
        </w:rPr>
        <w:t xml:space="preserve">: </w:t>
      </w:r>
    </w:p>
    <w:p w:rsidRPr="00C52D48" w:rsidR="00DC21E6" w:rsidP="00C52D48" w:rsidRDefault="00DC21E6" w14:paraId="526DBC3D" w14:textId="77B3CD74">
      <w:pPr>
        <w:pStyle w:val="NoSpacing"/>
        <w:rPr>
          <w:rFonts w:asciiTheme="minorHAnsi" w:hAnsiTheme="minorHAnsi" w:cstheme="minorHAnsi"/>
          <w:sz w:val="22"/>
          <w:szCs w:val="22"/>
        </w:rPr>
      </w:pPr>
      <w:r w:rsidRPr="00C52D48">
        <w:rPr>
          <w:rFonts w:asciiTheme="minorHAnsi" w:hAnsiTheme="minorHAnsi" w:cstheme="minorHAnsi"/>
          <w:sz w:val="22"/>
          <w:szCs w:val="22"/>
        </w:rPr>
        <w:t>Any paint, varnish, shellac, or other coating that contains lead equal to or greater than 1.0 mg/cm</w:t>
      </w:r>
      <w:r w:rsidRPr="00C52D48">
        <w:rPr>
          <w:rFonts w:asciiTheme="minorHAnsi" w:hAnsiTheme="minorHAnsi" w:cstheme="minorHAnsi"/>
          <w:sz w:val="22"/>
          <w:szCs w:val="22"/>
          <w:vertAlign w:val="superscript"/>
        </w:rPr>
        <w:t>2</w:t>
      </w:r>
      <w:r w:rsidRPr="00C52D48">
        <w:rPr>
          <w:rFonts w:asciiTheme="minorHAnsi" w:hAnsiTheme="minorHAnsi" w:cstheme="minorHAnsi"/>
          <w:sz w:val="22"/>
          <w:szCs w:val="22"/>
        </w:rPr>
        <w:t xml:space="preserve"> </w:t>
      </w:r>
      <w:r w:rsidRPr="00C52D48">
        <w:rPr>
          <w:rFonts w:asciiTheme="minorHAnsi" w:hAnsiTheme="minorHAnsi" w:cstheme="minorHAnsi"/>
          <w:position w:val="7"/>
          <w:sz w:val="22"/>
          <w:szCs w:val="22"/>
          <w:vertAlign w:val="superscript"/>
        </w:rPr>
        <w:t xml:space="preserve"> </w:t>
      </w:r>
      <w:r w:rsidRPr="00C52D48">
        <w:rPr>
          <w:rFonts w:asciiTheme="minorHAnsi" w:hAnsiTheme="minorHAnsi" w:cstheme="minorHAnsi"/>
          <w:sz w:val="22"/>
          <w:szCs w:val="22"/>
        </w:rPr>
        <w:t>as measured by XRF or laboratory analysis, or 0.5 percent by weight (5000 mg/g, 5000 ppm, or 5000 mg/kg) as measured by laboratory analysis. (Local definitions may vary.)</w:t>
      </w:r>
    </w:p>
    <w:p w:rsidR="006B6563" w:rsidP="00C52D48" w:rsidRDefault="006B6563" w14:paraId="36EA54E2" w14:textId="77777777">
      <w:pPr>
        <w:pStyle w:val="NoSpacing"/>
        <w:rPr>
          <w:rFonts w:asciiTheme="minorHAnsi" w:hAnsiTheme="minorHAnsi" w:cstheme="minorHAnsi"/>
          <w:b/>
          <w:sz w:val="22"/>
          <w:szCs w:val="22"/>
        </w:rPr>
      </w:pPr>
    </w:p>
    <w:p w:rsidR="001D7115" w:rsidP="00C52D48" w:rsidRDefault="00DC21E6" w14:paraId="22302FE2" w14:textId="0876215B">
      <w:pPr>
        <w:pStyle w:val="NoSpacing"/>
        <w:rPr>
          <w:rFonts w:asciiTheme="minorHAnsi" w:hAnsiTheme="minorHAnsi" w:cstheme="minorHAnsi"/>
          <w:sz w:val="22"/>
          <w:szCs w:val="22"/>
        </w:rPr>
      </w:pPr>
      <w:r w:rsidRPr="00C52D48">
        <w:rPr>
          <w:rFonts w:asciiTheme="minorHAnsi" w:hAnsiTheme="minorHAnsi" w:cstheme="minorHAnsi"/>
          <w:b/>
          <w:sz w:val="22"/>
          <w:szCs w:val="22"/>
        </w:rPr>
        <w:t>Lead-based paint hazard</w:t>
      </w:r>
      <w:r w:rsidRPr="00C52D48">
        <w:rPr>
          <w:rFonts w:asciiTheme="minorHAnsi" w:hAnsiTheme="minorHAnsi" w:cstheme="minorHAnsi"/>
          <w:sz w:val="22"/>
          <w:szCs w:val="22"/>
        </w:rPr>
        <w:t xml:space="preserve">: </w:t>
      </w:r>
    </w:p>
    <w:p w:rsidRPr="00C52D48" w:rsidR="00DC21E6" w:rsidP="00C52D48" w:rsidRDefault="00DC21E6" w14:paraId="56DB47D3" w14:textId="7639CB11">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A condition in which exposure to lead from lead contaminated dust, lead contaminated soil, or deteriorated lead-based paint would have an adverse effect on human health (as established by the EPA at 40 CFR 745.65, under Title IV of the Toxic Substances Control Act). Lead-based paint hazards include, for example, </w:t>
      </w:r>
      <w:r w:rsidRPr="00C52D48">
        <w:rPr>
          <w:rFonts w:asciiTheme="minorHAnsi" w:hAnsiTheme="minorHAnsi" w:cstheme="minorHAnsi"/>
          <w:b/>
          <w:sz w:val="22"/>
          <w:szCs w:val="22"/>
        </w:rPr>
        <w:t>paint-lead hazards</w:t>
      </w:r>
      <w:r w:rsidRPr="00C52D48">
        <w:rPr>
          <w:rFonts w:asciiTheme="minorHAnsi" w:hAnsiTheme="minorHAnsi" w:cstheme="minorHAnsi"/>
          <w:sz w:val="22"/>
          <w:szCs w:val="22"/>
        </w:rPr>
        <w:t xml:space="preserve">, </w:t>
      </w:r>
      <w:r w:rsidRPr="00C52D48">
        <w:rPr>
          <w:rFonts w:asciiTheme="minorHAnsi" w:hAnsiTheme="minorHAnsi" w:cstheme="minorHAnsi"/>
          <w:b/>
          <w:sz w:val="22"/>
          <w:szCs w:val="22"/>
        </w:rPr>
        <w:t>dust-lead hazards</w:t>
      </w:r>
      <w:r w:rsidRPr="00C52D48">
        <w:rPr>
          <w:rFonts w:asciiTheme="minorHAnsi" w:hAnsiTheme="minorHAnsi" w:cstheme="minorHAnsi"/>
          <w:sz w:val="22"/>
          <w:szCs w:val="22"/>
        </w:rPr>
        <w:t xml:space="preserve">, and </w:t>
      </w:r>
      <w:r w:rsidRPr="00C52D48">
        <w:rPr>
          <w:rFonts w:asciiTheme="minorHAnsi" w:hAnsiTheme="minorHAnsi" w:cstheme="minorHAnsi"/>
          <w:b/>
          <w:sz w:val="22"/>
          <w:szCs w:val="22"/>
        </w:rPr>
        <w:t>soil-lead hazards</w:t>
      </w:r>
      <w:r w:rsidRPr="00C52D48">
        <w:rPr>
          <w:rFonts w:asciiTheme="minorHAnsi" w:hAnsiTheme="minorHAnsi" w:cstheme="minorHAnsi"/>
          <w:sz w:val="22"/>
          <w:szCs w:val="22"/>
        </w:rPr>
        <w:t xml:space="preserve">. </w:t>
      </w:r>
    </w:p>
    <w:p w:rsidR="001D7115" w:rsidP="00C52D48" w:rsidRDefault="001D7115" w14:paraId="60D38B29" w14:textId="77777777">
      <w:pPr>
        <w:pStyle w:val="NoSpacing"/>
        <w:rPr>
          <w:rFonts w:asciiTheme="minorHAnsi" w:hAnsiTheme="minorHAnsi" w:cstheme="minorHAnsi"/>
          <w:b/>
          <w:sz w:val="22"/>
          <w:szCs w:val="22"/>
        </w:rPr>
      </w:pPr>
    </w:p>
    <w:p w:rsidR="001D7115" w:rsidP="00C52D48" w:rsidRDefault="00DC21E6" w14:paraId="2C211F78"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Paint-lead hazard</w:t>
      </w:r>
      <w:r w:rsidRPr="00C52D48">
        <w:rPr>
          <w:rFonts w:asciiTheme="minorHAnsi" w:hAnsiTheme="minorHAnsi" w:cstheme="minorHAnsi"/>
          <w:sz w:val="22"/>
          <w:szCs w:val="22"/>
        </w:rPr>
        <w:t xml:space="preserve">: </w:t>
      </w:r>
    </w:p>
    <w:p w:rsidRPr="00C52D48" w:rsidR="00DC21E6" w:rsidP="00C52D48" w:rsidRDefault="00DC21E6" w14:paraId="355F576C" w14:textId="2E8E8215">
      <w:pPr>
        <w:pStyle w:val="NoSpacing"/>
        <w:rPr>
          <w:rFonts w:asciiTheme="minorHAnsi" w:hAnsiTheme="minorHAnsi" w:cstheme="minorHAnsi"/>
          <w:sz w:val="22"/>
          <w:szCs w:val="22"/>
        </w:rPr>
      </w:pPr>
      <w:r w:rsidRPr="00C52D48">
        <w:rPr>
          <w:rFonts w:asciiTheme="minorHAnsi" w:hAnsiTheme="minorHAnsi" w:cstheme="minorHAnsi"/>
          <w:sz w:val="22"/>
          <w:szCs w:val="22"/>
        </w:rPr>
        <w:t>Lead-based paint on a friction surface that is subject to abrasion and where a dust-lead hazard is present on the nearest horizontal surface underneath the friction surface (e.g., the window sill, or floor); damaged or otherwise deteriorated lead-based paint on an impact surface that is caused by impact from a related building component; a chewable lead-based painted surface on which there is evidence of teeth marks; or any other deteriorated lead-based paint in any residential building or child-occupied facility or on the exterior of any residential building or child-occupied facility.</w:t>
      </w:r>
    </w:p>
    <w:p w:rsidR="001D7115" w:rsidP="00C52D48" w:rsidRDefault="001D7115" w14:paraId="426EBC08" w14:textId="77777777">
      <w:pPr>
        <w:pStyle w:val="NoSpacing"/>
        <w:rPr>
          <w:rFonts w:asciiTheme="minorHAnsi" w:hAnsiTheme="minorHAnsi" w:cstheme="minorHAnsi"/>
          <w:b/>
          <w:sz w:val="22"/>
          <w:szCs w:val="22"/>
        </w:rPr>
      </w:pPr>
    </w:p>
    <w:p w:rsidR="001D7115" w:rsidP="00C52D48" w:rsidRDefault="00DC21E6" w14:paraId="348F94A0"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Play area</w:t>
      </w:r>
      <w:r w:rsidRPr="00C52D48">
        <w:rPr>
          <w:rFonts w:asciiTheme="minorHAnsi" w:hAnsiTheme="minorHAnsi" w:cstheme="minorHAnsi"/>
          <w:sz w:val="22"/>
          <w:szCs w:val="22"/>
        </w:rPr>
        <w:t xml:space="preserve">: </w:t>
      </w:r>
    </w:p>
    <w:p w:rsidRPr="00C52D48" w:rsidR="00DC21E6" w:rsidP="00C52D48" w:rsidRDefault="00DC21E6" w14:paraId="25A9A80C" w14:textId="2D306496">
      <w:pPr>
        <w:pStyle w:val="NoSpacing"/>
        <w:rPr>
          <w:rFonts w:asciiTheme="minorHAnsi" w:hAnsiTheme="minorHAnsi" w:cstheme="minorHAnsi"/>
          <w:sz w:val="22"/>
          <w:szCs w:val="22"/>
        </w:rPr>
      </w:pPr>
      <w:r w:rsidRPr="00C52D48">
        <w:rPr>
          <w:rFonts w:asciiTheme="minorHAnsi" w:hAnsiTheme="minorHAnsi" w:cstheme="minorHAnsi"/>
          <w:sz w:val="22"/>
          <w:szCs w:val="22"/>
        </w:rPr>
        <w:t>An area of frequent soil contact by children of under age 6 as indicated by, but not limited to, such factors including the following: the presence of outdoor play equipment (e.g., sandboxes, swing sets, and sliding boards), toys, or other children’s possessions, observations of play patterns, or information provided by parents, residents, care givers, or property owners.</w:t>
      </w:r>
    </w:p>
    <w:p w:rsidR="001D7115" w:rsidP="00C52D48" w:rsidRDefault="001D7115" w14:paraId="1FFAAF5F" w14:textId="77777777">
      <w:pPr>
        <w:pStyle w:val="NoSpacing"/>
        <w:rPr>
          <w:rFonts w:asciiTheme="minorHAnsi" w:hAnsiTheme="minorHAnsi" w:cstheme="minorHAnsi"/>
          <w:b/>
          <w:sz w:val="22"/>
          <w:szCs w:val="22"/>
        </w:rPr>
      </w:pPr>
    </w:p>
    <w:p w:rsidR="001D7115" w:rsidP="00C52D48" w:rsidRDefault="00DC21E6" w14:paraId="3439C40D"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rPr>
        <w:t>Soil-lead hazard</w:t>
      </w:r>
      <w:r w:rsidRPr="00C52D48">
        <w:rPr>
          <w:rFonts w:asciiTheme="minorHAnsi" w:hAnsiTheme="minorHAnsi" w:cstheme="minorHAnsi"/>
          <w:sz w:val="22"/>
          <w:szCs w:val="22"/>
        </w:rPr>
        <w:t xml:space="preserve">: </w:t>
      </w:r>
    </w:p>
    <w:p w:rsidRPr="00CC5FF7" w:rsidR="005D00B2" w:rsidP="01A55F49" w:rsidRDefault="00DC21E6" w14:paraId="6E633092" w14:textId="51A19371">
      <w:pPr>
        <w:pStyle w:val="NoSpacing"/>
        <w:rPr>
          <w:rFonts w:asciiTheme="minorHAnsi" w:hAnsiTheme="minorHAnsi" w:cstheme="minorHAnsi"/>
          <w:sz w:val="22"/>
          <w:szCs w:val="22"/>
        </w:rPr>
        <w:sectPr w:rsidRPr="00CC5FF7" w:rsidR="005D00B2" w:rsidSect="0077167E">
          <w:headerReference w:type="first" r:id="rId34"/>
          <w:endnotePr>
            <w:numFmt w:val="decimal"/>
          </w:endnotePr>
          <w:pgSz w:w="12240" w:h="15840" w:orient="portrait" w:code="1"/>
          <w:pgMar w:top="720" w:right="1008" w:bottom="288" w:left="1008" w:header="432" w:footer="0" w:gutter="0"/>
          <w:pgNumType w:start="1"/>
          <w:cols w:space="720"/>
          <w:noEndnote/>
          <w:titlePg/>
          <w:docGrid w:linePitch="326"/>
        </w:sectPr>
      </w:pPr>
      <w:r w:rsidRPr="00C52D48">
        <w:rPr>
          <w:rFonts w:asciiTheme="minorHAnsi" w:hAnsiTheme="minorHAnsi" w:cstheme="minorHAnsi"/>
          <w:sz w:val="22"/>
          <w:szCs w:val="22"/>
        </w:rPr>
        <w:t xml:space="preserve">Bare soil on residential property that contains lead in excess of the standard established by the EPA under Title IV of the Toxic Substances Control Act. EPA standards for soil-lead hazards, published at 40 CFR 745.65(c), as of the publication of this edition of these </w:t>
      </w:r>
      <w:r w:rsidRPr="00C52D48">
        <w:rPr>
          <w:rFonts w:asciiTheme="minorHAnsi" w:hAnsiTheme="minorHAnsi" w:cstheme="minorHAnsi"/>
          <w:i/>
          <w:sz w:val="22"/>
          <w:szCs w:val="22"/>
        </w:rPr>
        <w:t>Guidelines,</w:t>
      </w:r>
      <w:r w:rsidRPr="00C52D48">
        <w:rPr>
          <w:rFonts w:asciiTheme="minorHAnsi" w:hAnsiTheme="minorHAnsi" w:cstheme="minorHAnsi"/>
          <w:sz w:val="22"/>
          <w:szCs w:val="22"/>
        </w:rPr>
        <w:t xml:space="preserve"> is 400 µg/g in play areas and 1,200 µg/g in the rest of the yard. Also called lead-contaminated soil.</w:t>
      </w:r>
      <w:r w:rsidRPr="00C52D48">
        <w:rPr>
          <w:rFonts w:asciiTheme="minorHAnsi" w:hAnsiTheme="minorHAnsi" w:cstheme="minorHAnsi"/>
          <w:sz w:val="22"/>
          <w:szCs w:val="22"/>
        </w:rPr>
        <w:br w:type="page"/>
      </w:r>
    </w:p>
    <w:p w:rsidR="001D7115" w:rsidP="01A55F49" w:rsidRDefault="001D7115" w14:paraId="7D2C1233" w14:textId="17F30790">
      <w:pPr>
        <w:pStyle w:val="NoSpacing"/>
        <w:rPr>
          <w:rFonts w:asciiTheme="minorHAnsi" w:hAnsiTheme="minorHAnsi" w:cstheme="minorBidi"/>
          <w:b/>
          <w:bCs/>
        </w:rPr>
      </w:pPr>
    </w:p>
    <w:p w:rsidR="001D7115" w:rsidP="01A55F49" w:rsidRDefault="31D23C7A" w14:paraId="06C70E00" w14:textId="459B64DC">
      <w:pPr>
        <w:pStyle w:val="NoSpacing"/>
      </w:pPr>
      <w:r w:rsidRPr="01A55F49">
        <w:rPr>
          <w:rFonts w:ascii="Calibri" w:hAnsi="Calibri" w:eastAsia="Calibri" w:cs="Calibri"/>
          <w:b/>
          <w:bCs/>
          <w:color w:val="000000" w:themeColor="text1"/>
          <w:sz w:val="22"/>
          <w:szCs w:val="22"/>
        </w:rPr>
        <w:t>Gram (g or gm):</w:t>
      </w:r>
      <w:r w:rsidRPr="01A55F49">
        <w:rPr>
          <w:rFonts w:ascii="Calibri" w:hAnsi="Calibri" w:eastAsia="Calibri" w:cs="Calibri"/>
          <w:color w:val="000000" w:themeColor="text1"/>
          <w:sz w:val="22"/>
          <w:szCs w:val="22"/>
        </w:rPr>
        <w:t xml:space="preserve"> </w:t>
      </w:r>
    </w:p>
    <w:p w:rsidR="001D7115" w:rsidP="01A55F49" w:rsidRDefault="31D23C7A" w14:paraId="24DC8734" w14:textId="01F94214">
      <w:pPr>
        <w:pStyle w:val="NoSpacing"/>
      </w:pPr>
      <w:r w:rsidRPr="01A55F49">
        <w:rPr>
          <w:rFonts w:ascii="Calibri" w:hAnsi="Calibri" w:eastAsia="Calibri" w:cs="Calibri"/>
          <w:color w:val="000000" w:themeColor="text1"/>
          <w:sz w:val="22"/>
          <w:szCs w:val="22"/>
        </w:rPr>
        <w:t>A unit of mass in the metric system. A dime weighs about 2.3 grams. 28.4 grams equal 1 ounce.</w:t>
      </w:r>
    </w:p>
    <w:p w:rsidR="001D7115" w:rsidP="01A55F49" w:rsidRDefault="31D23C7A" w14:paraId="55EF9B94" w14:textId="16F8C932">
      <w:pPr>
        <w:pStyle w:val="NoSpacing"/>
      </w:pPr>
      <w:r w:rsidRPr="01A55F49">
        <w:rPr>
          <w:rFonts w:ascii="Calibri" w:hAnsi="Calibri" w:eastAsia="Calibri" w:cs="Calibri"/>
          <w:b/>
          <w:bCs/>
          <w:color w:val="000000" w:themeColor="text1"/>
          <w:sz w:val="22"/>
          <w:szCs w:val="22"/>
        </w:rPr>
        <w:t xml:space="preserve"> </w:t>
      </w:r>
    </w:p>
    <w:p w:rsidR="001D7115" w:rsidP="01A55F49" w:rsidRDefault="31D23C7A" w14:paraId="57F3396B" w14:textId="66A628D5">
      <w:pPr>
        <w:pStyle w:val="NoSpacing"/>
      </w:pPr>
      <w:r w:rsidRPr="01A55F49">
        <w:rPr>
          <w:rFonts w:ascii="Calibri" w:hAnsi="Calibri" w:eastAsia="Calibri" w:cs="Calibri"/>
          <w:b/>
          <w:bCs/>
          <w:color w:val="000000" w:themeColor="text1"/>
          <w:sz w:val="22"/>
          <w:szCs w:val="22"/>
        </w:rPr>
        <w:t>μg (microgram):</w:t>
      </w:r>
      <w:r w:rsidRPr="01A55F49">
        <w:rPr>
          <w:rFonts w:ascii="Calibri" w:hAnsi="Calibri" w:eastAsia="Calibri" w:cs="Calibri"/>
          <w:color w:val="000000" w:themeColor="text1"/>
          <w:sz w:val="22"/>
          <w:szCs w:val="22"/>
        </w:rPr>
        <w:t xml:space="preserve"> </w:t>
      </w:r>
    </w:p>
    <w:p w:rsidR="001D7115" w:rsidP="01A55F49" w:rsidRDefault="31D23C7A" w14:paraId="609BD5E1" w14:textId="780FA738">
      <w:pPr>
        <w:pStyle w:val="NoSpacing"/>
      </w:pPr>
      <w:r w:rsidRPr="01A55F49">
        <w:rPr>
          <w:rFonts w:ascii="Calibri" w:hAnsi="Calibri" w:eastAsia="Calibri" w:cs="Calibri"/>
          <w:color w:val="000000" w:themeColor="text1"/>
          <w:sz w:val="22"/>
          <w:szCs w:val="22"/>
        </w:rPr>
        <w:t>A microgram is 1/1000</w:t>
      </w:r>
      <w:r w:rsidRPr="01A55F49">
        <w:rPr>
          <w:rFonts w:ascii="Calibri" w:hAnsi="Calibri" w:eastAsia="Calibri" w:cs="Calibri"/>
          <w:color w:val="000000" w:themeColor="text1"/>
          <w:sz w:val="22"/>
          <w:szCs w:val="22"/>
          <w:vertAlign w:val="superscript"/>
        </w:rPr>
        <w:t>th</w:t>
      </w:r>
      <w:r w:rsidRPr="01A55F49">
        <w:rPr>
          <w:rFonts w:ascii="Calibri" w:hAnsi="Calibri" w:eastAsia="Calibri" w:cs="Calibri"/>
          <w:color w:val="000000" w:themeColor="text1"/>
          <w:sz w:val="22"/>
          <w:szCs w:val="22"/>
        </w:rPr>
        <w:t xml:space="preserve"> of a milligram.  To put this into perspective, a dime weighs 2.3 grams.  To get a microgram, you would need to divide the dime into 2.3 million pieces.  A microgram is only one of those tiny pieces.</w:t>
      </w:r>
    </w:p>
    <w:p w:rsidR="001D7115" w:rsidP="01A55F49" w:rsidRDefault="31D23C7A" w14:paraId="0DED7F4D" w14:textId="4AFB5526">
      <w:pPr>
        <w:pStyle w:val="NoSpacing"/>
      </w:pPr>
      <w:r w:rsidRPr="01A55F49">
        <w:rPr>
          <w:rFonts w:ascii="Calibri" w:hAnsi="Calibri" w:eastAsia="Calibri" w:cs="Calibri"/>
          <w:b/>
          <w:bCs/>
          <w:color w:val="000000" w:themeColor="text1"/>
          <w:sz w:val="22"/>
          <w:szCs w:val="22"/>
        </w:rPr>
        <w:t xml:space="preserve"> </w:t>
      </w:r>
    </w:p>
    <w:p w:rsidR="001D7115" w:rsidP="01A55F49" w:rsidRDefault="31D23C7A" w14:paraId="4687B127" w14:textId="5606B616">
      <w:pPr>
        <w:pStyle w:val="NoSpacing"/>
      </w:pPr>
      <w:r w:rsidRPr="01A55F49">
        <w:rPr>
          <w:rFonts w:ascii="Calibri" w:hAnsi="Calibri" w:eastAsia="Calibri" w:cs="Calibri"/>
          <w:b/>
          <w:bCs/>
          <w:color w:val="000000" w:themeColor="text1"/>
          <w:sz w:val="22"/>
          <w:szCs w:val="22"/>
        </w:rPr>
        <w:t>μg/dL (microgram per deciliter):</w:t>
      </w:r>
      <w:r w:rsidRPr="01A55F49">
        <w:rPr>
          <w:rFonts w:ascii="Calibri" w:hAnsi="Calibri" w:eastAsia="Calibri" w:cs="Calibri"/>
          <w:color w:val="000000" w:themeColor="text1"/>
          <w:sz w:val="22"/>
          <w:szCs w:val="22"/>
        </w:rPr>
        <w:t xml:space="preserve">  </w:t>
      </w:r>
    </w:p>
    <w:p w:rsidR="001D7115" w:rsidP="01A55F49" w:rsidRDefault="31D23C7A" w14:paraId="1EF8740A" w14:textId="7365005A">
      <w:pPr>
        <w:pStyle w:val="NoSpacing"/>
      </w:pPr>
      <w:r w:rsidRPr="01A55F49">
        <w:rPr>
          <w:rFonts w:ascii="Calibri" w:hAnsi="Calibri" w:eastAsia="Calibri" w:cs="Calibri"/>
          <w:color w:val="000000" w:themeColor="text1"/>
          <w:sz w:val="22"/>
          <w:szCs w:val="22"/>
        </w:rPr>
        <w:t>used to measure the level of lead in children’s and worker’s blood to establish whether intervention is needed.  A deciliter is a little less than a half a cup.</w:t>
      </w:r>
    </w:p>
    <w:p w:rsidR="001D7115" w:rsidP="01A55F49" w:rsidRDefault="31D23C7A" w14:paraId="0462BA02" w14:textId="17A7E7DF">
      <w:pPr>
        <w:pStyle w:val="NoSpacing"/>
      </w:pPr>
      <w:r w:rsidRPr="01A55F49">
        <w:rPr>
          <w:rFonts w:ascii="Calibri" w:hAnsi="Calibri" w:eastAsia="Calibri" w:cs="Calibri"/>
          <w:b/>
          <w:bCs/>
          <w:color w:val="000000" w:themeColor="text1"/>
          <w:sz w:val="22"/>
          <w:szCs w:val="22"/>
        </w:rPr>
        <w:t xml:space="preserve"> </w:t>
      </w:r>
    </w:p>
    <w:p w:rsidR="001D7115" w:rsidP="01A55F49" w:rsidRDefault="31D23C7A" w14:paraId="2EA2066C" w14:textId="7CA03863">
      <w:pPr>
        <w:pStyle w:val="NoSpacing"/>
      </w:pPr>
      <w:r w:rsidRPr="01A55F49">
        <w:rPr>
          <w:rFonts w:ascii="Calibri" w:hAnsi="Calibri" w:eastAsia="Calibri" w:cs="Calibri"/>
          <w:b/>
          <w:bCs/>
          <w:color w:val="000000" w:themeColor="text1"/>
          <w:sz w:val="22"/>
          <w:szCs w:val="22"/>
        </w:rPr>
        <w:t>μg/ft</w:t>
      </w:r>
      <w:r w:rsidRPr="01A55F49">
        <w:rPr>
          <w:rFonts w:ascii="Calibri" w:hAnsi="Calibri" w:eastAsia="Calibri" w:cs="Calibri"/>
          <w:b/>
          <w:bCs/>
          <w:color w:val="000000" w:themeColor="text1"/>
          <w:sz w:val="22"/>
          <w:szCs w:val="22"/>
          <w:vertAlign w:val="superscript"/>
        </w:rPr>
        <w:t>2</w:t>
      </w:r>
      <w:r w:rsidRPr="01A55F49">
        <w:rPr>
          <w:rFonts w:ascii="Calibri" w:hAnsi="Calibri" w:eastAsia="Calibri" w:cs="Calibri"/>
          <w:color w:val="000000" w:themeColor="text1"/>
          <w:sz w:val="22"/>
          <w:szCs w:val="22"/>
        </w:rPr>
        <w:t xml:space="preserve"> </w:t>
      </w:r>
      <w:r w:rsidRPr="01A55F49">
        <w:rPr>
          <w:rFonts w:ascii="Calibri" w:hAnsi="Calibri" w:eastAsia="Calibri" w:cs="Calibri"/>
          <w:b/>
          <w:bCs/>
          <w:color w:val="000000" w:themeColor="text1"/>
          <w:sz w:val="22"/>
          <w:szCs w:val="22"/>
        </w:rPr>
        <w:t>(micrograms per square feet):</w:t>
      </w:r>
      <w:r w:rsidRPr="01A55F49">
        <w:rPr>
          <w:rFonts w:ascii="Calibri" w:hAnsi="Calibri" w:eastAsia="Calibri" w:cs="Calibri"/>
          <w:color w:val="000000" w:themeColor="text1"/>
          <w:sz w:val="22"/>
          <w:szCs w:val="22"/>
        </w:rPr>
        <w:t xml:space="preserve"> </w:t>
      </w:r>
    </w:p>
    <w:p w:rsidR="001D7115" w:rsidP="01A55F49" w:rsidRDefault="31D23C7A" w14:paraId="0305B848" w14:textId="7E209498">
      <w:pPr>
        <w:pStyle w:val="NoSpacing"/>
      </w:pPr>
      <w:r w:rsidRPr="01A55F49">
        <w:rPr>
          <w:rFonts w:ascii="Calibri" w:hAnsi="Calibri" w:eastAsia="Calibri" w:cs="Calibri"/>
          <w:color w:val="000000" w:themeColor="text1"/>
          <w:sz w:val="22"/>
          <w:szCs w:val="22"/>
        </w:rPr>
        <w:t>The unit used to express levels of lead in dust samples.  All reports should report levels of lead in dust in μg/ft</w:t>
      </w:r>
      <w:r w:rsidRPr="01A55F49">
        <w:rPr>
          <w:rFonts w:ascii="Calibri" w:hAnsi="Calibri" w:eastAsia="Calibri" w:cs="Calibri"/>
          <w:color w:val="000000" w:themeColor="text1"/>
          <w:sz w:val="22"/>
          <w:szCs w:val="22"/>
          <w:vertAlign w:val="superscript"/>
        </w:rPr>
        <w:t>2</w:t>
      </w:r>
      <w:r w:rsidRPr="01A55F49">
        <w:rPr>
          <w:rFonts w:ascii="Calibri" w:hAnsi="Calibri" w:eastAsia="Calibri" w:cs="Calibri"/>
          <w:color w:val="000000" w:themeColor="text1"/>
          <w:sz w:val="22"/>
          <w:szCs w:val="22"/>
        </w:rPr>
        <w:t>.</w:t>
      </w:r>
    </w:p>
    <w:p w:rsidR="001D7115" w:rsidP="01A55F49" w:rsidRDefault="31D23C7A" w14:paraId="594929D2" w14:textId="084C86D9">
      <w:pPr>
        <w:pStyle w:val="NoSpacing"/>
      </w:pPr>
      <w:r w:rsidRPr="01A55F49">
        <w:rPr>
          <w:rFonts w:ascii="Calibri" w:hAnsi="Calibri" w:eastAsia="Calibri" w:cs="Calibri"/>
          <w:b/>
          <w:bCs/>
          <w:color w:val="000000" w:themeColor="text1"/>
          <w:sz w:val="22"/>
          <w:szCs w:val="22"/>
        </w:rPr>
        <w:t xml:space="preserve"> </w:t>
      </w:r>
    </w:p>
    <w:p w:rsidR="001D7115" w:rsidP="01A55F49" w:rsidRDefault="31D23C7A" w14:paraId="0C3F573A" w14:textId="1DDBF7D0">
      <w:pPr>
        <w:pStyle w:val="NoSpacing"/>
      </w:pPr>
      <w:r w:rsidRPr="01A55F49">
        <w:rPr>
          <w:rFonts w:ascii="Calibri" w:hAnsi="Calibri" w:eastAsia="Calibri" w:cs="Calibri"/>
          <w:b/>
          <w:bCs/>
          <w:color w:val="000000" w:themeColor="text1"/>
          <w:sz w:val="22"/>
          <w:szCs w:val="22"/>
        </w:rPr>
        <w:t>mg/cm</w:t>
      </w:r>
      <w:r w:rsidRPr="01A55F49">
        <w:rPr>
          <w:rFonts w:ascii="Calibri" w:hAnsi="Calibri" w:eastAsia="Calibri" w:cs="Calibri"/>
          <w:b/>
          <w:bCs/>
          <w:color w:val="000000" w:themeColor="text1"/>
          <w:sz w:val="22"/>
          <w:szCs w:val="22"/>
          <w:vertAlign w:val="superscript"/>
        </w:rPr>
        <w:t>2</w:t>
      </w:r>
      <w:r w:rsidRPr="01A55F49">
        <w:rPr>
          <w:rFonts w:ascii="Calibri" w:hAnsi="Calibri" w:eastAsia="Calibri" w:cs="Calibri"/>
          <w:color w:val="000000" w:themeColor="text1"/>
          <w:sz w:val="22"/>
          <w:szCs w:val="22"/>
        </w:rPr>
        <w:t xml:space="preserve"> </w:t>
      </w:r>
      <w:r w:rsidRPr="01A55F49">
        <w:rPr>
          <w:rFonts w:ascii="Calibri" w:hAnsi="Calibri" w:eastAsia="Calibri" w:cs="Calibri"/>
          <w:b/>
          <w:bCs/>
          <w:color w:val="000000" w:themeColor="text1"/>
          <w:sz w:val="22"/>
          <w:szCs w:val="22"/>
        </w:rPr>
        <w:t>(milligrams per square centimeter)</w:t>
      </w:r>
      <w:r w:rsidRPr="01A55F49">
        <w:rPr>
          <w:rFonts w:ascii="Calibri" w:hAnsi="Calibri" w:eastAsia="Calibri" w:cs="Calibri"/>
          <w:color w:val="000000" w:themeColor="text1"/>
          <w:sz w:val="22"/>
          <w:szCs w:val="22"/>
        </w:rPr>
        <w:t xml:space="preserve">: </w:t>
      </w:r>
    </w:p>
    <w:p w:rsidR="001D7115" w:rsidP="01A55F49" w:rsidRDefault="31D23C7A" w14:paraId="7A315B6D" w14:textId="02A12EC2">
      <w:pPr>
        <w:pStyle w:val="NoSpacing"/>
      </w:pPr>
      <w:r w:rsidRPr="01A55F49">
        <w:rPr>
          <w:rFonts w:ascii="Calibri" w:hAnsi="Calibri" w:eastAsia="Calibri" w:cs="Calibri"/>
          <w:color w:val="000000" w:themeColor="text1"/>
          <w:sz w:val="22"/>
          <w:szCs w:val="22"/>
        </w:rPr>
        <w:t>Used to report levels of lead in paint thru XRF testing.</w:t>
      </w:r>
    </w:p>
    <w:p w:rsidR="001D7115" w:rsidP="01A55F49" w:rsidRDefault="31D23C7A" w14:paraId="2093050C" w14:textId="084E1543">
      <w:pPr>
        <w:pStyle w:val="NoSpacing"/>
      </w:pPr>
      <w:r w:rsidRPr="01A55F49">
        <w:rPr>
          <w:rFonts w:ascii="Calibri" w:hAnsi="Calibri" w:eastAsia="Calibri" w:cs="Calibri"/>
          <w:b/>
          <w:bCs/>
          <w:color w:val="000000" w:themeColor="text1"/>
          <w:sz w:val="22"/>
          <w:szCs w:val="22"/>
        </w:rPr>
        <w:t xml:space="preserve"> </w:t>
      </w:r>
    </w:p>
    <w:p w:rsidR="001D7115" w:rsidP="01A55F49" w:rsidRDefault="31D23C7A" w14:paraId="1DCD7A42" w14:textId="68BEEFDE">
      <w:pPr>
        <w:pStyle w:val="NoSpacing"/>
      </w:pPr>
      <w:r w:rsidRPr="01A55F49">
        <w:rPr>
          <w:rFonts w:ascii="Calibri" w:hAnsi="Calibri" w:eastAsia="Calibri" w:cs="Calibri"/>
          <w:b/>
          <w:bCs/>
          <w:color w:val="000000" w:themeColor="text1"/>
          <w:sz w:val="22"/>
          <w:szCs w:val="22"/>
        </w:rPr>
        <w:t xml:space="preserve">ppm (parts per million): </w:t>
      </w:r>
    </w:p>
    <w:p w:rsidR="001D7115" w:rsidP="01A55F49" w:rsidRDefault="31D23C7A" w14:paraId="570FF326" w14:textId="0FA6B589">
      <w:pPr>
        <w:pStyle w:val="NoSpacing"/>
      </w:pPr>
      <w:r w:rsidRPr="01A55F49">
        <w:rPr>
          <w:rFonts w:ascii="Calibri" w:hAnsi="Calibri" w:eastAsia="Calibri" w:cs="Calibri"/>
          <w:color w:val="000000" w:themeColor="text1"/>
          <w:sz w:val="22"/>
          <w:szCs w:val="22"/>
        </w:rPr>
        <w:t>Typically used to express the concentrations of lead in soil.  Can also be used to express the amount of lead in a surface coating on a mass concentration basis.  This measurement can also be shown as: μg/g.</w:t>
      </w:r>
    </w:p>
    <w:p w:rsidR="001D7115" w:rsidP="01A55F49" w:rsidRDefault="31D23C7A" w14:paraId="5CAD8CE0" w14:textId="63B77007">
      <w:pPr>
        <w:pStyle w:val="NoSpacing"/>
      </w:pPr>
      <w:r w:rsidRPr="01A55F49">
        <w:rPr>
          <w:rFonts w:ascii="Calibri" w:hAnsi="Calibri" w:eastAsia="Calibri" w:cs="Calibri"/>
          <w:b/>
          <w:bCs/>
          <w:color w:val="000000" w:themeColor="text1"/>
          <w:sz w:val="22"/>
          <w:szCs w:val="22"/>
        </w:rPr>
        <w:t xml:space="preserve"> </w:t>
      </w:r>
    </w:p>
    <w:p w:rsidR="001D7115" w:rsidP="01A55F49" w:rsidRDefault="31D23C7A" w14:paraId="5F919566" w14:textId="28481B30">
      <w:pPr>
        <w:pStyle w:val="NoSpacing"/>
      </w:pPr>
      <w:r w:rsidRPr="01A55F49">
        <w:rPr>
          <w:rFonts w:ascii="Calibri" w:hAnsi="Calibri" w:eastAsia="Calibri" w:cs="Calibri"/>
          <w:b/>
          <w:bCs/>
          <w:color w:val="000000" w:themeColor="text1"/>
          <w:sz w:val="22"/>
          <w:szCs w:val="22"/>
        </w:rPr>
        <w:t xml:space="preserve">ppb (parts per billion): </w:t>
      </w:r>
    </w:p>
    <w:p w:rsidR="001D7115" w:rsidP="01A55F49" w:rsidRDefault="31D23C7A" w14:paraId="2C36C7AD" w14:textId="1398CDC5">
      <w:pPr>
        <w:pStyle w:val="NoSpacing"/>
      </w:pPr>
      <w:r w:rsidRPr="01A55F49">
        <w:rPr>
          <w:rFonts w:ascii="Calibri" w:hAnsi="Calibri" w:eastAsia="Calibri" w:cs="Calibri"/>
          <w:color w:val="000000" w:themeColor="text1"/>
          <w:sz w:val="22"/>
          <w:szCs w:val="22"/>
        </w:rPr>
        <w:t>Typically used to express the amount of lead found in drinking water.  This measurement is also sometimes expressed as: μg/L (micrograms per liter).</w:t>
      </w:r>
    </w:p>
    <w:p w:rsidR="001D7115" w:rsidP="01A55F49" w:rsidRDefault="31D23C7A" w14:paraId="46569835" w14:textId="174A3C73">
      <w:pPr>
        <w:pStyle w:val="NoSpacing"/>
      </w:pPr>
      <w:r w:rsidRPr="01A55F49">
        <w:rPr>
          <w:rFonts w:ascii="Calibri" w:hAnsi="Calibri" w:eastAsia="Calibri" w:cs="Calibri"/>
          <w:color w:val="000000" w:themeColor="text1"/>
          <w:sz w:val="22"/>
          <w:szCs w:val="22"/>
        </w:rPr>
        <w:t xml:space="preserve"> </w:t>
      </w:r>
    </w:p>
    <w:p w:rsidR="001D7115" w:rsidP="01A55F49" w:rsidRDefault="31D23C7A" w14:paraId="4053F928" w14:textId="6FAD7F0A">
      <w:pPr>
        <w:pStyle w:val="NoSpacing"/>
      </w:pPr>
      <w:r w:rsidRPr="01A55F49">
        <w:rPr>
          <w:rFonts w:ascii="Calibri" w:hAnsi="Calibri" w:eastAsia="Calibri" w:cs="Calibri"/>
          <w:b/>
          <w:bCs/>
          <w:color w:val="000000" w:themeColor="text1"/>
          <w:szCs w:val="24"/>
        </w:rPr>
        <w:t>EPA/HUD LEAD-BASED PAINT AND LEAD-BASED PAINT HAZARD STANDARDS</w:t>
      </w:r>
    </w:p>
    <w:p w:rsidR="001D7115" w:rsidP="01A55F49" w:rsidRDefault="31D23C7A" w14:paraId="4A95D3F2" w14:textId="298672A4">
      <w:pPr>
        <w:pStyle w:val="NoSpacing"/>
      </w:pPr>
      <w:r w:rsidRPr="01A55F49">
        <w:rPr>
          <w:rFonts w:ascii="Calibri" w:hAnsi="Calibri" w:eastAsia="Calibri" w:cs="Calibri"/>
          <w:b/>
          <w:bCs/>
          <w:color w:val="000000" w:themeColor="text1"/>
          <w:sz w:val="22"/>
          <w:szCs w:val="22"/>
        </w:rPr>
        <w:t xml:space="preserve"> </w:t>
      </w:r>
    </w:p>
    <w:p w:rsidR="001D7115" w:rsidP="01A55F49" w:rsidRDefault="31D23C7A" w14:paraId="32CB5761" w14:textId="53674E8E">
      <w:pPr>
        <w:pStyle w:val="NoSpacing"/>
      </w:pPr>
      <w:r w:rsidRPr="01A55F49">
        <w:rPr>
          <w:rFonts w:ascii="Calibri" w:hAnsi="Calibri" w:eastAsia="Calibri" w:cs="Calibri"/>
          <w:b/>
          <w:bCs/>
          <w:color w:val="000000" w:themeColor="text1"/>
          <w:sz w:val="22"/>
          <w:szCs w:val="22"/>
          <w:u w:val="single"/>
        </w:rPr>
        <w:t>Lead-Based Paint</w:t>
      </w:r>
      <w:r w:rsidRPr="01A55F49">
        <w:rPr>
          <w:rFonts w:ascii="Calibri" w:hAnsi="Calibri" w:eastAsia="Calibri" w:cs="Calibri"/>
          <w:b/>
          <w:bCs/>
          <w:color w:val="000000" w:themeColor="text1"/>
          <w:sz w:val="22"/>
          <w:szCs w:val="22"/>
        </w:rPr>
        <w:t xml:space="preserve"> </w:t>
      </w:r>
      <w:r w:rsidRPr="01A55F49">
        <w:rPr>
          <w:rFonts w:ascii="Calibri" w:hAnsi="Calibri" w:eastAsia="Calibri" w:cs="Calibri"/>
          <w:color w:val="000000" w:themeColor="text1"/>
          <w:sz w:val="22"/>
          <w:szCs w:val="22"/>
        </w:rPr>
        <w:t xml:space="preserve">(may be determined in either of two ways) </w:t>
      </w:r>
    </w:p>
    <w:p w:rsidR="001D7115" w:rsidP="01A55F49" w:rsidRDefault="31D23C7A" w14:paraId="3202C2D3" w14:textId="53E95547">
      <w:pPr>
        <w:pStyle w:val="NoSpacing"/>
      </w:pPr>
      <w:r w:rsidRPr="01A55F49">
        <w:rPr>
          <w:rFonts w:ascii="Calibri" w:hAnsi="Calibri" w:eastAsia="Calibri" w:cs="Calibri"/>
          <w:color w:val="000000" w:themeColor="text1"/>
          <w:sz w:val="22"/>
          <w:szCs w:val="22"/>
        </w:rPr>
        <w:t>Surface concentration (mass of lead per area)</w:t>
      </w:r>
      <w:r w:rsidR="001D7115">
        <w:tab/>
      </w:r>
      <w:r w:rsidRPr="01A55F49">
        <w:rPr>
          <w:rFonts w:ascii="Calibri" w:hAnsi="Calibri" w:eastAsia="Calibri" w:cs="Calibri"/>
          <w:color w:val="000000" w:themeColor="text1"/>
          <w:sz w:val="22"/>
          <w:szCs w:val="22"/>
        </w:rPr>
        <w:t>1.0 mg/cm</w:t>
      </w:r>
      <w:r w:rsidRPr="01A55F49">
        <w:rPr>
          <w:rFonts w:ascii="Calibri" w:hAnsi="Calibri" w:eastAsia="Calibri" w:cs="Calibri"/>
          <w:color w:val="000000" w:themeColor="text1"/>
          <w:sz w:val="22"/>
          <w:szCs w:val="22"/>
          <w:vertAlign w:val="superscript"/>
        </w:rPr>
        <w:t>2</w:t>
      </w:r>
    </w:p>
    <w:p w:rsidR="001D7115" w:rsidP="01A55F49" w:rsidRDefault="31D23C7A" w14:paraId="60B56D30" w14:textId="71208E98">
      <w:pPr>
        <w:pStyle w:val="NoSpacing"/>
      </w:pPr>
      <w:r w:rsidRPr="01A55F49">
        <w:rPr>
          <w:rFonts w:ascii="Calibri" w:hAnsi="Calibri" w:eastAsia="Calibri" w:cs="Calibri"/>
          <w:color w:val="000000" w:themeColor="text1"/>
          <w:sz w:val="22"/>
          <w:szCs w:val="22"/>
        </w:rPr>
        <w:t>Bulk concentration (mass of lead per volume)</w:t>
      </w:r>
      <w:r w:rsidR="001D7115">
        <w:tab/>
      </w:r>
      <w:r w:rsidRPr="01A55F49">
        <w:rPr>
          <w:rFonts w:ascii="Calibri" w:hAnsi="Calibri" w:eastAsia="Calibri" w:cs="Calibri"/>
          <w:color w:val="000000" w:themeColor="text1"/>
          <w:sz w:val="22"/>
          <w:szCs w:val="22"/>
        </w:rPr>
        <w:t>0.5%, 5000 μg/g, or 5000 ppm</w:t>
      </w:r>
    </w:p>
    <w:p w:rsidR="001D7115" w:rsidP="01A55F49" w:rsidRDefault="31D23C7A" w14:paraId="3546E6DB" w14:textId="718CE5B8">
      <w:pPr>
        <w:pStyle w:val="NoSpacing"/>
      </w:pPr>
      <w:r w:rsidRPr="01A55F49">
        <w:rPr>
          <w:rFonts w:ascii="Calibri" w:hAnsi="Calibri" w:eastAsia="Calibri" w:cs="Calibri"/>
          <w:color w:val="000000" w:themeColor="text1"/>
          <w:sz w:val="22"/>
          <w:szCs w:val="22"/>
        </w:rPr>
        <w:t xml:space="preserve"> </w:t>
      </w:r>
    </w:p>
    <w:p w:rsidR="001D7115" w:rsidP="01A55F49" w:rsidRDefault="31D23C7A" w14:paraId="32F4F5B7" w14:textId="18148D15">
      <w:pPr>
        <w:pStyle w:val="NoSpacing"/>
      </w:pPr>
      <w:r w:rsidRPr="01A55F49">
        <w:rPr>
          <w:rFonts w:ascii="Calibri" w:hAnsi="Calibri" w:eastAsia="Calibri" w:cs="Calibri"/>
          <w:b/>
          <w:bCs/>
          <w:color w:val="000000" w:themeColor="text1"/>
          <w:sz w:val="22"/>
          <w:szCs w:val="22"/>
          <w:u w:val="single"/>
        </w:rPr>
        <w:t>Dust-thresholds for Lead-Contamination</w:t>
      </w:r>
    </w:p>
    <w:p w:rsidR="001D7115" w:rsidP="01A55F49" w:rsidRDefault="31D23C7A" w14:paraId="372035D1" w14:textId="68300B6E">
      <w:pPr>
        <w:pStyle w:val="NoSpacing"/>
      </w:pPr>
      <w:r w:rsidRPr="01A55F49">
        <w:rPr>
          <w:rFonts w:ascii="Calibri" w:hAnsi="Calibri" w:eastAsia="Calibri" w:cs="Calibri"/>
          <w:color w:val="000000" w:themeColor="text1"/>
          <w:sz w:val="22"/>
          <w:szCs w:val="22"/>
        </w:rPr>
        <w:t xml:space="preserve">Floors - </w:t>
      </w:r>
      <w:r w:rsidR="001D7115">
        <w:tab/>
      </w:r>
      <w:r w:rsidRPr="01A55F49">
        <w:rPr>
          <w:rFonts w:ascii="Calibri" w:hAnsi="Calibri" w:eastAsia="Calibri" w:cs="Calibri"/>
          <w:color w:val="000000" w:themeColor="text1"/>
          <w:sz w:val="22"/>
          <w:szCs w:val="22"/>
        </w:rPr>
        <w:t>10 μg/ft</w:t>
      </w:r>
      <w:r w:rsidRPr="01A55F49">
        <w:rPr>
          <w:rFonts w:ascii="Calibri" w:hAnsi="Calibri" w:eastAsia="Calibri" w:cs="Calibri"/>
          <w:color w:val="000000" w:themeColor="text1"/>
          <w:sz w:val="22"/>
          <w:szCs w:val="22"/>
          <w:vertAlign w:val="superscript"/>
        </w:rPr>
        <w:t>2</w:t>
      </w:r>
    </w:p>
    <w:p w:rsidR="001D7115" w:rsidP="01A55F49" w:rsidRDefault="31D23C7A" w14:paraId="00123068" w14:textId="0F001FB9">
      <w:pPr>
        <w:pStyle w:val="NoSpacing"/>
      </w:pPr>
      <w:r w:rsidRPr="01A55F49">
        <w:rPr>
          <w:rFonts w:ascii="Calibri" w:hAnsi="Calibri" w:eastAsia="Calibri" w:cs="Calibri"/>
          <w:color w:val="000000" w:themeColor="text1"/>
          <w:sz w:val="22"/>
          <w:szCs w:val="22"/>
        </w:rPr>
        <w:t>Exterior living area floors (e.g. a porch or a deck) - 40 μg/ft</w:t>
      </w:r>
      <w:r w:rsidRPr="01A55F49">
        <w:rPr>
          <w:rFonts w:ascii="Calibri" w:hAnsi="Calibri" w:eastAsia="Calibri" w:cs="Calibri"/>
          <w:color w:val="000000" w:themeColor="text1"/>
          <w:sz w:val="22"/>
          <w:szCs w:val="22"/>
          <w:vertAlign w:val="superscript"/>
        </w:rPr>
        <w:t>2</w:t>
      </w:r>
    </w:p>
    <w:p w:rsidR="001D7115" w:rsidP="01A55F49" w:rsidRDefault="31D23C7A" w14:paraId="0DEDB4D8" w14:textId="1A3AAE40">
      <w:pPr>
        <w:pStyle w:val="NoSpacing"/>
      </w:pPr>
      <w:r w:rsidRPr="01A55F49">
        <w:rPr>
          <w:rFonts w:ascii="Calibri" w:hAnsi="Calibri" w:eastAsia="Calibri" w:cs="Calibri"/>
          <w:color w:val="000000" w:themeColor="text1"/>
          <w:sz w:val="22"/>
          <w:szCs w:val="22"/>
        </w:rPr>
        <w:t>Interior Window Sills - 100 μg/ft</w:t>
      </w:r>
      <w:r w:rsidRPr="01A55F49">
        <w:rPr>
          <w:rFonts w:ascii="Calibri" w:hAnsi="Calibri" w:eastAsia="Calibri" w:cs="Calibri"/>
          <w:color w:val="000000" w:themeColor="text1"/>
          <w:sz w:val="22"/>
          <w:szCs w:val="22"/>
          <w:vertAlign w:val="superscript"/>
        </w:rPr>
        <w:t>2</w:t>
      </w:r>
    </w:p>
    <w:p w:rsidR="001D7115" w:rsidP="01A55F49" w:rsidRDefault="31D23C7A" w14:paraId="12AFCC8B" w14:textId="48EF3FEF">
      <w:pPr>
        <w:pStyle w:val="NoSpacing"/>
      </w:pPr>
      <w:r w:rsidRPr="01A55F49">
        <w:rPr>
          <w:rFonts w:ascii="Calibri" w:hAnsi="Calibri" w:eastAsia="Calibri" w:cs="Calibri"/>
          <w:color w:val="000000" w:themeColor="text1"/>
          <w:sz w:val="22"/>
          <w:szCs w:val="22"/>
        </w:rPr>
        <w:t>Window Wells (Troughs) (Clearance Examination Only) - 100 μg/ft</w:t>
      </w:r>
      <w:r w:rsidRPr="01A55F49">
        <w:rPr>
          <w:rFonts w:ascii="Calibri" w:hAnsi="Calibri" w:eastAsia="Calibri" w:cs="Calibri"/>
          <w:color w:val="000000" w:themeColor="text1"/>
          <w:sz w:val="22"/>
          <w:szCs w:val="22"/>
          <w:vertAlign w:val="superscript"/>
        </w:rPr>
        <w:t>2</w:t>
      </w:r>
    </w:p>
    <w:p w:rsidR="001D7115" w:rsidP="01A55F49" w:rsidRDefault="31D23C7A" w14:paraId="2DD19505" w14:textId="3D8504D3">
      <w:pPr>
        <w:pStyle w:val="NoSpacing"/>
      </w:pPr>
      <w:r w:rsidRPr="01A55F49">
        <w:rPr>
          <w:rFonts w:ascii="Calibri" w:hAnsi="Calibri" w:eastAsia="Calibri" w:cs="Calibri"/>
          <w:color w:val="000000" w:themeColor="text1"/>
          <w:sz w:val="22"/>
          <w:szCs w:val="22"/>
        </w:rPr>
        <w:t xml:space="preserve"> </w:t>
      </w:r>
    </w:p>
    <w:p w:rsidR="001D7115" w:rsidP="01A55F49" w:rsidRDefault="31D23C7A" w14:paraId="259E7980" w14:textId="6EC21F82">
      <w:pPr>
        <w:pStyle w:val="NoSpacing"/>
      </w:pPr>
      <w:r w:rsidRPr="01A55F49">
        <w:rPr>
          <w:rFonts w:ascii="Calibri" w:hAnsi="Calibri" w:eastAsia="Calibri" w:cs="Calibri"/>
          <w:b/>
          <w:bCs/>
          <w:color w:val="000000" w:themeColor="text1"/>
          <w:sz w:val="22"/>
          <w:szCs w:val="22"/>
          <w:u w:val="single"/>
        </w:rPr>
        <w:t>State of Ohio soil-thresholds for Lead Contamination</w:t>
      </w:r>
    </w:p>
    <w:p w:rsidR="001D7115" w:rsidP="01A55F49" w:rsidRDefault="31D23C7A" w14:paraId="3B2FDBE6" w14:textId="703B1D0F">
      <w:pPr>
        <w:pStyle w:val="NoSpacing"/>
      </w:pPr>
      <w:r w:rsidRPr="01A55F49">
        <w:rPr>
          <w:rFonts w:ascii="Calibri" w:hAnsi="Calibri" w:eastAsia="Calibri" w:cs="Calibri"/>
          <w:color w:val="000000" w:themeColor="text1"/>
          <w:sz w:val="22"/>
          <w:szCs w:val="22"/>
        </w:rPr>
        <w:t>Play areas used by children under age 6   400 μg/g, or 400 ppm</w:t>
      </w:r>
    </w:p>
    <w:p w:rsidR="001D7115" w:rsidP="01A55F49" w:rsidRDefault="31D23C7A" w14:paraId="40527262" w14:textId="4145725F">
      <w:pPr>
        <w:pStyle w:val="NoSpacing"/>
      </w:pPr>
      <w:r w:rsidRPr="01A55F49">
        <w:rPr>
          <w:rFonts w:ascii="Calibri" w:hAnsi="Calibri" w:eastAsia="Calibri" w:cs="Calibri"/>
          <w:color w:val="000000" w:themeColor="text1"/>
          <w:sz w:val="22"/>
          <w:szCs w:val="22"/>
        </w:rPr>
        <w:t>Other areas</w:t>
      </w:r>
      <w:r w:rsidR="001D7115">
        <w:tab/>
      </w:r>
      <w:r w:rsidRPr="01A55F49">
        <w:rPr>
          <w:rFonts w:ascii="Calibri" w:hAnsi="Calibri" w:eastAsia="Calibri" w:cs="Calibri"/>
          <w:color w:val="000000" w:themeColor="text1"/>
          <w:sz w:val="22"/>
          <w:szCs w:val="22"/>
        </w:rPr>
        <w:t>1200 μg/g, or 1200 ppm</w:t>
      </w:r>
    </w:p>
    <w:p w:rsidR="01A55F49" w:rsidP="01A55F49" w:rsidRDefault="01A55F49" w14:paraId="0A841B38" w14:textId="04489D1B">
      <w:pPr>
        <w:pStyle w:val="NoSpacing"/>
        <w:rPr>
          <w:rFonts w:ascii="Calibri" w:hAnsi="Calibri" w:eastAsia="Calibri" w:cs="Calibri"/>
          <w:color w:val="000000" w:themeColor="text1"/>
          <w:sz w:val="22"/>
          <w:szCs w:val="22"/>
        </w:rPr>
      </w:pPr>
    </w:p>
    <w:p w:rsidR="2E0DEAE4" w:rsidP="2E0DEAE4" w:rsidRDefault="2E0DEAE4" w14:paraId="7455A655" w14:textId="5FD25824">
      <w:pPr>
        <w:pStyle w:val="NoSpacing"/>
        <w:rPr>
          <w:rFonts w:ascii="Calibri" w:hAnsi="Calibri" w:eastAsia="Calibri" w:cs="Calibri"/>
          <w:color w:val="000000" w:themeColor="text1"/>
          <w:sz w:val="22"/>
          <w:szCs w:val="22"/>
        </w:rPr>
      </w:pPr>
    </w:p>
    <w:p w:rsidR="001D7115" w:rsidP="00C52D48" w:rsidRDefault="001D7115" w14:paraId="639CCB4F" w14:textId="77777777">
      <w:pPr>
        <w:pStyle w:val="NoSpacing"/>
        <w:rPr>
          <w:rFonts w:asciiTheme="minorHAnsi" w:hAnsiTheme="minorHAnsi" w:cstheme="minorHAnsi"/>
          <w:sz w:val="22"/>
          <w:szCs w:val="22"/>
        </w:rPr>
      </w:pPr>
    </w:p>
    <w:p w:rsidR="001D7115" w:rsidP="00C52D48" w:rsidRDefault="001D7115" w14:paraId="0DC029F1" w14:textId="27DB4D74">
      <w:pPr>
        <w:pStyle w:val="NoSpacing"/>
        <w:rPr>
          <w:rFonts w:asciiTheme="minorHAnsi" w:hAnsiTheme="minorHAnsi" w:cstheme="minorHAnsi"/>
          <w:sz w:val="22"/>
          <w:szCs w:val="22"/>
        </w:rPr>
      </w:pPr>
    </w:p>
    <w:p w:rsidR="00F151A4" w:rsidP="00C52D48" w:rsidRDefault="00F151A4" w14:paraId="2337149D" w14:textId="131E8ABA">
      <w:pPr>
        <w:pStyle w:val="NoSpacing"/>
        <w:rPr>
          <w:rFonts w:asciiTheme="minorHAnsi" w:hAnsiTheme="minorHAnsi" w:cstheme="minorHAnsi"/>
          <w:sz w:val="22"/>
          <w:szCs w:val="22"/>
        </w:rPr>
      </w:pPr>
    </w:p>
    <w:p w:rsidR="00F151A4" w:rsidP="00C52D48" w:rsidRDefault="00F151A4" w14:paraId="15BCC42F" w14:textId="05BF04E9">
      <w:pPr>
        <w:pStyle w:val="NoSpacing"/>
        <w:rPr>
          <w:rFonts w:asciiTheme="minorHAnsi" w:hAnsiTheme="minorHAnsi" w:cstheme="minorHAnsi"/>
          <w:sz w:val="22"/>
          <w:szCs w:val="22"/>
        </w:rPr>
      </w:pPr>
    </w:p>
    <w:p w:rsidR="00F151A4" w:rsidP="00C52D48" w:rsidRDefault="00F151A4" w14:paraId="0C2C1D37" w14:textId="13696DCC">
      <w:pPr>
        <w:pStyle w:val="NoSpacing"/>
        <w:rPr>
          <w:rFonts w:asciiTheme="minorHAnsi" w:hAnsiTheme="minorHAnsi" w:cstheme="minorHAnsi"/>
          <w:sz w:val="22"/>
          <w:szCs w:val="22"/>
        </w:rPr>
      </w:pPr>
    </w:p>
    <w:p w:rsidR="009D1027" w:rsidP="00C52D48" w:rsidRDefault="009D1027" w14:paraId="418460CB" w14:textId="77777777">
      <w:pPr>
        <w:pStyle w:val="NoSpacing"/>
        <w:rPr>
          <w:rFonts w:asciiTheme="minorHAnsi" w:hAnsiTheme="minorHAnsi" w:cstheme="minorHAnsi"/>
          <w:sz w:val="22"/>
          <w:szCs w:val="22"/>
        </w:rPr>
      </w:pPr>
    </w:p>
    <w:p w:rsidR="00F151A4" w:rsidP="00C52D48" w:rsidRDefault="00F151A4" w14:paraId="4EA5E208" w14:textId="4CDD2C37">
      <w:pPr>
        <w:pStyle w:val="NoSpacing"/>
        <w:rPr>
          <w:rFonts w:asciiTheme="minorHAnsi" w:hAnsiTheme="minorHAnsi" w:cstheme="minorHAnsi"/>
          <w:sz w:val="22"/>
          <w:szCs w:val="22"/>
        </w:rPr>
      </w:pPr>
    </w:p>
    <w:p w:rsidR="00CC5FF7" w:rsidP="001D7115" w:rsidRDefault="00CC5FF7" w14:paraId="6DDABD98" w14:textId="77777777">
      <w:pPr>
        <w:pStyle w:val="NoSpacing"/>
        <w:rPr>
          <w:rFonts w:ascii="Calibri" w:hAnsi="Calibri" w:cs="Calibri"/>
          <w:b/>
          <w:color w:val="auto"/>
          <w:spacing w:val="0"/>
          <w:szCs w:val="22"/>
          <w:lang w:val="fr-FR"/>
        </w:rPr>
      </w:pPr>
    </w:p>
    <w:p w:rsidR="00CC5FF7" w:rsidP="001D7115" w:rsidRDefault="00CC5FF7" w14:paraId="063024F5" w14:textId="77777777">
      <w:pPr>
        <w:pStyle w:val="NoSpacing"/>
        <w:rPr>
          <w:rFonts w:ascii="Calibri" w:hAnsi="Calibri" w:cs="Calibri"/>
          <w:b/>
          <w:color w:val="auto"/>
          <w:spacing w:val="0"/>
          <w:szCs w:val="22"/>
          <w:lang w:val="fr-FR"/>
        </w:rPr>
      </w:pPr>
    </w:p>
    <w:p w:rsidR="00CC5FF7" w:rsidP="001D7115" w:rsidRDefault="00CC5FF7" w14:paraId="28778E92" w14:textId="77777777">
      <w:pPr>
        <w:pStyle w:val="NoSpacing"/>
        <w:rPr>
          <w:rFonts w:ascii="Calibri" w:hAnsi="Calibri" w:cs="Calibri"/>
          <w:b/>
          <w:color w:val="auto"/>
          <w:spacing w:val="0"/>
          <w:szCs w:val="22"/>
          <w:lang w:val="fr-FR"/>
        </w:rPr>
        <w:sectPr w:rsidR="00CC5FF7" w:rsidSect="0077167E">
          <w:endnotePr>
            <w:numFmt w:val="decimal"/>
          </w:endnotePr>
          <w:pgSz w:w="12240" w:h="15840" w:orient="portrait" w:code="1"/>
          <w:pgMar w:top="720" w:right="1008" w:bottom="288" w:left="1008" w:header="432" w:footer="0" w:gutter="0"/>
          <w:pgNumType w:start="1"/>
          <w:cols w:space="720"/>
          <w:noEndnote/>
          <w:titlePg/>
          <w:docGrid w:linePitch="326"/>
        </w:sectPr>
      </w:pPr>
    </w:p>
    <w:p w:rsidRPr="00C52D48" w:rsidR="00C52596" w:rsidP="00C52D48" w:rsidRDefault="00C52596" w14:paraId="52D0D9C3" w14:textId="0C801D7B">
      <w:pPr>
        <w:pStyle w:val="NoSpacing"/>
        <w:rPr>
          <w:rFonts w:asciiTheme="minorHAnsi" w:hAnsiTheme="minorHAnsi" w:cstheme="minorHAnsi"/>
          <w:sz w:val="22"/>
          <w:szCs w:val="22"/>
        </w:rPr>
      </w:pPr>
    </w:p>
    <w:p w:rsidRPr="00C52D48" w:rsidR="00DC21E6" w:rsidP="00C52D48" w:rsidRDefault="00DC21E6" w14:paraId="6EF84FA8"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National Lead information Center &amp; Clearinghouse:</w:t>
      </w:r>
    </w:p>
    <w:p w:rsidRPr="00C52D48" w:rsidR="00DC21E6" w:rsidP="00C52D48" w:rsidRDefault="00DC21E6" w14:paraId="4714D179" w14:textId="260C8961">
      <w:pPr>
        <w:pStyle w:val="NoSpacing"/>
        <w:rPr>
          <w:rFonts w:asciiTheme="minorHAnsi" w:hAnsiTheme="minorHAnsi" w:cstheme="minorHAnsi"/>
          <w:sz w:val="22"/>
          <w:szCs w:val="22"/>
        </w:rPr>
      </w:pPr>
      <w:r w:rsidRPr="00C52D48">
        <w:rPr>
          <w:rFonts w:asciiTheme="minorHAnsi" w:hAnsiTheme="minorHAnsi" w:cstheme="minorHAnsi"/>
          <w:sz w:val="22"/>
          <w:szCs w:val="22"/>
        </w:rPr>
        <w:t>1-800-424</w:t>
      </w:r>
      <w:r w:rsidR="00AB469E">
        <w:rPr>
          <w:rFonts w:asciiTheme="minorHAnsi" w:hAnsiTheme="minorHAnsi" w:cstheme="minorHAnsi"/>
          <w:sz w:val="22"/>
          <w:szCs w:val="22"/>
        </w:rPr>
        <w:t>-</w:t>
      </w:r>
      <w:r w:rsidRPr="00C52D48">
        <w:rPr>
          <w:rFonts w:asciiTheme="minorHAnsi" w:hAnsiTheme="minorHAnsi" w:cstheme="minorHAnsi"/>
          <w:sz w:val="22"/>
          <w:szCs w:val="22"/>
        </w:rPr>
        <w:t>LEAD</w:t>
      </w:r>
    </w:p>
    <w:p w:rsidRPr="00C52D48" w:rsidR="00DC21E6" w:rsidP="00C52D48" w:rsidRDefault="00EB792B" w14:paraId="04B4E8F3" w14:textId="54F59FED">
      <w:pPr>
        <w:pStyle w:val="NoSpacing"/>
        <w:rPr>
          <w:rStyle w:val="Hyperlink"/>
          <w:rFonts w:asciiTheme="minorHAnsi" w:hAnsiTheme="minorHAnsi" w:cstheme="minorHAnsi"/>
          <w:sz w:val="22"/>
          <w:szCs w:val="22"/>
        </w:rPr>
      </w:pPr>
      <w:r w:rsidRPr="00EB792B">
        <w:rPr>
          <w:rStyle w:val="Hyperlink"/>
          <w:rFonts w:asciiTheme="minorHAnsi" w:hAnsiTheme="minorHAnsi" w:cstheme="minorHAnsi"/>
          <w:sz w:val="22"/>
          <w:szCs w:val="22"/>
        </w:rPr>
        <w:t>https://www.epa.gov/lead/forms/nlic</w:t>
      </w:r>
    </w:p>
    <w:p w:rsidRPr="00C52D48" w:rsidR="007805A1" w:rsidP="00C52D48" w:rsidRDefault="007805A1" w14:paraId="2B596B86" w14:textId="77777777">
      <w:pPr>
        <w:pStyle w:val="NoSpacing"/>
        <w:rPr>
          <w:rFonts w:asciiTheme="minorHAnsi" w:hAnsiTheme="minorHAnsi" w:cstheme="minorHAnsi"/>
          <w:sz w:val="22"/>
          <w:szCs w:val="22"/>
        </w:rPr>
      </w:pPr>
    </w:p>
    <w:p w:rsidRPr="00C52D48" w:rsidR="00DC21E6" w:rsidP="00C52D48" w:rsidRDefault="00DC21E6" w14:paraId="207EC4D4" w14:textId="64605450">
      <w:pPr>
        <w:pStyle w:val="NoSpacing"/>
        <w:rPr>
          <w:rFonts w:asciiTheme="minorHAnsi" w:hAnsiTheme="minorHAnsi" w:cstheme="minorHAnsi"/>
          <w:sz w:val="22"/>
          <w:szCs w:val="22"/>
        </w:rPr>
      </w:pPr>
      <w:r w:rsidRPr="00C52D48">
        <w:rPr>
          <w:rFonts w:asciiTheme="minorHAnsi" w:hAnsiTheme="minorHAnsi" w:cstheme="minorHAnsi"/>
          <w:sz w:val="22"/>
          <w:szCs w:val="22"/>
        </w:rPr>
        <w:t xml:space="preserve">Centers for Disease Control and Prevention Lead </w:t>
      </w:r>
      <w:r w:rsidR="00BA457F">
        <w:rPr>
          <w:rFonts w:asciiTheme="minorHAnsi" w:hAnsiTheme="minorHAnsi" w:cstheme="minorHAnsi"/>
          <w:sz w:val="22"/>
          <w:szCs w:val="22"/>
        </w:rPr>
        <w:t xml:space="preserve">Poisoning Prevention </w:t>
      </w:r>
      <w:r w:rsidRPr="00C52D48">
        <w:rPr>
          <w:rFonts w:asciiTheme="minorHAnsi" w:hAnsiTheme="minorHAnsi" w:cstheme="minorHAnsi"/>
          <w:sz w:val="22"/>
          <w:szCs w:val="22"/>
        </w:rPr>
        <w:t>Program:</w:t>
      </w:r>
    </w:p>
    <w:p w:rsidRPr="00C52D48" w:rsidR="00DC21E6" w:rsidP="00C52D48" w:rsidRDefault="00DC21E6" w14:paraId="3A51C7FE" w14:textId="77777777">
      <w:pPr>
        <w:pStyle w:val="NoSpacing"/>
        <w:rPr>
          <w:rFonts w:asciiTheme="minorHAnsi" w:hAnsiTheme="minorHAnsi" w:cstheme="minorHAnsi"/>
          <w:sz w:val="22"/>
          <w:szCs w:val="22"/>
        </w:rPr>
      </w:pPr>
      <w:hyperlink w:history="1" r:id="rId35">
        <w:r w:rsidRPr="00C52D48">
          <w:rPr>
            <w:rStyle w:val="Hyperlink"/>
            <w:rFonts w:asciiTheme="minorHAnsi" w:hAnsiTheme="minorHAnsi" w:cstheme="minorHAnsi"/>
            <w:sz w:val="22"/>
            <w:szCs w:val="22"/>
          </w:rPr>
          <w:t>www.cdc.gov/lead</w:t>
        </w:r>
      </w:hyperlink>
    </w:p>
    <w:p w:rsidRPr="00C52D48" w:rsidR="00DC21E6" w:rsidP="00C52D48" w:rsidRDefault="00DC21E6" w14:paraId="6E721FFB"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Toll-free CDC Contact Center: 800-CDC-INFO; TTY 888-232-6348</w:t>
      </w:r>
    </w:p>
    <w:p w:rsidRPr="00C52D48" w:rsidR="00DC21E6" w:rsidP="00C52D48" w:rsidRDefault="00DC21E6" w14:paraId="2B41CFAE" w14:textId="77777777">
      <w:pPr>
        <w:pStyle w:val="NoSpacing"/>
        <w:rPr>
          <w:rFonts w:asciiTheme="minorHAnsi" w:hAnsiTheme="minorHAnsi" w:cstheme="minorHAnsi"/>
          <w:sz w:val="22"/>
          <w:szCs w:val="22"/>
        </w:rPr>
      </w:pPr>
    </w:p>
    <w:p w:rsidRPr="00C52D48" w:rsidR="00DC21E6" w:rsidP="00C52D48" w:rsidRDefault="00DC21E6" w14:paraId="16C9047B"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Consumer Product Safety Commission</w:t>
      </w:r>
    </w:p>
    <w:p w:rsidRPr="00C52D48" w:rsidR="00DC21E6" w:rsidP="00C52D48" w:rsidRDefault="00DC21E6" w14:paraId="38BD93FD" w14:textId="77777777">
      <w:pPr>
        <w:pStyle w:val="NoSpacing"/>
        <w:rPr>
          <w:rFonts w:asciiTheme="minorHAnsi" w:hAnsiTheme="minorHAnsi" w:cstheme="minorHAnsi"/>
          <w:sz w:val="22"/>
          <w:szCs w:val="22"/>
        </w:rPr>
      </w:pPr>
      <w:hyperlink w:history="1" r:id="rId36">
        <w:r w:rsidRPr="00C52D48">
          <w:rPr>
            <w:rStyle w:val="Hyperlink"/>
            <w:rFonts w:asciiTheme="minorHAnsi" w:hAnsiTheme="minorHAnsi" w:cstheme="minorHAnsi"/>
            <w:sz w:val="22"/>
            <w:szCs w:val="22"/>
          </w:rPr>
          <w:t>www.cpsc.gov</w:t>
        </w:r>
      </w:hyperlink>
    </w:p>
    <w:p w:rsidRPr="00C52D48" w:rsidR="00DC21E6" w:rsidP="00C52D48" w:rsidRDefault="00DC21E6" w14:paraId="5BE31851"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Toll-free consumer hotline: 1-800-638-2772; TTY 301-595-7054</w:t>
      </w:r>
    </w:p>
    <w:p w:rsidRPr="00C52D48" w:rsidR="00DF6647" w:rsidP="00C52D48" w:rsidRDefault="00DF6647" w14:paraId="3228B93D" w14:textId="77777777">
      <w:pPr>
        <w:pStyle w:val="NoSpacing"/>
        <w:rPr>
          <w:rFonts w:asciiTheme="minorHAnsi" w:hAnsiTheme="minorHAnsi" w:cstheme="minorHAnsi"/>
          <w:sz w:val="22"/>
          <w:szCs w:val="22"/>
        </w:rPr>
      </w:pPr>
    </w:p>
    <w:p w:rsidRPr="00C52D48" w:rsidR="00DC21E6" w:rsidP="00C52D48" w:rsidRDefault="00DC21E6" w14:paraId="5F571C85"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Environmental Protection Agency Lead Program:</w:t>
      </w:r>
    </w:p>
    <w:p w:rsidRPr="00C52D48" w:rsidR="00DC21E6" w:rsidP="00C52D48" w:rsidRDefault="004E235A" w14:paraId="2BEDFF79" w14:textId="3E242D35">
      <w:pPr>
        <w:pStyle w:val="NoSpacing"/>
        <w:rPr>
          <w:rStyle w:val="Hyperlink"/>
          <w:rFonts w:asciiTheme="minorHAnsi" w:hAnsiTheme="minorHAnsi" w:cstheme="minorHAnsi"/>
          <w:sz w:val="22"/>
          <w:szCs w:val="22"/>
        </w:rPr>
      </w:pPr>
      <w:hyperlink w:history="1" r:id="rId37">
        <w:r w:rsidRPr="004E235A">
          <w:rPr>
            <w:rStyle w:val="Hyperlink"/>
            <w:rFonts w:asciiTheme="minorHAnsi" w:hAnsiTheme="minorHAnsi" w:cstheme="minorHAnsi"/>
            <w:sz w:val="22"/>
            <w:szCs w:val="22"/>
          </w:rPr>
          <w:t>https://www.epa.gov/lead</w:t>
        </w:r>
      </w:hyperlink>
    </w:p>
    <w:p w:rsidRPr="00C52D48" w:rsidR="00DC21E6" w:rsidP="00C52D48" w:rsidRDefault="00DC21E6" w14:paraId="646E80AC"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202-566-0500</w:t>
      </w:r>
    </w:p>
    <w:p w:rsidRPr="00C52D48" w:rsidR="00DC21E6" w:rsidP="00C52D48" w:rsidRDefault="00DC21E6" w14:paraId="7E4B3DC4" w14:textId="77777777">
      <w:pPr>
        <w:pStyle w:val="NoSpacing"/>
        <w:rPr>
          <w:rFonts w:asciiTheme="minorHAnsi" w:hAnsiTheme="minorHAnsi" w:cstheme="minorHAnsi"/>
          <w:sz w:val="22"/>
          <w:szCs w:val="22"/>
        </w:rPr>
      </w:pPr>
    </w:p>
    <w:p w:rsidRPr="00C52D48" w:rsidR="00DC21E6" w:rsidP="00C52D48" w:rsidRDefault="00DC21E6" w14:paraId="278D8F00"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HUD Office of Healthy Homes and Lead Hazard Control:</w:t>
      </w:r>
    </w:p>
    <w:p w:rsidRPr="00C52D48" w:rsidR="00DC21E6" w:rsidP="00C52D48" w:rsidRDefault="00DC21E6" w14:paraId="7CB3C425" w14:textId="77777777">
      <w:pPr>
        <w:pStyle w:val="NoSpacing"/>
        <w:rPr>
          <w:rStyle w:val="Hyperlink"/>
          <w:rFonts w:asciiTheme="minorHAnsi" w:hAnsiTheme="minorHAnsi" w:cstheme="minorHAnsi"/>
          <w:sz w:val="22"/>
          <w:szCs w:val="22"/>
        </w:rPr>
      </w:pPr>
      <w:hyperlink w:history="1" r:id="rId38">
        <w:r w:rsidRPr="00C52D48">
          <w:rPr>
            <w:rStyle w:val="Hyperlink"/>
            <w:rFonts w:asciiTheme="minorHAnsi" w:hAnsiTheme="minorHAnsi" w:cstheme="minorHAnsi"/>
            <w:sz w:val="22"/>
            <w:szCs w:val="22"/>
          </w:rPr>
          <w:t>www.hud.gov/offices/lead</w:t>
        </w:r>
      </w:hyperlink>
    </w:p>
    <w:p w:rsidRPr="00C52D48" w:rsidR="00DC21E6" w:rsidP="00C52D48" w:rsidRDefault="00DC21E6" w14:paraId="1778B4C8" w14:textId="77777777">
      <w:pPr>
        <w:pStyle w:val="NoSpacing"/>
        <w:rPr>
          <w:rFonts w:asciiTheme="minorHAnsi" w:hAnsiTheme="minorHAnsi" w:cstheme="minorHAnsi"/>
          <w:sz w:val="22"/>
          <w:szCs w:val="22"/>
        </w:rPr>
      </w:pPr>
      <w:r w:rsidRPr="00C52D48">
        <w:rPr>
          <w:rFonts w:asciiTheme="minorHAnsi" w:hAnsiTheme="minorHAnsi" w:cstheme="minorHAnsi"/>
          <w:sz w:val="22"/>
          <w:szCs w:val="22"/>
        </w:rPr>
        <w:t>202-402-7698</w:t>
      </w:r>
    </w:p>
    <w:p w:rsidRPr="00C52D48" w:rsidR="00DF6647" w:rsidP="00C52D48" w:rsidRDefault="00DF6647" w14:paraId="0CBC215E" w14:textId="45D8BEC4">
      <w:pPr>
        <w:pStyle w:val="NoSpacing"/>
        <w:rPr>
          <w:rFonts w:asciiTheme="minorHAnsi" w:hAnsiTheme="minorHAnsi" w:cstheme="minorHAnsi"/>
          <w:sz w:val="22"/>
          <w:szCs w:val="22"/>
        </w:rPr>
      </w:pPr>
    </w:p>
    <w:p w:rsidRPr="00C52D48" w:rsidR="00DC21E6" w:rsidP="00C52D48" w:rsidRDefault="00DC21E6" w14:paraId="2858DC48" w14:textId="77777777">
      <w:pPr>
        <w:pStyle w:val="NoSpacing"/>
        <w:rPr>
          <w:rFonts w:asciiTheme="minorHAnsi" w:hAnsiTheme="minorHAnsi" w:cstheme="minorHAnsi"/>
          <w:sz w:val="22"/>
          <w:szCs w:val="22"/>
        </w:rPr>
      </w:pPr>
      <w:r w:rsidRPr="00C52D48">
        <w:rPr>
          <w:rFonts w:asciiTheme="minorHAnsi" w:hAnsiTheme="minorHAnsi" w:cstheme="minorHAnsi"/>
          <w:b/>
          <w:sz w:val="22"/>
          <w:szCs w:val="22"/>
          <w:u w:val="single"/>
        </w:rPr>
        <w:t>Any</w:t>
      </w:r>
      <w:r w:rsidRPr="00C52D48" w:rsidR="008743CB">
        <w:rPr>
          <w:rFonts w:asciiTheme="minorHAnsi" w:hAnsiTheme="minorHAnsi" w:cstheme="minorHAnsi"/>
          <w:b/>
          <w:sz w:val="22"/>
          <w:szCs w:val="22"/>
          <w:u w:val="single"/>
        </w:rPr>
        <w:t xml:space="preserve"> </w:t>
      </w:r>
      <w:r w:rsidRPr="00C52D48">
        <w:rPr>
          <w:rFonts w:asciiTheme="minorHAnsi" w:hAnsiTheme="minorHAnsi" w:cstheme="minorHAnsi"/>
          <w:b/>
          <w:sz w:val="22"/>
          <w:szCs w:val="22"/>
          <w:u w:val="single"/>
        </w:rPr>
        <w:t xml:space="preserve">state </w:t>
      </w:r>
      <w:r w:rsidRPr="00C52D48">
        <w:rPr>
          <w:rFonts w:asciiTheme="minorHAnsi" w:hAnsiTheme="minorHAnsi" w:cstheme="minorHAnsi"/>
          <w:sz w:val="22"/>
          <w:szCs w:val="22"/>
        </w:rPr>
        <w:t>Department of Health and Environment, Lead Poisoning Prevention Program</w:t>
      </w:r>
    </w:p>
    <w:p w:rsidRPr="00C52D48" w:rsidR="00DC21E6" w:rsidP="00C52D48" w:rsidRDefault="00DC21E6" w14:paraId="7407746B" w14:textId="4B5C3A5C">
      <w:pPr>
        <w:pStyle w:val="NoSpacing"/>
        <w:rPr>
          <w:rStyle w:val="Hyperlink"/>
          <w:rFonts w:asciiTheme="minorHAnsi" w:hAnsiTheme="minorHAnsi" w:cstheme="minorHAnsi"/>
          <w:sz w:val="22"/>
          <w:szCs w:val="22"/>
        </w:rPr>
      </w:pPr>
      <w:hyperlink w:history="1" r:id="rId39">
        <w:r w:rsidRPr="00B360B8">
          <w:rPr>
            <w:rStyle w:val="Hyperlink"/>
            <w:rFonts w:asciiTheme="minorHAnsi" w:hAnsiTheme="minorHAnsi" w:cstheme="minorHAnsi"/>
            <w:sz w:val="22"/>
            <w:szCs w:val="22"/>
          </w:rPr>
          <w:t>depthealth.state.an/lead/</w:t>
        </w:r>
      </w:hyperlink>
    </w:p>
    <w:p w:rsidRPr="00C52D48" w:rsidR="00DC21E6" w:rsidP="00C52D48" w:rsidRDefault="00DC21E6" w14:paraId="5D0A2AE6" w14:textId="77777777">
      <w:pPr>
        <w:pStyle w:val="NoSpacing"/>
        <w:rPr>
          <w:rFonts w:asciiTheme="minorHAnsi" w:hAnsiTheme="minorHAnsi" w:cstheme="minorHAnsi"/>
          <w:sz w:val="22"/>
          <w:szCs w:val="22"/>
        </w:rPr>
      </w:pPr>
    </w:p>
    <w:p w:rsidRPr="00C52D48" w:rsidR="00DC21E6" w:rsidP="00C52D48" w:rsidRDefault="00DC21E6" w14:paraId="6A1CA753" w14:textId="77777777">
      <w:pPr>
        <w:pStyle w:val="NoSpacing"/>
        <w:rPr>
          <w:rFonts w:asciiTheme="minorHAnsi" w:hAnsiTheme="minorHAnsi" w:cstheme="minorHAnsi"/>
          <w:sz w:val="22"/>
          <w:szCs w:val="22"/>
        </w:rPr>
      </w:pPr>
    </w:p>
    <w:p w:rsidR="00133BA6" w:rsidP="00C52D48" w:rsidRDefault="00DC21E6" w14:paraId="21F7D9C8" w14:textId="4F95C41A">
      <w:pPr>
        <w:pStyle w:val="NoSpacing"/>
      </w:pPr>
      <w:r w:rsidRPr="2E0DEAE4">
        <w:rPr>
          <w:rFonts w:asciiTheme="minorHAnsi" w:hAnsiTheme="minorHAnsi" w:cstheme="minorBidi"/>
          <w:sz w:val="22"/>
          <w:szCs w:val="22"/>
        </w:rPr>
        <w:t>Hearing- or speech-challenged individuals may access the federal agency numbers above through TTY by calling the toll-free Federal Relay Service at 800-877-8339; see al</w:t>
      </w:r>
      <w:r>
        <w:t xml:space="preserve">so </w:t>
      </w:r>
      <w:hyperlink r:id="rId40">
        <w:r w:rsidRPr="2E0DEAE4">
          <w:rPr>
            <w:rStyle w:val="Hyperlink"/>
          </w:rPr>
          <w:t>http://www.federalrelay.us/tty</w:t>
        </w:r>
      </w:hyperlink>
      <w:r>
        <w:t>.</w:t>
      </w:r>
    </w:p>
    <w:sectPr w:rsidR="00133BA6" w:rsidSect="0077167E">
      <w:headerReference w:type="first" r:id="rId41"/>
      <w:endnotePr>
        <w:numFmt w:val="decimal"/>
      </w:endnotePr>
      <w:pgSz w:w="12240" w:h="15840" w:orient="portrait" w:code="1"/>
      <w:pgMar w:top="720" w:right="1008" w:bottom="288" w:left="1008" w:header="432"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0C3E" w:rsidP="00090AF0" w:rsidRDefault="00D50C3E" w14:paraId="70BA1C46" w14:textId="77777777">
      <w:r>
        <w:separator/>
      </w:r>
    </w:p>
  </w:endnote>
  <w:endnote w:type="continuationSeparator" w:id="0">
    <w:p w:rsidR="00D50C3E" w:rsidP="00090AF0" w:rsidRDefault="00D50C3E" w14:paraId="37BD6F00" w14:textId="77777777">
      <w:r>
        <w:continuationSeparator/>
      </w:r>
    </w:p>
  </w:endnote>
  <w:endnote w:type="continuationNotice" w:id="1">
    <w:p w:rsidR="00D50C3E" w:rsidP="001678A7" w:rsidRDefault="00D50C3E" w14:paraId="47EAD833"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ITC Eras">
    <w:altName w:val="Calibri"/>
    <w:panose1 w:val="00000000000000000000"/>
    <w:charset w:val="00"/>
    <w:family w:val="roman"/>
    <w:notTrueType/>
    <w:pitch w:val="default"/>
  </w:font>
  <w:font w:name="Zapf Dingbats">
    <w:altName w:val="Wingding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ormata Light">
    <w:altName w:val="Bahnschrift Light"/>
    <w:panose1 w:val="00000000000000000000"/>
    <w:charset w:val="00"/>
    <w:family w:val="swiss"/>
    <w:notTrueType/>
    <w:pitch w:val="variable"/>
    <w:sig w:usb0="00000003"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A1C09" w:rsidR="00141B19" w:rsidP="00CA1C09" w:rsidRDefault="00141B19" w14:paraId="682A044E" w14:textId="05C97CED">
    <w:pPr>
      <w:pStyle w:val="NoSpacing"/>
      <w:jc w:val="right"/>
      <w:rPr>
        <w:rFonts w:asciiTheme="minorHAnsi" w:hAnsiTheme="minorHAnsi" w:cstheme="minorHAnsi"/>
        <w:sz w:val="20"/>
      </w:rPr>
    </w:pPr>
    <w:r w:rsidRPr="00CA1C09">
      <w:rPr>
        <w:rFonts w:asciiTheme="minorHAnsi" w:hAnsiTheme="minorHAnsi" w:cstheme="minorHAnsi"/>
        <w:sz w:val="20"/>
      </w:rPr>
      <w:t xml:space="preserve">Page </w:t>
    </w:r>
    <w:r w:rsidRPr="00CA1C09">
      <w:rPr>
        <w:rFonts w:asciiTheme="minorHAnsi" w:hAnsiTheme="minorHAnsi" w:cstheme="minorHAnsi"/>
        <w:sz w:val="20"/>
      </w:rPr>
      <w:fldChar w:fldCharType="begin"/>
    </w:r>
    <w:r w:rsidRPr="00CA1C09">
      <w:rPr>
        <w:rFonts w:asciiTheme="minorHAnsi" w:hAnsiTheme="minorHAnsi" w:cstheme="minorHAnsi"/>
        <w:sz w:val="20"/>
      </w:rPr>
      <w:instrText xml:space="preserve"> PAGE  \* Arabic  \* MERGEFORMAT </w:instrText>
    </w:r>
    <w:r w:rsidRPr="00CA1C09">
      <w:rPr>
        <w:rFonts w:asciiTheme="minorHAnsi" w:hAnsiTheme="minorHAnsi" w:cstheme="minorHAnsi"/>
        <w:sz w:val="20"/>
      </w:rPr>
      <w:fldChar w:fldCharType="separate"/>
    </w:r>
    <w:r w:rsidR="009A3E38">
      <w:rPr>
        <w:rFonts w:asciiTheme="minorHAnsi" w:hAnsiTheme="minorHAnsi" w:cstheme="minorHAnsi"/>
        <w:sz w:val="20"/>
      </w:rPr>
      <w:t>21</w:t>
    </w:r>
    <w:r w:rsidRPr="00CA1C09">
      <w:rPr>
        <w:rFonts w:asciiTheme="minorHAnsi" w:hAnsiTheme="minorHAnsi" w:cstheme="minorHAnsi"/>
        <w:sz w:val="20"/>
      </w:rPr>
      <w:fldChar w:fldCharType="end"/>
    </w:r>
    <w:r w:rsidRPr="00CA1C09">
      <w:rPr>
        <w:rFonts w:asciiTheme="minorHAnsi" w:hAnsiTheme="minorHAnsi" w:cstheme="minorHAnsi"/>
        <w:sz w:val="20"/>
      </w:rPr>
      <w:t xml:space="preserve"> of </w:t>
    </w:r>
    <w:r w:rsidRPr="00CA1C09">
      <w:rPr>
        <w:rFonts w:asciiTheme="minorHAnsi" w:hAnsiTheme="minorHAnsi" w:cstheme="minorHAnsi"/>
        <w:sz w:val="20"/>
      </w:rPr>
      <w:fldChar w:fldCharType="begin"/>
    </w:r>
    <w:r w:rsidRPr="00CA1C09">
      <w:rPr>
        <w:rFonts w:asciiTheme="minorHAnsi" w:hAnsiTheme="minorHAnsi" w:cstheme="minorHAnsi"/>
        <w:sz w:val="20"/>
      </w:rPr>
      <w:instrText xml:space="preserve"> NUMPAGES  \* Arabic  \* MERGEFORMAT </w:instrText>
    </w:r>
    <w:r w:rsidRPr="00CA1C09">
      <w:rPr>
        <w:rFonts w:asciiTheme="minorHAnsi" w:hAnsiTheme="minorHAnsi" w:cstheme="minorHAnsi"/>
        <w:sz w:val="20"/>
      </w:rPr>
      <w:fldChar w:fldCharType="separate"/>
    </w:r>
    <w:r w:rsidR="009A3E38">
      <w:rPr>
        <w:rFonts w:asciiTheme="minorHAnsi" w:hAnsiTheme="minorHAnsi" w:cstheme="minorHAnsi"/>
        <w:sz w:val="20"/>
      </w:rPr>
      <w:t>31</w:t>
    </w:r>
    <w:r w:rsidRPr="00CA1C09">
      <w:rPr>
        <w:rFonts w:asciiTheme="minorHAnsi" w:hAnsiTheme="minorHAnsi" w:cstheme="minorHAnsi"/>
        <w:sz w:val="20"/>
      </w:rPr>
      <w:fldChar w:fldCharType="end"/>
    </w:r>
  </w:p>
  <w:p w:rsidR="00141B19" w:rsidRDefault="00141B19" w14:paraId="54A84C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71E4C" w:rsidR="00141B19" w:rsidP="0013331B" w:rsidRDefault="00141B19" w14:paraId="3FD7E78F" w14:textId="5B0471BC">
    <w:pPr>
      <w:pStyle w:val="Foote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A77B3" w:rsidR="00EA77B3" w:rsidP="00EA77B3" w:rsidRDefault="00EA77B3" w14:paraId="0E4E9D7D" w14:textId="77777777">
    <w:pPr>
      <w:pStyle w:val="Footer"/>
      <w:ind w:firstLine="0"/>
      <w:jc w:val="center"/>
      <w:rPr>
        <w:rFonts w:asciiTheme="minorHAnsi" w:hAnsiTheme="minorHAnsi" w:cstheme="minorHAnsi"/>
        <w:b/>
        <w:bCs/>
      </w:rPr>
    </w:pPr>
    <w:r w:rsidRPr="00EA77B3">
      <w:rPr>
        <w:rFonts w:asciiTheme="minorHAnsi" w:hAnsiTheme="minorHAnsi" w:cstheme="minorHAnsi"/>
        <w:b/>
        <w:bCs/>
      </w:rPr>
      <w:t>DISCLOSURE REGULATIONS</w:t>
    </w:r>
  </w:p>
  <w:p w:rsidRPr="00EA77B3" w:rsidR="00EA77B3" w:rsidP="00EA77B3" w:rsidRDefault="00EA77B3" w14:paraId="79C39AEC" w14:textId="1E5A6E85">
    <w:pPr>
      <w:pStyle w:val="Footer"/>
      <w:ind w:firstLine="0"/>
      <w:rPr>
        <w:rFonts w:asciiTheme="minorHAnsi" w:hAnsiTheme="minorHAnsi" w:cstheme="minorHAnsi"/>
        <w:b/>
        <w:bCs/>
        <w:i/>
        <w:iCs/>
        <w:sz w:val="22"/>
        <w:szCs w:val="18"/>
      </w:rPr>
    </w:pPr>
    <w:r w:rsidRPr="00EA77B3">
      <w:rPr>
        <w:rFonts w:asciiTheme="minorHAnsi" w:hAnsiTheme="minorHAnsi" w:cstheme="minorHAnsi"/>
        <w:i/>
        <w:iCs/>
        <w:sz w:val="22"/>
        <w:szCs w:val="18"/>
      </w:rPr>
      <w:t xml:space="preserve">A copy of this complete report must be made available to new lessees (tenants) and must be provided to purchasers of this property under Federal law before they become obligated under any future lease or sales contract transactions (Section 1018 of Title X – found in 24 CFR Part 35 and 40 CFR Part 745), until the demolition of this property. Landlords (Lessors) and/or sellers are also required to distribute an educational pamphlet developed by the EPA entitled “Protect Your Family </w:t>
    </w:r>
    <w:proofErr w:type="gramStart"/>
    <w:r w:rsidRPr="00EA77B3">
      <w:rPr>
        <w:rFonts w:asciiTheme="minorHAnsi" w:hAnsiTheme="minorHAnsi" w:cstheme="minorHAnsi"/>
        <w:i/>
        <w:iCs/>
        <w:sz w:val="22"/>
        <w:szCs w:val="18"/>
      </w:rPr>
      <w:t>From</w:t>
    </w:r>
    <w:proofErr w:type="gramEnd"/>
    <w:r w:rsidRPr="00EA77B3">
      <w:rPr>
        <w:rFonts w:asciiTheme="minorHAnsi" w:hAnsiTheme="minorHAnsi" w:cstheme="minorHAnsi"/>
        <w:i/>
        <w:iCs/>
        <w:sz w:val="22"/>
        <w:szCs w:val="18"/>
      </w:rPr>
      <w:t xml:space="preserve"> Lead in Your Home” and include standard warning language in their leases or sales contracts to ensure that parents have the information they need to protect their children from LBP hazards.</w:t>
    </w:r>
  </w:p>
  <w:p w:rsidRPr="00B71E4C" w:rsidR="0013331B" w:rsidP="00EA77B3" w:rsidRDefault="0013331B" w14:paraId="534E448E" w14:textId="303980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764830"/>
      <w:docPartObj>
        <w:docPartGallery w:val="Page Numbers (Bottom of Page)"/>
        <w:docPartUnique/>
      </w:docPartObj>
    </w:sdtPr>
    <w:sdtContent>
      <w:sdt>
        <w:sdtPr>
          <w:id w:val="1728636285"/>
          <w:docPartObj>
            <w:docPartGallery w:val="Page Numbers (Top of Page)"/>
            <w:docPartUnique/>
          </w:docPartObj>
        </w:sdtPr>
        <w:sdtContent>
          <w:p w:rsidR="001E47A7" w:rsidP="001E47A7" w:rsidRDefault="001E47A7" w14:paraId="79455B5F" w14:textId="7BAF6496">
            <w:pPr>
              <w:pStyle w:val="Footer"/>
              <w:jc w:val="right"/>
            </w:pPr>
            <w:r>
              <w:t xml:space="preserve">Page </w:t>
            </w:r>
            <w:r>
              <w:rPr>
                <w:b/>
                <w:bCs/>
                <w:szCs w:val="24"/>
              </w:rPr>
              <w:t>1</w:t>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Pr="00B71E4C" w:rsidR="0013331B" w:rsidP="00B71E4C" w:rsidRDefault="0013331B" w14:paraId="52888C90"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0C3E" w:rsidP="00090AF0" w:rsidRDefault="00D50C3E" w14:paraId="68E50224" w14:textId="77777777">
      <w:r>
        <w:separator/>
      </w:r>
    </w:p>
  </w:footnote>
  <w:footnote w:type="continuationSeparator" w:id="0">
    <w:p w:rsidR="00D50C3E" w:rsidP="00090AF0" w:rsidRDefault="00D50C3E" w14:paraId="17606697" w14:textId="77777777">
      <w:r>
        <w:continuationSeparator/>
      </w:r>
    </w:p>
  </w:footnote>
  <w:footnote w:type="continuationNotice" w:id="1">
    <w:p w:rsidR="00D50C3E" w:rsidP="001678A7" w:rsidRDefault="00D50C3E" w14:paraId="57E34BD7"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5AE4" w:rsidR="003A1F50" w:rsidP="003A1F50" w:rsidRDefault="003A1F50" w14:paraId="3AFE0B45" w14:textId="77777777">
    <w:pPr>
      <w:tabs>
        <w:tab w:val="clear" w:pos="0"/>
        <w:tab w:val="clear" w:pos="720"/>
        <w:tab w:val="clear" w:pos="1440"/>
      </w:tabs>
      <w:suppressAutoHyphens w:val="0"/>
      <w:autoSpaceDE w:val="0"/>
      <w:autoSpaceDN w:val="0"/>
      <w:spacing w:after="0"/>
      <w:ind w:firstLine="0"/>
      <w:jc w:val="center"/>
      <w:rPr>
        <w:rFonts w:ascii="Calibri" w:hAnsi="Calibri" w:cs="Calibri"/>
        <w:b/>
        <w:color w:val="auto"/>
        <w:spacing w:val="0"/>
        <w:sz w:val="48"/>
      </w:rPr>
    </w:pPr>
    <w:r w:rsidRPr="002B5AE4">
      <w:rPr>
        <w:rFonts w:ascii="Calibri" w:hAnsi="Calibri" w:cs="Calibri"/>
        <w:b/>
        <w:color w:val="auto"/>
        <w:spacing w:val="0"/>
        <w:sz w:val="48"/>
      </w:rPr>
      <w:t>LEAD-BASED PAINT RISK ASSESSMENT REPORT</w:t>
    </w:r>
  </w:p>
  <w:p w:rsidR="003A1F50" w:rsidRDefault="003A1F50" w14:paraId="58B536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1F50" w:rsidP="003A1F50" w:rsidRDefault="003A1F50" w14:paraId="0E5AA5FF" w14:textId="552A2A56">
    <w:pPr>
      <w:pStyle w:val="Header"/>
      <w:tabs>
        <w:tab w:val="clear" w:pos="720"/>
        <w:tab w:val="clear" w:pos="1440"/>
        <w:tab w:val="clear" w:pos="4320"/>
        <w:tab w:val="clear" w:pos="8640"/>
        <w:tab w:val="left" w:pos="405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331B" w:rsidRDefault="0013331B" w14:paraId="59DFB4A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1F50" w:rsidP="003A1F50" w:rsidRDefault="003A1F50" w14:paraId="286B25A2" w14:textId="77777777">
    <w:pPr>
      <w:pStyle w:val="Header"/>
      <w:tabs>
        <w:tab w:val="clear" w:pos="720"/>
        <w:tab w:val="clear" w:pos="1440"/>
        <w:tab w:val="clear" w:pos="4320"/>
        <w:tab w:val="clear" w:pos="8640"/>
        <w:tab w:val="left" w:pos="4050"/>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167E" w:rsidP="000B3E52" w:rsidRDefault="000B3E52" w14:paraId="708AE8F3" w14:textId="08CD7F47">
    <w:pPr>
      <w:pStyle w:val="NoSpacing"/>
    </w:pPr>
    <w:r>
      <w:rPr>
        <w:rFonts w:asciiTheme="minorHAnsi" w:hAnsiTheme="minorHAnsi" w:cstheme="minorHAnsi"/>
        <w:b/>
        <w:szCs w:val="22"/>
      </w:rPr>
      <w:t xml:space="preserve">APPENDIX </w:t>
    </w:r>
    <w:r>
      <w:rPr>
        <w:rFonts w:asciiTheme="minorHAnsi" w:hAnsiTheme="minorHAnsi" w:cstheme="minorHAnsi"/>
        <w:b/>
        <w:szCs w:val="22"/>
      </w:rPr>
      <w:t>A</w:t>
    </w:r>
    <w:r>
      <w:rPr>
        <w:rFonts w:asciiTheme="minorHAnsi" w:hAnsiTheme="minorHAnsi" w:cstheme="minorHAnsi"/>
        <w:b/>
        <w:szCs w:val="22"/>
      </w:rPr>
      <w:t xml:space="preserve"> </w:t>
    </w:r>
    <w:r>
      <w:rPr>
        <w:rFonts w:asciiTheme="minorHAnsi" w:hAnsiTheme="minorHAnsi" w:cstheme="minorHAnsi"/>
        <w:b/>
        <w:szCs w:val="22"/>
      </w:rPr>
      <w:t>–</w:t>
    </w:r>
    <w:r>
      <w:rPr>
        <w:rFonts w:asciiTheme="minorHAnsi" w:hAnsiTheme="minorHAnsi" w:cstheme="minorHAnsi"/>
        <w:b/>
        <w:szCs w:val="22"/>
      </w:rPr>
      <w:t xml:space="preserve"> </w:t>
    </w:r>
    <w:r>
      <w:rPr>
        <w:rFonts w:asciiTheme="minorHAnsi" w:hAnsiTheme="minorHAnsi" w:cstheme="minorHAnsi"/>
        <w:b/>
        <w:szCs w:val="22"/>
      </w:rPr>
      <w:t>Occupants Question</w:t>
    </w:r>
    <w:r w:rsidR="00055539">
      <w:rPr>
        <w:rFonts w:asciiTheme="minorHAnsi" w:hAnsiTheme="minorHAnsi" w:cstheme="minorHAnsi"/>
        <w:b/>
        <w:szCs w:val="22"/>
      </w:rPr>
      <w:t>naire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167E" w:rsidP="0077167E" w:rsidRDefault="0077167E" w14:paraId="3C6BDBF6" w14:textId="77777777">
    <w:pPr>
      <w:pStyle w:val="NoSpacing"/>
      <w:rPr>
        <w:rFonts w:asciiTheme="minorHAnsi" w:hAnsiTheme="minorHAnsi" w:cstheme="minorHAnsi"/>
        <w:b/>
        <w:szCs w:val="22"/>
      </w:rPr>
    </w:pPr>
    <w:r>
      <w:rPr>
        <w:rFonts w:asciiTheme="minorHAnsi" w:hAnsiTheme="minorHAnsi" w:cstheme="minorHAnsi"/>
        <w:b/>
        <w:szCs w:val="22"/>
      </w:rPr>
      <w:t>APPENDIX B - XRF SAMPLE ANALYTICAL DATA</w:t>
    </w:r>
    <w:r w:rsidRPr="005662D8">
      <w:rPr>
        <w:rFonts w:asciiTheme="minorHAnsi" w:hAnsiTheme="minorHAnsi" w:cstheme="minorHAnsi"/>
        <w:b/>
        <w:szCs w:val="22"/>
      </w:rPr>
      <w:t xml:space="preserve"> </w:t>
    </w:r>
  </w:p>
  <w:p w:rsidR="0077167E" w:rsidRDefault="0077167E" w14:paraId="29D012B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00B2" w:rsidP="005D00B2" w:rsidRDefault="005D00B2" w14:paraId="3B7DBA9B" w14:textId="77777777">
    <w:pPr>
      <w:keepNext/>
      <w:tabs>
        <w:tab w:val="clear" w:pos="0"/>
        <w:tab w:val="clear" w:pos="720"/>
        <w:tab w:val="clear" w:pos="1440"/>
      </w:tabs>
      <w:suppressAutoHyphens w:val="0"/>
      <w:spacing w:after="0"/>
      <w:ind w:firstLine="0"/>
      <w:outlineLvl w:val="0"/>
      <w:rPr>
        <w:rFonts w:ascii="Calibri" w:hAnsi="Calibri" w:cs="Calibri"/>
        <w:b/>
        <w:bCs/>
        <w:color w:val="auto"/>
        <w:spacing w:val="0"/>
        <w:szCs w:val="22"/>
        <w:lang w:val="fr-FR"/>
      </w:rPr>
    </w:pPr>
    <w:r w:rsidRPr="005662D8">
      <w:rPr>
        <w:rFonts w:ascii="Calibri" w:hAnsi="Calibri" w:cs="Calibri"/>
        <w:b/>
        <w:bCs/>
        <w:color w:val="auto"/>
        <w:spacing w:val="0"/>
        <w:szCs w:val="22"/>
        <w:lang w:val="fr-FR"/>
      </w:rPr>
      <w:t>APPENDIX</w:t>
    </w:r>
    <w:r>
      <w:rPr>
        <w:rFonts w:ascii="Calibri" w:hAnsi="Calibri" w:cs="Calibri"/>
        <w:b/>
        <w:bCs/>
        <w:color w:val="auto"/>
        <w:spacing w:val="0"/>
        <w:szCs w:val="22"/>
        <w:lang w:val="fr-FR"/>
      </w:rPr>
      <w:t xml:space="preserve"> C - </w:t>
    </w:r>
    <w:r w:rsidRPr="005662D8">
      <w:rPr>
        <w:rFonts w:ascii="Calibri" w:hAnsi="Calibri" w:cs="Calibri"/>
        <w:b/>
        <w:bCs/>
        <w:color w:val="auto"/>
        <w:spacing w:val="0"/>
        <w:szCs w:val="22"/>
        <w:lang w:val="fr-FR"/>
      </w:rPr>
      <w:t>XRF PERFORMANCE CHARACTERISTIC SHEET</w:t>
    </w:r>
    <w:r>
      <w:rPr>
        <w:rFonts w:ascii="Calibri" w:hAnsi="Calibri" w:cs="Calibri"/>
        <w:b/>
        <w:bCs/>
        <w:color w:val="auto"/>
        <w:spacing w:val="0"/>
        <w:szCs w:val="22"/>
        <w:lang w:val="fr-FR"/>
      </w:rPr>
      <w:t xml:space="preserve">S AND XRF TRAINING CERTIFICATE </w:t>
    </w:r>
  </w:p>
  <w:p w:rsidR="005D00B2" w:rsidRDefault="005D00B2" w14:paraId="1456B39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D00B2" w:rsidR="005D00B2" w:rsidP="005D00B2" w:rsidRDefault="005D00B2" w14:paraId="4F83A9C3" w14:textId="267B14B1">
    <w:pPr>
      <w:keepNext/>
      <w:tabs>
        <w:tab w:val="clear" w:pos="0"/>
        <w:tab w:val="clear" w:pos="720"/>
        <w:tab w:val="clear" w:pos="1440"/>
      </w:tabs>
      <w:suppressAutoHyphens w:val="0"/>
      <w:spacing w:after="0"/>
      <w:ind w:firstLine="0"/>
      <w:outlineLvl w:val="0"/>
      <w:rPr>
        <w:rFonts w:ascii="Calibri" w:hAnsi="Calibri" w:cs="Calibri"/>
        <w:b/>
        <w:bCs/>
        <w:color w:val="auto"/>
        <w:spacing w:val="0"/>
        <w:szCs w:val="22"/>
      </w:rPr>
    </w:pPr>
    <w:r w:rsidRPr="001E2CEE">
      <w:rPr>
        <w:rFonts w:ascii="Calibri" w:hAnsi="Calibri" w:cs="Calibri"/>
        <w:b/>
        <w:bCs/>
        <w:color w:val="auto"/>
        <w:spacing w:val="0"/>
        <w:szCs w:val="22"/>
        <w:lang w:val="fr-FR"/>
      </w:rPr>
      <w:t xml:space="preserve">APPENDIX </w:t>
    </w:r>
    <w:r>
      <w:rPr>
        <w:rFonts w:ascii="Calibri" w:hAnsi="Calibri" w:cs="Calibri"/>
        <w:b/>
        <w:bCs/>
        <w:color w:val="auto"/>
        <w:spacing w:val="0"/>
        <w:szCs w:val="22"/>
        <w:lang w:val="fr-FR"/>
      </w:rPr>
      <w:t>D – DUST WIPE SAMPLE ANALYTICAL DATA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D00B2" w:rsidR="005D00B2" w:rsidP="005D00B2" w:rsidRDefault="005D00B2" w14:paraId="6A04CF3B" w14:textId="4ABD0939">
    <w:pPr>
      <w:keepNext/>
      <w:tabs>
        <w:tab w:val="clear" w:pos="0"/>
        <w:tab w:val="clear" w:pos="720"/>
        <w:tab w:val="clear" w:pos="1440"/>
      </w:tabs>
      <w:suppressAutoHyphens w:val="0"/>
      <w:spacing w:after="0"/>
      <w:ind w:firstLine="0"/>
      <w:outlineLvl w:val="0"/>
      <w:rPr>
        <w:rFonts w:ascii="Calibri" w:hAnsi="Calibri" w:cs="Calibri"/>
        <w:b/>
        <w:bCs/>
        <w:color w:val="auto"/>
        <w:spacing w:val="0"/>
        <w:szCs w:val="22"/>
        <w:lang w:val="fr-FR"/>
      </w:rPr>
    </w:pPr>
    <w:r w:rsidRPr="001E2CEE">
      <w:rPr>
        <w:rFonts w:ascii="Calibri" w:hAnsi="Calibri" w:cs="Calibri"/>
        <w:b/>
        <w:bCs/>
        <w:color w:val="auto"/>
        <w:spacing w:val="0"/>
        <w:szCs w:val="22"/>
        <w:lang w:val="fr-FR"/>
      </w:rPr>
      <w:t xml:space="preserve">APPENDIX </w:t>
    </w:r>
    <w:r>
      <w:rPr>
        <w:rFonts w:ascii="Calibri" w:hAnsi="Calibri" w:cs="Calibri"/>
        <w:b/>
        <w:bCs/>
        <w:color w:val="auto"/>
        <w:spacing w:val="0"/>
        <w:szCs w:val="22"/>
        <w:lang w:val="fr-FR"/>
      </w:rPr>
      <w:t xml:space="preserve">E – SITE AND </w:t>
    </w:r>
    <w:r w:rsidRPr="001E2CEE">
      <w:rPr>
        <w:rFonts w:ascii="Calibri" w:hAnsi="Calibri" w:cs="Calibri"/>
        <w:b/>
        <w:bCs/>
        <w:color w:val="auto"/>
        <w:spacing w:val="0"/>
        <w:szCs w:val="22"/>
        <w:lang w:val="fr-FR"/>
      </w:rPr>
      <w:t>FLOOR PLANS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A1F50" w:rsidR="005D00B2" w:rsidP="003A1F50" w:rsidRDefault="003A1F50" w14:paraId="33303543" w14:textId="403BF068">
    <w:pPr>
      <w:tabs>
        <w:tab w:val="clear" w:pos="0"/>
        <w:tab w:val="clear" w:pos="720"/>
        <w:tab w:val="clear" w:pos="1440"/>
      </w:tabs>
      <w:suppressAutoHyphens w:val="0"/>
      <w:spacing w:after="0"/>
      <w:ind w:firstLine="0"/>
      <w:jc w:val="left"/>
      <w:rPr>
        <w:rFonts w:ascii="Calibri" w:hAnsi="Calibri" w:eastAsia="Calibri"/>
        <w:b/>
        <w:bCs/>
        <w:color w:val="auto"/>
        <w:spacing w:val="0"/>
        <w:szCs w:val="24"/>
      </w:rPr>
    </w:pPr>
    <w:r w:rsidRPr="003A1F50">
      <w:rPr>
        <w:rFonts w:ascii="Calibri" w:hAnsi="Calibri" w:eastAsia="Calibri"/>
        <w:b/>
        <w:bCs/>
        <w:color w:val="auto"/>
        <w:spacing w:val="0"/>
        <w:szCs w:val="24"/>
      </w:rPr>
      <w:t>Appendix F – Project Photographs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A1F50" w:rsidR="003A1F50" w:rsidP="003A1F50" w:rsidRDefault="003A1F50" w14:paraId="5682A1DE" w14:textId="77777777">
    <w:pPr>
      <w:tabs>
        <w:tab w:val="clear" w:pos="0"/>
        <w:tab w:val="clear" w:pos="720"/>
        <w:tab w:val="clear" w:pos="1440"/>
      </w:tabs>
      <w:suppressAutoHyphens w:val="0"/>
      <w:spacing w:after="0"/>
      <w:ind w:firstLine="0"/>
      <w:jc w:val="left"/>
      <w:rPr>
        <w:rFonts w:ascii="Calibri" w:hAnsi="Calibri" w:eastAsia="Calibri"/>
        <w:b/>
        <w:bCs/>
        <w:color w:val="auto"/>
        <w:spacing w:val="0"/>
        <w:szCs w:val="24"/>
      </w:rPr>
    </w:pPr>
    <w:r w:rsidRPr="003A1F50">
      <w:rPr>
        <w:rFonts w:ascii="Calibri" w:hAnsi="Calibri" w:eastAsia="Calibri"/>
        <w:b/>
        <w:bCs/>
        <w:color w:val="auto"/>
        <w:spacing w:val="0"/>
        <w:szCs w:val="24"/>
      </w:rPr>
      <w:t>Appendix G – Visual Assessment (ODH Form 7729)</w:t>
    </w:r>
  </w:p>
  <w:p w:rsidRPr="005D00B2" w:rsidR="005D00B2" w:rsidP="005D00B2" w:rsidRDefault="005D00B2" w14:paraId="174CD16A" w14:textId="77777777">
    <w:pPr>
      <w:keepNext/>
      <w:tabs>
        <w:tab w:val="clear" w:pos="0"/>
        <w:tab w:val="clear" w:pos="720"/>
        <w:tab w:val="clear" w:pos="1440"/>
      </w:tabs>
      <w:suppressAutoHyphens w:val="0"/>
      <w:spacing w:after="0"/>
      <w:ind w:firstLine="0"/>
      <w:outlineLvl w:val="0"/>
      <w:rPr>
        <w:rFonts w:ascii="Calibri" w:hAnsi="Calibri" w:cs="Calibri"/>
        <w:b/>
        <w:bCs/>
        <w:color w:val="auto"/>
        <w:spacing w:val="0"/>
        <w:szCs w:val="22"/>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D00B2" w:rsidR="005D00B2" w:rsidP="005D00B2" w:rsidRDefault="005D00B2" w14:paraId="71BC5826" w14:textId="327CA4A9">
    <w:pPr>
      <w:tabs>
        <w:tab w:val="clear" w:pos="0"/>
        <w:tab w:val="clear" w:pos="720"/>
        <w:tab w:val="clear" w:pos="1440"/>
        <w:tab w:val="left" w:pos="1740"/>
      </w:tabs>
      <w:suppressAutoHyphens w:val="0"/>
      <w:spacing w:after="0"/>
      <w:ind w:firstLine="0"/>
      <w:rPr>
        <w:color w:val="auto"/>
        <w:spacing w:val="0"/>
        <w:szCs w:val="24"/>
        <w:lang w:val="fr-FR"/>
      </w:rPr>
    </w:pPr>
    <w:r w:rsidRPr="00A846C1">
      <w:rPr>
        <w:rFonts w:ascii="Calibri" w:hAnsi="Calibri" w:cs="Calibri"/>
        <w:b/>
        <w:bCs/>
        <w:color w:val="auto"/>
        <w:spacing w:val="0"/>
        <w:szCs w:val="22"/>
        <w:lang w:val="fr-FR"/>
      </w:rPr>
      <w:t xml:space="preserve">APPENDIX </w:t>
    </w:r>
    <w:r>
      <w:rPr>
        <w:rFonts w:ascii="Calibri" w:hAnsi="Calibri" w:cs="Calibri"/>
        <w:b/>
        <w:bCs/>
        <w:color w:val="auto"/>
        <w:spacing w:val="0"/>
        <w:szCs w:val="22"/>
        <w:lang w:val="fr-FR"/>
      </w:rPr>
      <w:t>H</w:t>
    </w:r>
    <w:r w:rsidRPr="00A846C1">
      <w:rPr>
        <w:rFonts w:ascii="Calibri" w:hAnsi="Calibri" w:cs="Calibri"/>
        <w:b/>
        <w:bCs/>
        <w:color w:val="auto"/>
        <w:spacing w:val="0"/>
        <w:szCs w:val="22"/>
        <w:lang w:val="fr-FR"/>
      </w:rPr>
      <w:t xml:space="preserve"> – </w:t>
    </w:r>
    <w:r w:rsidRPr="001E2CEE">
      <w:rPr>
        <w:rFonts w:ascii="Calibri" w:hAnsi="Calibri" w:cs="Calibri"/>
        <w:b/>
        <w:color w:val="auto"/>
        <w:spacing w:val="0"/>
        <w:szCs w:val="22"/>
        <w:lang w:val="fr-FR"/>
      </w:rPr>
      <w:t>LEAD SERVICE PROVIDER</w:t>
    </w:r>
    <w:r>
      <w:rPr>
        <w:rFonts w:ascii="Calibri" w:hAnsi="Calibri" w:cs="Calibri"/>
        <w:b/>
        <w:color w:val="auto"/>
        <w:spacing w:val="0"/>
        <w:szCs w:val="22"/>
        <w:lang w:val="fr-FR"/>
      </w:rPr>
      <w:t>S</w:t>
    </w:r>
    <w:r w:rsidRPr="001E2CEE">
      <w:rPr>
        <w:rFonts w:ascii="Calibri" w:hAnsi="Calibri" w:cs="Calibri"/>
        <w:b/>
        <w:color w:val="auto"/>
        <w:spacing w:val="0"/>
        <w:szCs w:val="22"/>
        <w:lang w:val="fr-FR"/>
      </w:rPr>
      <w:t xml:space="preserve"> LICENCES AND CERTIFICATIONS</w:t>
    </w:r>
    <w:r>
      <w:rPr>
        <w:rFonts w:ascii="Calibri" w:hAnsi="Calibri" w:cs="Calibri"/>
        <w:b/>
        <w:color w:val="auto"/>
        <w:spacing w:val="0"/>
        <w:szCs w:val="22"/>
        <w:lang w:val="fr-FR"/>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D00B2" w:rsidR="005D00B2" w:rsidP="005D00B2" w:rsidRDefault="005D00B2" w14:paraId="07942547" w14:textId="1B5EEF5A">
    <w:pPr>
      <w:tabs>
        <w:tab w:val="clear" w:pos="0"/>
        <w:tab w:val="clear" w:pos="720"/>
        <w:tab w:val="clear" w:pos="1440"/>
      </w:tabs>
      <w:suppressAutoHyphens w:val="0"/>
      <w:spacing w:after="0"/>
      <w:ind w:firstLine="0"/>
      <w:rPr>
        <w:rFonts w:ascii="Calibri" w:hAnsi="Calibri" w:cs="Calibri"/>
        <w:b/>
        <w:color w:val="auto"/>
        <w:spacing w:val="0"/>
        <w:szCs w:val="22"/>
        <w:lang w:val="fr-FR"/>
      </w:rPr>
    </w:pPr>
    <w:r w:rsidRPr="00C43EC6">
      <w:rPr>
        <w:rFonts w:ascii="Calibri" w:hAnsi="Calibri" w:cs="Calibri"/>
        <w:b/>
        <w:color w:val="auto"/>
        <w:spacing w:val="0"/>
        <w:szCs w:val="22"/>
        <w:lang w:val="fr-FR"/>
      </w:rPr>
      <w:t>A</w:t>
    </w:r>
    <w:r>
      <w:rPr>
        <w:rFonts w:ascii="Calibri" w:hAnsi="Calibri" w:cs="Calibri"/>
        <w:b/>
        <w:color w:val="auto"/>
        <w:spacing w:val="0"/>
        <w:szCs w:val="22"/>
        <w:lang w:val="fr-FR"/>
      </w:rPr>
      <w:t>PPENDIX</w:t>
    </w:r>
    <w:r w:rsidRPr="00C43EC6">
      <w:rPr>
        <w:rFonts w:ascii="Calibri" w:hAnsi="Calibri" w:cs="Calibri"/>
        <w:b/>
        <w:color w:val="auto"/>
        <w:spacing w:val="0"/>
        <w:szCs w:val="22"/>
        <w:lang w:val="fr-FR"/>
      </w:rPr>
      <w:t xml:space="preserve"> I</w:t>
    </w:r>
    <w:r>
      <w:rPr>
        <w:rFonts w:ascii="Calibri" w:hAnsi="Calibri" w:cs="Calibri"/>
        <w:b/>
        <w:color w:val="auto"/>
        <w:spacing w:val="0"/>
        <w:szCs w:val="22"/>
        <w:lang w:val="fr-FR"/>
      </w:rPr>
      <w:t xml:space="preserve"> </w:t>
    </w:r>
    <w:r>
      <w:rPr>
        <w:rFonts w:ascii="Calibri" w:hAnsi="Calibri" w:cs="Calibri"/>
        <w:b/>
        <w:color w:val="auto"/>
        <w:spacing w:val="0"/>
        <w:szCs w:val="22"/>
        <w:lang w:val="fr-FR"/>
      </w:rPr>
      <w:t>–</w:t>
    </w:r>
    <w:r>
      <w:rPr>
        <w:rFonts w:ascii="Calibri" w:hAnsi="Calibri" w:cs="Calibri"/>
        <w:b/>
        <w:color w:val="auto"/>
        <w:spacing w:val="0"/>
        <w:szCs w:val="22"/>
        <w:lang w:val="fr-FR"/>
      </w:rPr>
      <w:t xml:space="preserve"> </w:t>
    </w:r>
    <w:r>
      <w:rPr>
        <w:rFonts w:ascii="Calibri" w:hAnsi="Calibri" w:cs="Calibri"/>
        <w:b/>
        <w:color w:val="auto"/>
        <w:spacing w:val="0"/>
        <w:szCs w:val="22"/>
        <w:lang w:val="fr-FR"/>
      </w:rPr>
      <w:t>LEAD HAZARD REDUCTINO METHODS</w:t>
    </w:r>
    <w:r w:rsidRPr="00705E34">
      <w:rPr>
        <w:rFonts w:ascii="Calibri" w:hAnsi="Calibri" w:cs="Calibri"/>
        <w:b/>
        <w:color w:val="auto"/>
        <w:spacing w:val="0"/>
        <w:szCs w:val="22"/>
        <w:lang w:val="fr-FR"/>
      </w:rPr>
      <w:t xml:space="preserve"> [24 CFR 35.1330 and 35.1325]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5FF7" w:rsidR="00921176" w:rsidP="00CC5FF7" w:rsidRDefault="00CC5FF7" w14:paraId="1808EF5D" w14:textId="67E70654">
    <w:pPr>
      <w:pStyle w:val="NoSpacing"/>
      <w:rPr>
        <w:rFonts w:asciiTheme="minorHAnsi" w:hAnsiTheme="minorHAnsi" w:cstheme="minorBidi"/>
        <w:b/>
        <w:bCs/>
        <w:sz w:val="22"/>
        <w:szCs w:val="22"/>
      </w:rPr>
    </w:pPr>
    <w:r w:rsidRPr="01A55F49">
      <w:rPr>
        <w:rFonts w:ascii="Calibri" w:hAnsi="Calibri" w:cs="Calibri"/>
        <w:b/>
        <w:bCs/>
        <w:color w:val="auto"/>
        <w:spacing w:val="0"/>
        <w:lang w:val="fr-FR"/>
      </w:rPr>
      <w:t xml:space="preserve">APPENDIX K - </w:t>
    </w:r>
    <w:r w:rsidRPr="01A55F49">
      <w:rPr>
        <w:rFonts w:asciiTheme="minorHAnsi" w:hAnsiTheme="minorHAnsi" w:cstheme="minorBidi"/>
        <w:b/>
        <w:bCs/>
      </w:rPr>
      <w:t>KEY UNITS OF MEASUREMENT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5FF7" w:rsidR="00CC5FF7" w:rsidP="00CC5FF7" w:rsidRDefault="00CC5FF7" w14:paraId="026D6F13" w14:textId="0DF6EB5F">
    <w:pPr>
      <w:pStyle w:val="NoSpacing"/>
      <w:rPr>
        <w:rFonts w:asciiTheme="minorHAnsi" w:hAnsiTheme="minorHAnsi" w:cstheme="minorHAnsi"/>
        <w:b/>
        <w:sz w:val="22"/>
        <w:szCs w:val="22"/>
      </w:rPr>
    </w:pPr>
    <w:r w:rsidRPr="001E2CEE">
      <w:rPr>
        <w:rFonts w:ascii="Calibri" w:hAnsi="Calibri" w:cs="Calibri"/>
        <w:b/>
        <w:color w:val="auto"/>
        <w:spacing w:val="0"/>
        <w:szCs w:val="22"/>
        <w:lang w:val="fr-FR"/>
      </w:rPr>
      <w:t>APPENDIX</w:t>
    </w:r>
    <w:r>
      <w:rPr>
        <w:rFonts w:ascii="Calibri" w:hAnsi="Calibri" w:cs="Calibri"/>
        <w:b/>
        <w:color w:val="auto"/>
        <w:spacing w:val="0"/>
        <w:szCs w:val="22"/>
        <w:lang w:val="fr-FR"/>
      </w:rPr>
      <w:t xml:space="preserve"> L – RESOURCES FOR ADDITIONAL INFORMATION ON LEAD-BASED PAINT HAZARDS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E334"/>
    <w:multiLevelType w:val="hybridMultilevel"/>
    <w:tmpl w:val="FFFFFFFF"/>
    <w:lvl w:ilvl="0" w:tplc="53B4AC9E">
      <w:start w:val="1"/>
      <w:numFmt w:val="bullet"/>
      <w:lvlText w:val="·"/>
      <w:lvlJc w:val="left"/>
      <w:pPr>
        <w:ind w:left="1080" w:hanging="360"/>
      </w:pPr>
      <w:rPr>
        <w:rFonts w:hint="default" w:ascii="Symbol" w:hAnsi="Symbol"/>
      </w:rPr>
    </w:lvl>
    <w:lvl w:ilvl="1" w:tplc="C2444222">
      <w:start w:val="1"/>
      <w:numFmt w:val="bullet"/>
      <w:lvlText w:val="o"/>
      <w:lvlJc w:val="left"/>
      <w:pPr>
        <w:ind w:left="1800" w:hanging="360"/>
      </w:pPr>
      <w:rPr>
        <w:rFonts w:hint="default" w:ascii="Courier New" w:hAnsi="Courier New"/>
      </w:rPr>
    </w:lvl>
    <w:lvl w:ilvl="2" w:tplc="5CD49D30">
      <w:start w:val="1"/>
      <w:numFmt w:val="bullet"/>
      <w:lvlText w:val=""/>
      <w:lvlJc w:val="left"/>
      <w:pPr>
        <w:ind w:left="2520" w:hanging="360"/>
      </w:pPr>
      <w:rPr>
        <w:rFonts w:hint="default" w:ascii="Wingdings" w:hAnsi="Wingdings"/>
      </w:rPr>
    </w:lvl>
    <w:lvl w:ilvl="3" w:tplc="A08A3798">
      <w:start w:val="1"/>
      <w:numFmt w:val="bullet"/>
      <w:lvlText w:val=""/>
      <w:lvlJc w:val="left"/>
      <w:pPr>
        <w:ind w:left="3240" w:hanging="360"/>
      </w:pPr>
      <w:rPr>
        <w:rFonts w:hint="default" w:ascii="Symbol" w:hAnsi="Symbol"/>
      </w:rPr>
    </w:lvl>
    <w:lvl w:ilvl="4" w:tplc="10A8760A">
      <w:start w:val="1"/>
      <w:numFmt w:val="bullet"/>
      <w:lvlText w:val="o"/>
      <w:lvlJc w:val="left"/>
      <w:pPr>
        <w:ind w:left="3960" w:hanging="360"/>
      </w:pPr>
      <w:rPr>
        <w:rFonts w:hint="default" w:ascii="Courier New" w:hAnsi="Courier New"/>
      </w:rPr>
    </w:lvl>
    <w:lvl w:ilvl="5" w:tplc="CDD4CAF6">
      <w:start w:val="1"/>
      <w:numFmt w:val="bullet"/>
      <w:lvlText w:val=""/>
      <w:lvlJc w:val="left"/>
      <w:pPr>
        <w:ind w:left="4680" w:hanging="360"/>
      </w:pPr>
      <w:rPr>
        <w:rFonts w:hint="default" w:ascii="Wingdings" w:hAnsi="Wingdings"/>
      </w:rPr>
    </w:lvl>
    <w:lvl w:ilvl="6" w:tplc="C4B6300C">
      <w:start w:val="1"/>
      <w:numFmt w:val="bullet"/>
      <w:lvlText w:val=""/>
      <w:lvlJc w:val="left"/>
      <w:pPr>
        <w:ind w:left="5400" w:hanging="360"/>
      </w:pPr>
      <w:rPr>
        <w:rFonts w:hint="default" w:ascii="Symbol" w:hAnsi="Symbol"/>
      </w:rPr>
    </w:lvl>
    <w:lvl w:ilvl="7" w:tplc="9FDA1F88">
      <w:start w:val="1"/>
      <w:numFmt w:val="bullet"/>
      <w:lvlText w:val="o"/>
      <w:lvlJc w:val="left"/>
      <w:pPr>
        <w:ind w:left="6120" w:hanging="360"/>
      </w:pPr>
      <w:rPr>
        <w:rFonts w:hint="default" w:ascii="Courier New" w:hAnsi="Courier New"/>
      </w:rPr>
    </w:lvl>
    <w:lvl w:ilvl="8" w:tplc="E888282C">
      <w:start w:val="1"/>
      <w:numFmt w:val="bullet"/>
      <w:lvlText w:val=""/>
      <w:lvlJc w:val="left"/>
      <w:pPr>
        <w:ind w:left="6840" w:hanging="360"/>
      </w:pPr>
      <w:rPr>
        <w:rFonts w:hint="default" w:ascii="Wingdings" w:hAnsi="Wingdings"/>
      </w:rPr>
    </w:lvl>
  </w:abstractNum>
  <w:abstractNum w:abstractNumId="1" w15:restartNumberingAfterBreak="0">
    <w:nsid w:val="0860B864"/>
    <w:multiLevelType w:val="hybridMultilevel"/>
    <w:tmpl w:val="FFFFFFFF"/>
    <w:lvl w:ilvl="0" w:tplc="10CCBB6A">
      <w:start w:val="1"/>
      <w:numFmt w:val="bullet"/>
      <w:lvlText w:val="·"/>
      <w:lvlJc w:val="left"/>
      <w:pPr>
        <w:ind w:left="1080" w:hanging="360"/>
      </w:pPr>
      <w:rPr>
        <w:rFonts w:hint="default" w:ascii="Symbol" w:hAnsi="Symbol"/>
      </w:rPr>
    </w:lvl>
    <w:lvl w:ilvl="1" w:tplc="5B0063F0">
      <w:start w:val="1"/>
      <w:numFmt w:val="bullet"/>
      <w:lvlText w:val="o"/>
      <w:lvlJc w:val="left"/>
      <w:pPr>
        <w:ind w:left="1800" w:hanging="360"/>
      </w:pPr>
      <w:rPr>
        <w:rFonts w:hint="default" w:ascii="Courier New" w:hAnsi="Courier New"/>
      </w:rPr>
    </w:lvl>
    <w:lvl w:ilvl="2" w:tplc="85BA99DE">
      <w:start w:val="1"/>
      <w:numFmt w:val="bullet"/>
      <w:lvlText w:val=""/>
      <w:lvlJc w:val="left"/>
      <w:pPr>
        <w:ind w:left="2520" w:hanging="360"/>
      </w:pPr>
      <w:rPr>
        <w:rFonts w:hint="default" w:ascii="Wingdings" w:hAnsi="Wingdings"/>
      </w:rPr>
    </w:lvl>
    <w:lvl w:ilvl="3" w:tplc="6D8AA7DC">
      <w:start w:val="1"/>
      <w:numFmt w:val="bullet"/>
      <w:lvlText w:val=""/>
      <w:lvlJc w:val="left"/>
      <w:pPr>
        <w:ind w:left="3240" w:hanging="360"/>
      </w:pPr>
      <w:rPr>
        <w:rFonts w:hint="default" w:ascii="Symbol" w:hAnsi="Symbol"/>
      </w:rPr>
    </w:lvl>
    <w:lvl w:ilvl="4" w:tplc="357AF926">
      <w:start w:val="1"/>
      <w:numFmt w:val="bullet"/>
      <w:lvlText w:val="o"/>
      <w:lvlJc w:val="left"/>
      <w:pPr>
        <w:ind w:left="3960" w:hanging="360"/>
      </w:pPr>
      <w:rPr>
        <w:rFonts w:hint="default" w:ascii="Courier New" w:hAnsi="Courier New"/>
      </w:rPr>
    </w:lvl>
    <w:lvl w:ilvl="5" w:tplc="E3F832E0">
      <w:start w:val="1"/>
      <w:numFmt w:val="bullet"/>
      <w:lvlText w:val=""/>
      <w:lvlJc w:val="left"/>
      <w:pPr>
        <w:ind w:left="4680" w:hanging="360"/>
      </w:pPr>
      <w:rPr>
        <w:rFonts w:hint="default" w:ascii="Wingdings" w:hAnsi="Wingdings"/>
      </w:rPr>
    </w:lvl>
    <w:lvl w:ilvl="6" w:tplc="4B289D1C">
      <w:start w:val="1"/>
      <w:numFmt w:val="bullet"/>
      <w:lvlText w:val=""/>
      <w:lvlJc w:val="left"/>
      <w:pPr>
        <w:ind w:left="5400" w:hanging="360"/>
      </w:pPr>
      <w:rPr>
        <w:rFonts w:hint="default" w:ascii="Symbol" w:hAnsi="Symbol"/>
      </w:rPr>
    </w:lvl>
    <w:lvl w:ilvl="7" w:tplc="BC6AC39A">
      <w:start w:val="1"/>
      <w:numFmt w:val="bullet"/>
      <w:lvlText w:val="o"/>
      <w:lvlJc w:val="left"/>
      <w:pPr>
        <w:ind w:left="6120" w:hanging="360"/>
      </w:pPr>
      <w:rPr>
        <w:rFonts w:hint="default" w:ascii="Courier New" w:hAnsi="Courier New"/>
      </w:rPr>
    </w:lvl>
    <w:lvl w:ilvl="8" w:tplc="9C04BC56">
      <w:start w:val="1"/>
      <w:numFmt w:val="bullet"/>
      <w:lvlText w:val=""/>
      <w:lvlJc w:val="left"/>
      <w:pPr>
        <w:ind w:left="6840" w:hanging="360"/>
      </w:pPr>
      <w:rPr>
        <w:rFonts w:hint="default" w:ascii="Wingdings" w:hAnsi="Wingdings"/>
      </w:rPr>
    </w:lvl>
  </w:abstractNum>
  <w:abstractNum w:abstractNumId="2" w15:restartNumberingAfterBreak="0">
    <w:nsid w:val="08D29B9F"/>
    <w:multiLevelType w:val="hybridMultilevel"/>
    <w:tmpl w:val="FFFFFFFF"/>
    <w:lvl w:ilvl="0" w:tplc="55A893EC">
      <w:start w:val="1"/>
      <w:numFmt w:val="bullet"/>
      <w:lvlText w:val="Ø"/>
      <w:lvlJc w:val="left"/>
      <w:pPr>
        <w:ind w:left="1080" w:hanging="360"/>
      </w:pPr>
      <w:rPr>
        <w:rFonts w:hint="default" w:ascii="Wingdings" w:hAnsi="Wingdings"/>
      </w:rPr>
    </w:lvl>
    <w:lvl w:ilvl="1" w:tplc="6D92EC16">
      <w:start w:val="1"/>
      <w:numFmt w:val="bullet"/>
      <w:lvlText w:val="o"/>
      <w:lvlJc w:val="left"/>
      <w:pPr>
        <w:ind w:left="1800" w:hanging="360"/>
      </w:pPr>
      <w:rPr>
        <w:rFonts w:hint="default" w:ascii="Courier New" w:hAnsi="Courier New"/>
      </w:rPr>
    </w:lvl>
    <w:lvl w:ilvl="2" w:tplc="C7F4642C">
      <w:start w:val="1"/>
      <w:numFmt w:val="bullet"/>
      <w:lvlText w:val=""/>
      <w:lvlJc w:val="left"/>
      <w:pPr>
        <w:ind w:left="2520" w:hanging="360"/>
      </w:pPr>
      <w:rPr>
        <w:rFonts w:hint="default" w:ascii="Wingdings" w:hAnsi="Wingdings"/>
      </w:rPr>
    </w:lvl>
    <w:lvl w:ilvl="3" w:tplc="762005C2">
      <w:start w:val="1"/>
      <w:numFmt w:val="bullet"/>
      <w:lvlText w:val=""/>
      <w:lvlJc w:val="left"/>
      <w:pPr>
        <w:ind w:left="3240" w:hanging="360"/>
      </w:pPr>
      <w:rPr>
        <w:rFonts w:hint="default" w:ascii="Symbol" w:hAnsi="Symbol"/>
      </w:rPr>
    </w:lvl>
    <w:lvl w:ilvl="4" w:tplc="47A8758E">
      <w:start w:val="1"/>
      <w:numFmt w:val="bullet"/>
      <w:lvlText w:val="o"/>
      <w:lvlJc w:val="left"/>
      <w:pPr>
        <w:ind w:left="3960" w:hanging="360"/>
      </w:pPr>
      <w:rPr>
        <w:rFonts w:hint="default" w:ascii="Courier New" w:hAnsi="Courier New"/>
      </w:rPr>
    </w:lvl>
    <w:lvl w:ilvl="5" w:tplc="5B926496">
      <w:start w:val="1"/>
      <w:numFmt w:val="bullet"/>
      <w:lvlText w:val=""/>
      <w:lvlJc w:val="left"/>
      <w:pPr>
        <w:ind w:left="4680" w:hanging="360"/>
      </w:pPr>
      <w:rPr>
        <w:rFonts w:hint="default" w:ascii="Wingdings" w:hAnsi="Wingdings"/>
      </w:rPr>
    </w:lvl>
    <w:lvl w:ilvl="6" w:tplc="6C24FFAC">
      <w:start w:val="1"/>
      <w:numFmt w:val="bullet"/>
      <w:lvlText w:val=""/>
      <w:lvlJc w:val="left"/>
      <w:pPr>
        <w:ind w:left="5400" w:hanging="360"/>
      </w:pPr>
      <w:rPr>
        <w:rFonts w:hint="default" w:ascii="Symbol" w:hAnsi="Symbol"/>
      </w:rPr>
    </w:lvl>
    <w:lvl w:ilvl="7" w:tplc="1B18E0FE">
      <w:start w:val="1"/>
      <w:numFmt w:val="bullet"/>
      <w:lvlText w:val="o"/>
      <w:lvlJc w:val="left"/>
      <w:pPr>
        <w:ind w:left="6120" w:hanging="360"/>
      </w:pPr>
      <w:rPr>
        <w:rFonts w:hint="default" w:ascii="Courier New" w:hAnsi="Courier New"/>
      </w:rPr>
    </w:lvl>
    <w:lvl w:ilvl="8" w:tplc="33B05C6C">
      <w:start w:val="1"/>
      <w:numFmt w:val="bullet"/>
      <w:lvlText w:val=""/>
      <w:lvlJc w:val="left"/>
      <w:pPr>
        <w:ind w:left="6840" w:hanging="360"/>
      </w:pPr>
      <w:rPr>
        <w:rFonts w:hint="default" w:ascii="Wingdings" w:hAnsi="Wingdings"/>
      </w:rPr>
    </w:lvl>
  </w:abstractNum>
  <w:abstractNum w:abstractNumId="3" w15:restartNumberingAfterBreak="0">
    <w:nsid w:val="0CDA5D21"/>
    <w:multiLevelType w:val="hybridMultilevel"/>
    <w:tmpl w:val="FFFFFFFF"/>
    <w:lvl w:ilvl="0" w:tplc="8DDCAE3A">
      <w:start w:val="1"/>
      <w:numFmt w:val="bullet"/>
      <w:lvlText w:val="·"/>
      <w:lvlJc w:val="left"/>
      <w:pPr>
        <w:ind w:left="1080" w:hanging="360"/>
      </w:pPr>
      <w:rPr>
        <w:rFonts w:hint="default" w:ascii="Symbol" w:hAnsi="Symbol"/>
      </w:rPr>
    </w:lvl>
    <w:lvl w:ilvl="1" w:tplc="9CCA75C8">
      <w:start w:val="1"/>
      <w:numFmt w:val="bullet"/>
      <w:lvlText w:val="o"/>
      <w:lvlJc w:val="left"/>
      <w:pPr>
        <w:ind w:left="1800" w:hanging="360"/>
      </w:pPr>
      <w:rPr>
        <w:rFonts w:hint="default" w:ascii="Courier New" w:hAnsi="Courier New"/>
      </w:rPr>
    </w:lvl>
    <w:lvl w:ilvl="2" w:tplc="16CA82B0">
      <w:start w:val="1"/>
      <w:numFmt w:val="bullet"/>
      <w:lvlText w:val=""/>
      <w:lvlJc w:val="left"/>
      <w:pPr>
        <w:ind w:left="2520" w:hanging="360"/>
      </w:pPr>
      <w:rPr>
        <w:rFonts w:hint="default" w:ascii="Wingdings" w:hAnsi="Wingdings"/>
      </w:rPr>
    </w:lvl>
    <w:lvl w:ilvl="3" w:tplc="37F4EC24">
      <w:start w:val="1"/>
      <w:numFmt w:val="bullet"/>
      <w:lvlText w:val=""/>
      <w:lvlJc w:val="left"/>
      <w:pPr>
        <w:ind w:left="3240" w:hanging="360"/>
      </w:pPr>
      <w:rPr>
        <w:rFonts w:hint="default" w:ascii="Symbol" w:hAnsi="Symbol"/>
      </w:rPr>
    </w:lvl>
    <w:lvl w:ilvl="4" w:tplc="BC76AC50">
      <w:start w:val="1"/>
      <w:numFmt w:val="bullet"/>
      <w:lvlText w:val="o"/>
      <w:lvlJc w:val="left"/>
      <w:pPr>
        <w:ind w:left="3960" w:hanging="360"/>
      </w:pPr>
      <w:rPr>
        <w:rFonts w:hint="default" w:ascii="Courier New" w:hAnsi="Courier New"/>
      </w:rPr>
    </w:lvl>
    <w:lvl w:ilvl="5" w:tplc="F4F60662">
      <w:start w:val="1"/>
      <w:numFmt w:val="bullet"/>
      <w:lvlText w:val=""/>
      <w:lvlJc w:val="left"/>
      <w:pPr>
        <w:ind w:left="4680" w:hanging="360"/>
      </w:pPr>
      <w:rPr>
        <w:rFonts w:hint="default" w:ascii="Wingdings" w:hAnsi="Wingdings"/>
      </w:rPr>
    </w:lvl>
    <w:lvl w:ilvl="6" w:tplc="33F6B5FC">
      <w:start w:val="1"/>
      <w:numFmt w:val="bullet"/>
      <w:lvlText w:val=""/>
      <w:lvlJc w:val="left"/>
      <w:pPr>
        <w:ind w:left="5400" w:hanging="360"/>
      </w:pPr>
      <w:rPr>
        <w:rFonts w:hint="default" w:ascii="Symbol" w:hAnsi="Symbol"/>
      </w:rPr>
    </w:lvl>
    <w:lvl w:ilvl="7" w:tplc="3618ADA8">
      <w:start w:val="1"/>
      <w:numFmt w:val="bullet"/>
      <w:lvlText w:val="o"/>
      <w:lvlJc w:val="left"/>
      <w:pPr>
        <w:ind w:left="6120" w:hanging="360"/>
      </w:pPr>
      <w:rPr>
        <w:rFonts w:hint="default" w:ascii="Courier New" w:hAnsi="Courier New"/>
      </w:rPr>
    </w:lvl>
    <w:lvl w:ilvl="8" w:tplc="A1F4934E">
      <w:start w:val="1"/>
      <w:numFmt w:val="bullet"/>
      <w:lvlText w:val=""/>
      <w:lvlJc w:val="left"/>
      <w:pPr>
        <w:ind w:left="6840" w:hanging="360"/>
      </w:pPr>
      <w:rPr>
        <w:rFonts w:hint="default" w:ascii="Wingdings" w:hAnsi="Wingdings"/>
      </w:rPr>
    </w:lvl>
  </w:abstractNum>
  <w:abstractNum w:abstractNumId="4" w15:restartNumberingAfterBreak="0">
    <w:nsid w:val="0D856D51"/>
    <w:multiLevelType w:val="hybridMultilevel"/>
    <w:tmpl w:val="FFFFFFFF"/>
    <w:lvl w:ilvl="0" w:tplc="25FCB486">
      <w:start w:val="1"/>
      <w:numFmt w:val="bullet"/>
      <w:lvlText w:val="·"/>
      <w:lvlJc w:val="left"/>
      <w:pPr>
        <w:ind w:left="1080" w:hanging="360"/>
      </w:pPr>
      <w:rPr>
        <w:rFonts w:hint="default" w:ascii="Symbol" w:hAnsi="Symbol"/>
      </w:rPr>
    </w:lvl>
    <w:lvl w:ilvl="1" w:tplc="0C94C8C6">
      <w:start w:val="1"/>
      <w:numFmt w:val="bullet"/>
      <w:lvlText w:val="o"/>
      <w:lvlJc w:val="left"/>
      <w:pPr>
        <w:ind w:left="1800" w:hanging="360"/>
      </w:pPr>
      <w:rPr>
        <w:rFonts w:hint="default" w:ascii="Courier New" w:hAnsi="Courier New"/>
      </w:rPr>
    </w:lvl>
    <w:lvl w:ilvl="2" w:tplc="CC36AC08">
      <w:start w:val="1"/>
      <w:numFmt w:val="bullet"/>
      <w:lvlText w:val=""/>
      <w:lvlJc w:val="left"/>
      <w:pPr>
        <w:ind w:left="2520" w:hanging="360"/>
      </w:pPr>
      <w:rPr>
        <w:rFonts w:hint="default" w:ascii="Wingdings" w:hAnsi="Wingdings"/>
      </w:rPr>
    </w:lvl>
    <w:lvl w:ilvl="3" w:tplc="1BD87736">
      <w:start w:val="1"/>
      <w:numFmt w:val="bullet"/>
      <w:lvlText w:val=""/>
      <w:lvlJc w:val="left"/>
      <w:pPr>
        <w:ind w:left="3240" w:hanging="360"/>
      </w:pPr>
      <w:rPr>
        <w:rFonts w:hint="default" w:ascii="Symbol" w:hAnsi="Symbol"/>
      </w:rPr>
    </w:lvl>
    <w:lvl w:ilvl="4" w:tplc="BB56642A">
      <w:start w:val="1"/>
      <w:numFmt w:val="bullet"/>
      <w:lvlText w:val="o"/>
      <w:lvlJc w:val="left"/>
      <w:pPr>
        <w:ind w:left="3960" w:hanging="360"/>
      </w:pPr>
      <w:rPr>
        <w:rFonts w:hint="default" w:ascii="Courier New" w:hAnsi="Courier New"/>
      </w:rPr>
    </w:lvl>
    <w:lvl w:ilvl="5" w:tplc="148C83CC">
      <w:start w:val="1"/>
      <w:numFmt w:val="bullet"/>
      <w:lvlText w:val=""/>
      <w:lvlJc w:val="left"/>
      <w:pPr>
        <w:ind w:left="4680" w:hanging="360"/>
      </w:pPr>
      <w:rPr>
        <w:rFonts w:hint="default" w:ascii="Wingdings" w:hAnsi="Wingdings"/>
      </w:rPr>
    </w:lvl>
    <w:lvl w:ilvl="6" w:tplc="B9A6AE3C">
      <w:start w:val="1"/>
      <w:numFmt w:val="bullet"/>
      <w:lvlText w:val=""/>
      <w:lvlJc w:val="left"/>
      <w:pPr>
        <w:ind w:left="5400" w:hanging="360"/>
      </w:pPr>
      <w:rPr>
        <w:rFonts w:hint="default" w:ascii="Symbol" w:hAnsi="Symbol"/>
      </w:rPr>
    </w:lvl>
    <w:lvl w:ilvl="7" w:tplc="A4CCD4D0">
      <w:start w:val="1"/>
      <w:numFmt w:val="bullet"/>
      <w:lvlText w:val="o"/>
      <w:lvlJc w:val="left"/>
      <w:pPr>
        <w:ind w:left="6120" w:hanging="360"/>
      </w:pPr>
      <w:rPr>
        <w:rFonts w:hint="default" w:ascii="Courier New" w:hAnsi="Courier New"/>
      </w:rPr>
    </w:lvl>
    <w:lvl w:ilvl="8" w:tplc="A87E5CD8">
      <w:start w:val="1"/>
      <w:numFmt w:val="bullet"/>
      <w:lvlText w:val=""/>
      <w:lvlJc w:val="left"/>
      <w:pPr>
        <w:ind w:left="6840" w:hanging="360"/>
      </w:pPr>
      <w:rPr>
        <w:rFonts w:hint="default" w:ascii="Wingdings" w:hAnsi="Wingdings"/>
      </w:rPr>
    </w:lvl>
  </w:abstractNum>
  <w:abstractNum w:abstractNumId="5" w15:restartNumberingAfterBreak="0">
    <w:nsid w:val="0F34B458"/>
    <w:multiLevelType w:val="hybridMultilevel"/>
    <w:tmpl w:val="FFFFFFFF"/>
    <w:lvl w:ilvl="0" w:tplc="566A9762">
      <w:start w:val="1"/>
      <w:numFmt w:val="bullet"/>
      <w:lvlText w:val="·"/>
      <w:lvlJc w:val="left"/>
      <w:pPr>
        <w:ind w:left="1080" w:hanging="360"/>
      </w:pPr>
      <w:rPr>
        <w:rFonts w:hint="default" w:ascii="Symbol" w:hAnsi="Symbol"/>
      </w:rPr>
    </w:lvl>
    <w:lvl w:ilvl="1" w:tplc="2DCC5F16">
      <w:start w:val="1"/>
      <w:numFmt w:val="bullet"/>
      <w:lvlText w:val="o"/>
      <w:lvlJc w:val="left"/>
      <w:pPr>
        <w:ind w:left="1800" w:hanging="360"/>
      </w:pPr>
      <w:rPr>
        <w:rFonts w:hint="default" w:ascii="Courier New" w:hAnsi="Courier New"/>
      </w:rPr>
    </w:lvl>
    <w:lvl w:ilvl="2" w:tplc="257EB8E6">
      <w:start w:val="1"/>
      <w:numFmt w:val="bullet"/>
      <w:lvlText w:val=""/>
      <w:lvlJc w:val="left"/>
      <w:pPr>
        <w:ind w:left="2520" w:hanging="360"/>
      </w:pPr>
      <w:rPr>
        <w:rFonts w:hint="default" w:ascii="Wingdings" w:hAnsi="Wingdings"/>
      </w:rPr>
    </w:lvl>
    <w:lvl w:ilvl="3" w:tplc="FEDA9F9A">
      <w:start w:val="1"/>
      <w:numFmt w:val="bullet"/>
      <w:lvlText w:val=""/>
      <w:lvlJc w:val="left"/>
      <w:pPr>
        <w:ind w:left="3240" w:hanging="360"/>
      </w:pPr>
      <w:rPr>
        <w:rFonts w:hint="default" w:ascii="Symbol" w:hAnsi="Symbol"/>
      </w:rPr>
    </w:lvl>
    <w:lvl w:ilvl="4" w:tplc="5CEA19E6">
      <w:start w:val="1"/>
      <w:numFmt w:val="bullet"/>
      <w:lvlText w:val="o"/>
      <w:lvlJc w:val="left"/>
      <w:pPr>
        <w:ind w:left="3960" w:hanging="360"/>
      </w:pPr>
      <w:rPr>
        <w:rFonts w:hint="default" w:ascii="Courier New" w:hAnsi="Courier New"/>
      </w:rPr>
    </w:lvl>
    <w:lvl w:ilvl="5" w:tplc="E534A826">
      <w:start w:val="1"/>
      <w:numFmt w:val="bullet"/>
      <w:lvlText w:val=""/>
      <w:lvlJc w:val="left"/>
      <w:pPr>
        <w:ind w:left="4680" w:hanging="360"/>
      </w:pPr>
      <w:rPr>
        <w:rFonts w:hint="default" w:ascii="Wingdings" w:hAnsi="Wingdings"/>
      </w:rPr>
    </w:lvl>
    <w:lvl w:ilvl="6" w:tplc="57BE7FBC">
      <w:start w:val="1"/>
      <w:numFmt w:val="bullet"/>
      <w:lvlText w:val=""/>
      <w:lvlJc w:val="left"/>
      <w:pPr>
        <w:ind w:left="5400" w:hanging="360"/>
      </w:pPr>
      <w:rPr>
        <w:rFonts w:hint="default" w:ascii="Symbol" w:hAnsi="Symbol"/>
      </w:rPr>
    </w:lvl>
    <w:lvl w:ilvl="7" w:tplc="BB564178">
      <w:start w:val="1"/>
      <w:numFmt w:val="bullet"/>
      <w:lvlText w:val="o"/>
      <w:lvlJc w:val="left"/>
      <w:pPr>
        <w:ind w:left="6120" w:hanging="360"/>
      </w:pPr>
      <w:rPr>
        <w:rFonts w:hint="default" w:ascii="Courier New" w:hAnsi="Courier New"/>
      </w:rPr>
    </w:lvl>
    <w:lvl w:ilvl="8" w:tplc="E62CCDC4">
      <w:start w:val="1"/>
      <w:numFmt w:val="bullet"/>
      <w:lvlText w:val=""/>
      <w:lvlJc w:val="left"/>
      <w:pPr>
        <w:ind w:left="6840" w:hanging="360"/>
      </w:pPr>
      <w:rPr>
        <w:rFonts w:hint="default" w:ascii="Wingdings" w:hAnsi="Wingdings"/>
      </w:rPr>
    </w:lvl>
  </w:abstractNum>
  <w:abstractNum w:abstractNumId="6" w15:restartNumberingAfterBreak="0">
    <w:nsid w:val="10CB910D"/>
    <w:multiLevelType w:val="hybridMultilevel"/>
    <w:tmpl w:val="FFFFFFFF"/>
    <w:lvl w:ilvl="0" w:tplc="5A68BEA0">
      <w:start w:val="1"/>
      <w:numFmt w:val="bullet"/>
      <w:lvlText w:val="·"/>
      <w:lvlJc w:val="left"/>
      <w:pPr>
        <w:ind w:left="1080" w:hanging="360"/>
      </w:pPr>
      <w:rPr>
        <w:rFonts w:hint="default" w:ascii="Symbol" w:hAnsi="Symbol"/>
      </w:rPr>
    </w:lvl>
    <w:lvl w:ilvl="1" w:tplc="79D434B2">
      <w:start w:val="1"/>
      <w:numFmt w:val="bullet"/>
      <w:lvlText w:val="o"/>
      <w:lvlJc w:val="left"/>
      <w:pPr>
        <w:ind w:left="1800" w:hanging="360"/>
      </w:pPr>
      <w:rPr>
        <w:rFonts w:hint="default" w:ascii="Courier New" w:hAnsi="Courier New"/>
      </w:rPr>
    </w:lvl>
    <w:lvl w:ilvl="2" w:tplc="DC729496">
      <w:start w:val="1"/>
      <w:numFmt w:val="bullet"/>
      <w:lvlText w:val=""/>
      <w:lvlJc w:val="left"/>
      <w:pPr>
        <w:ind w:left="2520" w:hanging="360"/>
      </w:pPr>
      <w:rPr>
        <w:rFonts w:hint="default" w:ascii="Wingdings" w:hAnsi="Wingdings"/>
      </w:rPr>
    </w:lvl>
    <w:lvl w:ilvl="3" w:tplc="B8448672">
      <w:start w:val="1"/>
      <w:numFmt w:val="bullet"/>
      <w:lvlText w:val=""/>
      <w:lvlJc w:val="left"/>
      <w:pPr>
        <w:ind w:left="3240" w:hanging="360"/>
      </w:pPr>
      <w:rPr>
        <w:rFonts w:hint="default" w:ascii="Symbol" w:hAnsi="Symbol"/>
      </w:rPr>
    </w:lvl>
    <w:lvl w:ilvl="4" w:tplc="40D80E96">
      <w:start w:val="1"/>
      <w:numFmt w:val="bullet"/>
      <w:lvlText w:val="o"/>
      <w:lvlJc w:val="left"/>
      <w:pPr>
        <w:ind w:left="3960" w:hanging="360"/>
      </w:pPr>
      <w:rPr>
        <w:rFonts w:hint="default" w:ascii="Courier New" w:hAnsi="Courier New"/>
      </w:rPr>
    </w:lvl>
    <w:lvl w:ilvl="5" w:tplc="D7820EC6">
      <w:start w:val="1"/>
      <w:numFmt w:val="bullet"/>
      <w:lvlText w:val=""/>
      <w:lvlJc w:val="left"/>
      <w:pPr>
        <w:ind w:left="4680" w:hanging="360"/>
      </w:pPr>
      <w:rPr>
        <w:rFonts w:hint="default" w:ascii="Wingdings" w:hAnsi="Wingdings"/>
      </w:rPr>
    </w:lvl>
    <w:lvl w:ilvl="6" w:tplc="11FA2B98">
      <w:start w:val="1"/>
      <w:numFmt w:val="bullet"/>
      <w:lvlText w:val=""/>
      <w:lvlJc w:val="left"/>
      <w:pPr>
        <w:ind w:left="5400" w:hanging="360"/>
      </w:pPr>
      <w:rPr>
        <w:rFonts w:hint="default" w:ascii="Symbol" w:hAnsi="Symbol"/>
      </w:rPr>
    </w:lvl>
    <w:lvl w:ilvl="7" w:tplc="AF20CF02">
      <w:start w:val="1"/>
      <w:numFmt w:val="bullet"/>
      <w:lvlText w:val="o"/>
      <w:lvlJc w:val="left"/>
      <w:pPr>
        <w:ind w:left="6120" w:hanging="360"/>
      </w:pPr>
      <w:rPr>
        <w:rFonts w:hint="default" w:ascii="Courier New" w:hAnsi="Courier New"/>
      </w:rPr>
    </w:lvl>
    <w:lvl w:ilvl="8" w:tplc="08C26610">
      <w:start w:val="1"/>
      <w:numFmt w:val="bullet"/>
      <w:lvlText w:val=""/>
      <w:lvlJc w:val="left"/>
      <w:pPr>
        <w:ind w:left="6840" w:hanging="360"/>
      </w:pPr>
      <w:rPr>
        <w:rFonts w:hint="default" w:ascii="Wingdings" w:hAnsi="Wingdings"/>
      </w:rPr>
    </w:lvl>
  </w:abstractNum>
  <w:abstractNum w:abstractNumId="7" w15:restartNumberingAfterBreak="0">
    <w:nsid w:val="122EBDF0"/>
    <w:multiLevelType w:val="hybridMultilevel"/>
    <w:tmpl w:val="FFFFFFFF"/>
    <w:lvl w:ilvl="0" w:tplc="F286B8D8">
      <w:start w:val="1"/>
      <w:numFmt w:val="bullet"/>
      <w:lvlText w:val="·"/>
      <w:lvlJc w:val="left"/>
      <w:pPr>
        <w:ind w:left="1080" w:hanging="360"/>
      </w:pPr>
      <w:rPr>
        <w:rFonts w:hint="default" w:ascii="Symbol" w:hAnsi="Symbol"/>
      </w:rPr>
    </w:lvl>
    <w:lvl w:ilvl="1" w:tplc="D9F42602">
      <w:start w:val="1"/>
      <w:numFmt w:val="bullet"/>
      <w:lvlText w:val="o"/>
      <w:lvlJc w:val="left"/>
      <w:pPr>
        <w:ind w:left="1800" w:hanging="360"/>
      </w:pPr>
      <w:rPr>
        <w:rFonts w:hint="default" w:ascii="Courier New" w:hAnsi="Courier New"/>
      </w:rPr>
    </w:lvl>
    <w:lvl w:ilvl="2" w:tplc="916C6846">
      <w:start w:val="1"/>
      <w:numFmt w:val="bullet"/>
      <w:lvlText w:val=""/>
      <w:lvlJc w:val="left"/>
      <w:pPr>
        <w:ind w:left="2520" w:hanging="360"/>
      </w:pPr>
      <w:rPr>
        <w:rFonts w:hint="default" w:ascii="Wingdings" w:hAnsi="Wingdings"/>
      </w:rPr>
    </w:lvl>
    <w:lvl w:ilvl="3" w:tplc="AD6A7182">
      <w:start w:val="1"/>
      <w:numFmt w:val="bullet"/>
      <w:lvlText w:val=""/>
      <w:lvlJc w:val="left"/>
      <w:pPr>
        <w:ind w:left="3240" w:hanging="360"/>
      </w:pPr>
      <w:rPr>
        <w:rFonts w:hint="default" w:ascii="Symbol" w:hAnsi="Symbol"/>
      </w:rPr>
    </w:lvl>
    <w:lvl w:ilvl="4" w:tplc="E51C008A">
      <w:start w:val="1"/>
      <w:numFmt w:val="bullet"/>
      <w:lvlText w:val="o"/>
      <w:lvlJc w:val="left"/>
      <w:pPr>
        <w:ind w:left="3960" w:hanging="360"/>
      </w:pPr>
      <w:rPr>
        <w:rFonts w:hint="default" w:ascii="Courier New" w:hAnsi="Courier New"/>
      </w:rPr>
    </w:lvl>
    <w:lvl w:ilvl="5" w:tplc="06B0D7C6">
      <w:start w:val="1"/>
      <w:numFmt w:val="bullet"/>
      <w:lvlText w:val=""/>
      <w:lvlJc w:val="left"/>
      <w:pPr>
        <w:ind w:left="4680" w:hanging="360"/>
      </w:pPr>
      <w:rPr>
        <w:rFonts w:hint="default" w:ascii="Wingdings" w:hAnsi="Wingdings"/>
      </w:rPr>
    </w:lvl>
    <w:lvl w:ilvl="6" w:tplc="4C02774A">
      <w:start w:val="1"/>
      <w:numFmt w:val="bullet"/>
      <w:lvlText w:val=""/>
      <w:lvlJc w:val="left"/>
      <w:pPr>
        <w:ind w:left="5400" w:hanging="360"/>
      </w:pPr>
      <w:rPr>
        <w:rFonts w:hint="default" w:ascii="Symbol" w:hAnsi="Symbol"/>
      </w:rPr>
    </w:lvl>
    <w:lvl w:ilvl="7" w:tplc="E7AAE8C2">
      <w:start w:val="1"/>
      <w:numFmt w:val="bullet"/>
      <w:lvlText w:val="o"/>
      <w:lvlJc w:val="left"/>
      <w:pPr>
        <w:ind w:left="6120" w:hanging="360"/>
      </w:pPr>
      <w:rPr>
        <w:rFonts w:hint="default" w:ascii="Courier New" w:hAnsi="Courier New"/>
      </w:rPr>
    </w:lvl>
    <w:lvl w:ilvl="8" w:tplc="EE3AC548">
      <w:start w:val="1"/>
      <w:numFmt w:val="bullet"/>
      <w:lvlText w:val=""/>
      <w:lvlJc w:val="left"/>
      <w:pPr>
        <w:ind w:left="6840" w:hanging="360"/>
      </w:pPr>
      <w:rPr>
        <w:rFonts w:hint="default" w:ascii="Wingdings" w:hAnsi="Wingdings"/>
      </w:rPr>
    </w:lvl>
  </w:abstractNum>
  <w:abstractNum w:abstractNumId="8" w15:restartNumberingAfterBreak="0">
    <w:nsid w:val="146E5AC8"/>
    <w:multiLevelType w:val="hybridMultilevel"/>
    <w:tmpl w:val="FFFFFFFF"/>
    <w:lvl w:ilvl="0" w:tplc="E0CCB008">
      <w:start w:val="1"/>
      <w:numFmt w:val="bullet"/>
      <w:lvlText w:val="Ø"/>
      <w:lvlJc w:val="left"/>
      <w:pPr>
        <w:ind w:left="1080" w:hanging="360"/>
      </w:pPr>
      <w:rPr>
        <w:rFonts w:hint="default" w:ascii="Wingdings" w:hAnsi="Wingdings"/>
      </w:rPr>
    </w:lvl>
    <w:lvl w:ilvl="1" w:tplc="900EFAF2">
      <w:start w:val="1"/>
      <w:numFmt w:val="bullet"/>
      <w:lvlText w:val="o"/>
      <w:lvlJc w:val="left"/>
      <w:pPr>
        <w:ind w:left="1800" w:hanging="360"/>
      </w:pPr>
      <w:rPr>
        <w:rFonts w:hint="default" w:ascii="Courier New" w:hAnsi="Courier New"/>
      </w:rPr>
    </w:lvl>
    <w:lvl w:ilvl="2" w:tplc="E0805130">
      <w:start w:val="1"/>
      <w:numFmt w:val="bullet"/>
      <w:lvlText w:val=""/>
      <w:lvlJc w:val="left"/>
      <w:pPr>
        <w:ind w:left="2520" w:hanging="360"/>
      </w:pPr>
      <w:rPr>
        <w:rFonts w:hint="default" w:ascii="Wingdings" w:hAnsi="Wingdings"/>
      </w:rPr>
    </w:lvl>
    <w:lvl w:ilvl="3" w:tplc="08FCECF8">
      <w:start w:val="1"/>
      <w:numFmt w:val="bullet"/>
      <w:lvlText w:val=""/>
      <w:lvlJc w:val="left"/>
      <w:pPr>
        <w:ind w:left="3240" w:hanging="360"/>
      </w:pPr>
      <w:rPr>
        <w:rFonts w:hint="default" w:ascii="Symbol" w:hAnsi="Symbol"/>
      </w:rPr>
    </w:lvl>
    <w:lvl w:ilvl="4" w:tplc="7C368890">
      <w:start w:val="1"/>
      <w:numFmt w:val="bullet"/>
      <w:lvlText w:val="o"/>
      <w:lvlJc w:val="left"/>
      <w:pPr>
        <w:ind w:left="3960" w:hanging="360"/>
      </w:pPr>
      <w:rPr>
        <w:rFonts w:hint="default" w:ascii="Courier New" w:hAnsi="Courier New"/>
      </w:rPr>
    </w:lvl>
    <w:lvl w:ilvl="5" w:tplc="98348618">
      <w:start w:val="1"/>
      <w:numFmt w:val="bullet"/>
      <w:lvlText w:val=""/>
      <w:lvlJc w:val="left"/>
      <w:pPr>
        <w:ind w:left="4680" w:hanging="360"/>
      </w:pPr>
      <w:rPr>
        <w:rFonts w:hint="default" w:ascii="Wingdings" w:hAnsi="Wingdings"/>
      </w:rPr>
    </w:lvl>
    <w:lvl w:ilvl="6" w:tplc="DD824DF2">
      <w:start w:val="1"/>
      <w:numFmt w:val="bullet"/>
      <w:lvlText w:val=""/>
      <w:lvlJc w:val="left"/>
      <w:pPr>
        <w:ind w:left="5400" w:hanging="360"/>
      </w:pPr>
      <w:rPr>
        <w:rFonts w:hint="default" w:ascii="Symbol" w:hAnsi="Symbol"/>
      </w:rPr>
    </w:lvl>
    <w:lvl w:ilvl="7" w:tplc="BB089E36">
      <w:start w:val="1"/>
      <w:numFmt w:val="bullet"/>
      <w:lvlText w:val="o"/>
      <w:lvlJc w:val="left"/>
      <w:pPr>
        <w:ind w:left="6120" w:hanging="360"/>
      </w:pPr>
      <w:rPr>
        <w:rFonts w:hint="default" w:ascii="Courier New" w:hAnsi="Courier New"/>
      </w:rPr>
    </w:lvl>
    <w:lvl w:ilvl="8" w:tplc="2B4C5F5E">
      <w:start w:val="1"/>
      <w:numFmt w:val="bullet"/>
      <w:lvlText w:val=""/>
      <w:lvlJc w:val="left"/>
      <w:pPr>
        <w:ind w:left="6840" w:hanging="360"/>
      </w:pPr>
      <w:rPr>
        <w:rFonts w:hint="default" w:ascii="Wingdings" w:hAnsi="Wingdings"/>
      </w:rPr>
    </w:lvl>
  </w:abstractNum>
  <w:abstractNum w:abstractNumId="9" w15:restartNumberingAfterBreak="0">
    <w:nsid w:val="14F45D63"/>
    <w:multiLevelType w:val="hybridMultilevel"/>
    <w:tmpl w:val="FFFFFFFF"/>
    <w:lvl w:ilvl="0" w:tplc="E48EC508">
      <w:start w:val="1"/>
      <w:numFmt w:val="bullet"/>
      <w:lvlText w:val="·"/>
      <w:lvlJc w:val="left"/>
      <w:pPr>
        <w:ind w:left="1080" w:hanging="360"/>
      </w:pPr>
      <w:rPr>
        <w:rFonts w:hint="default" w:ascii="Symbol" w:hAnsi="Symbol"/>
      </w:rPr>
    </w:lvl>
    <w:lvl w:ilvl="1" w:tplc="6D082CAA">
      <w:start w:val="1"/>
      <w:numFmt w:val="bullet"/>
      <w:lvlText w:val="o"/>
      <w:lvlJc w:val="left"/>
      <w:pPr>
        <w:ind w:left="1800" w:hanging="360"/>
      </w:pPr>
      <w:rPr>
        <w:rFonts w:hint="default" w:ascii="Courier New" w:hAnsi="Courier New"/>
      </w:rPr>
    </w:lvl>
    <w:lvl w:ilvl="2" w:tplc="EB1424B0">
      <w:start w:val="1"/>
      <w:numFmt w:val="bullet"/>
      <w:lvlText w:val=""/>
      <w:lvlJc w:val="left"/>
      <w:pPr>
        <w:ind w:left="2520" w:hanging="360"/>
      </w:pPr>
      <w:rPr>
        <w:rFonts w:hint="default" w:ascii="Wingdings" w:hAnsi="Wingdings"/>
      </w:rPr>
    </w:lvl>
    <w:lvl w:ilvl="3" w:tplc="C5D2900C">
      <w:start w:val="1"/>
      <w:numFmt w:val="bullet"/>
      <w:lvlText w:val=""/>
      <w:lvlJc w:val="left"/>
      <w:pPr>
        <w:ind w:left="3240" w:hanging="360"/>
      </w:pPr>
      <w:rPr>
        <w:rFonts w:hint="default" w:ascii="Symbol" w:hAnsi="Symbol"/>
      </w:rPr>
    </w:lvl>
    <w:lvl w:ilvl="4" w:tplc="85048DDC">
      <w:start w:val="1"/>
      <w:numFmt w:val="bullet"/>
      <w:lvlText w:val="o"/>
      <w:lvlJc w:val="left"/>
      <w:pPr>
        <w:ind w:left="3960" w:hanging="360"/>
      </w:pPr>
      <w:rPr>
        <w:rFonts w:hint="default" w:ascii="Courier New" w:hAnsi="Courier New"/>
      </w:rPr>
    </w:lvl>
    <w:lvl w:ilvl="5" w:tplc="D930B114">
      <w:start w:val="1"/>
      <w:numFmt w:val="bullet"/>
      <w:lvlText w:val=""/>
      <w:lvlJc w:val="left"/>
      <w:pPr>
        <w:ind w:left="4680" w:hanging="360"/>
      </w:pPr>
      <w:rPr>
        <w:rFonts w:hint="default" w:ascii="Wingdings" w:hAnsi="Wingdings"/>
      </w:rPr>
    </w:lvl>
    <w:lvl w:ilvl="6" w:tplc="D0BC7CBE">
      <w:start w:val="1"/>
      <w:numFmt w:val="bullet"/>
      <w:lvlText w:val=""/>
      <w:lvlJc w:val="left"/>
      <w:pPr>
        <w:ind w:left="5400" w:hanging="360"/>
      </w:pPr>
      <w:rPr>
        <w:rFonts w:hint="default" w:ascii="Symbol" w:hAnsi="Symbol"/>
      </w:rPr>
    </w:lvl>
    <w:lvl w:ilvl="7" w:tplc="E4AC60AA">
      <w:start w:val="1"/>
      <w:numFmt w:val="bullet"/>
      <w:lvlText w:val="o"/>
      <w:lvlJc w:val="left"/>
      <w:pPr>
        <w:ind w:left="6120" w:hanging="360"/>
      </w:pPr>
      <w:rPr>
        <w:rFonts w:hint="default" w:ascii="Courier New" w:hAnsi="Courier New"/>
      </w:rPr>
    </w:lvl>
    <w:lvl w:ilvl="8" w:tplc="CB96D648">
      <w:start w:val="1"/>
      <w:numFmt w:val="bullet"/>
      <w:lvlText w:val=""/>
      <w:lvlJc w:val="left"/>
      <w:pPr>
        <w:ind w:left="6840" w:hanging="360"/>
      </w:pPr>
      <w:rPr>
        <w:rFonts w:hint="default" w:ascii="Wingdings" w:hAnsi="Wingdings"/>
      </w:rPr>
    </w:lvl>
  </w:abstractNum>
  <w:abstractNum w:abstractNumId="10" w15:restartNumberingAfterBreak="0">
    <w:nsid w:val="1B303188"/>
    <w:multiLevelType w:val="hybridMultilevel"/>
    <w:tmpl w:val="BEBCDF44"/>
    <w:lvl w:ilvl="0" w:tplc="B8A65D4A">
      <w:start w:val="1"/>
      <w:numFmt w:val="decimal"/>
      <w:pStyle w:val="BodyTextIndent2"/>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23DFC286"/>
    <w:multiLevelType w:val="hybridMultilevel"/>
    <w:tmpl w:val="FFFFFFFF"/>
    <w:lvl w:ilvl="0" w:tplc="50367998">
      <w:start w:val="1"/>
      <w:numFmt w:val="bullet"/>
      <w:lvlText w:val=""/>
      <w:lvlJc w:val="left"/>
      <w:pPr>
        <w:ind w:left="720" w:hanging="360"/>
      </w:pPr>
      <w:rPr>
        <w:rFonts w:hint="default" w:ascii="Symbol" w:hAnsi="Symbol"/>
      </w:rPr>
    </w:lvl>
    <w:lvl w:ilvl="1" w:tplc="4828AF86">
      <w:start w:val="1"/>
      <w:numFmt w:val="bullet"/>
      <w:lvlText w:val="o"/>
      <w:lvlJc w:val="left"/>
      <w:pPr>
        <w:ind w:left="1440" w:hanging="360"/>
      </w:pPr>
      <w:rPr>
        <w:rFonts w:hint="default" w:ascii="Courier New" w:hAnsi="Courier New"/>
      </w:rPr>
    </w:lvl>
    <w:lvl w:ilvl="2" w:tplc="597E94BC">
      <w:start w:val="1"/>
      <w:numFmt w:val="bullet"/>
      <w:lvlText w:val=""/>
      <w:lvlJc w:val="left"/>
      <w:pPr>
        <w:ind w:left="2160" w:hanging="360"/>
      </w:pPr>
      <w:rPr>
        <w:rFonts w:hint="default" w:ascii="Wingdings" w:hAnsi="Wingdings"/>
      </w:rPr>
    </w:lvl>
    <w:lvl w:ilvl="3" w:tplc="5C824CB2">
      <w:start w:val="1"/>
      <w:numFmt w:val="bullet"/>
      <w:lvlText w:val=""/>
      <w:lvlJc w:val="left"/>
      <w:pPr>
        <w:ind w:left="2880" w:hanging="360"/>
      </w:pPr>
      <w:rPr>
        <w:rFonts w:hint="default" w:ascii="Symbol" w:hAnsi="Symbol"/>
      </w:rPr>
    </w:lvl>
    <w:lvl w:ilvl="4" w:tplc="D9307F36">
      <w:start w:val="1"/>
      <w:numFmt w:val="bullet"/>
      <w:lvlText w:val="o"/>
      <w:lvlJc w:val="left"/>
      <w:pPr>
        <w:ind w:left="3600" w:hanging="360"/>
      </w:pPr>
      <w:rPr>
        <w:rFonts w:hint="default" w:ascii="Courier New" w:hAnsi="Courier New"/>
      </w:rPr>
    </w:lvl>
    <w:lvl w:ilvl="5" w:tplc="C2AA6D08">
      <w:start w:val="1"/>
      <w:numFmt w:val="bullet"/>
      <w:lvlText w:val=""/>
      <w:lvlJc w:val="left"/>
      <w:pPr>
        <w:ind w:left="4320" w:hanging="360"/>
      </w:pPr>
      <w:rPr>
        <w:rFonts w:hint="default" w:ascii="Wingdings" w:hAnsi="Wingdings"/>
      </w:rPr>
    </w:lvl>
    <w:lvl w:ilvl="6" w:tplc="6C6606DC">
      <w:start w:val="1"/>
      <w:numFmt w:val="bullet"/>
      <w:lvlText w:val=""/>
      <w:lvlJc w:val="left"/>
      <w:pPr>
        <w:ind w:left="5040" w:hanging="360"/>
      </w:pPr>
      <w:rPr>
        <w:rFonts w:hint="default" w:ascii="Symbol" w:hAnsi="Symbol"/>
      </w:rPr>
    </w:lvl>
    <w:lvl w:ilvl="7" w:tplc="73783748">
      <w:start w:val="1"/>
      <w:numFmt w:val="bullet"/>
      <w:lvlText w:val="o"/>
      <w:lvlJc w:val="left"/>
      <w:pPr>
        <w:ind w:left="5760" w:hanging="360"/>
      </w:pPr>
      <w:rPr>
        <w:rFonts w:hint="default" w:ascii="Courier New" w:hAnsi="Courier New"/>
      </w:rPr>
    </w:lvl>
    <w:lvl w:ilvl="8" w:tplc="0DE69638">
      <w:start w:val="1"/>
      <w:numFmt w:val="bullet"/>
      <w:lvlText w:val=""/>
      <w:lvlJc w:val="left"/>
      <w:pPr>
        <w:ind w:left="6480" w:hanging="360"/>
      </w:pPr>
      <w:rPr>
        <w:rFonts w:hint="default" w:ascii="Wingdings" w:hAnsi="Wingdings"/>
      </w:rPr>
    </w:lvl>
  </w:abstractNum>
  <w:abstractNum w:abstractNumId="12" w15:restartNumberingAfterBreak="0">
    <w:nsid w:val="2AEB3A6F"/>
    <w:multiLevelType w:val="hybridMultilevel"/>
    <w:tmpl w:val="FFFFFFFF"/>
    <w:lvl w:ilvl="0" w:tplc="A154A8E8">
      <w:start w:val="1"/>
      <w:numFmt w:val="bullet"/>
      <w:lvlText w:val="·"/>
      <w:lvlJc w:val="left"/>
      <w:pPr>
        <w:ind w:left="1080" w:hanging="360"/>
      </w:pPr>
      <w:rPr>
        <w:rFonts w:hint="default" w:ascii="Symbol" w:hAnsi="Symbol"/>
      </w:rPr>
    </w:lvl>
    <w:lvl w:ilvl="1" w:tplc="6C661276">
      <w:start w:val="1"/>
      <w:numFmt w:val="bullet"/>
      <w:lvlText w:val="o"/>
      <w:lvlJc w:val="left"/>
      <w:pPr>
        <w:ind w:left="1800" w:hanging="360"/>
      </w:pPr>
      <w:rPr>
        <w:rFonts w:hint="default" w:ascii="Courier New" w:hAnsi="Courier New"/>
      </w:rPr>
    </w:lvl>
    <w:lvl w:ilvl="2" w:tplc="B36CEEC4">
      <w:start w:val="1"/>
      <w:numFmt w:val="bullet"/>
      <w:lvlText w:val=""/>
      <w:lvlJc w:val="left"/>
      <w:pPr>
        <w:ind w:left="2520" w:hanging="360"/>
      </w:pPr>
      <w:rPr>
        <w:rFonts w:hint="default" w:ascii="Wingdings" w:hAnsi="Wingdings"/>
      </w:rPr>
    </w:lvl>
    <w:lvl w:ilvl="3" w:tplc="6BCAC02C">
      <w:start w:val="1"/>
      <w:numFmt w:val="bullet"/>
      <w:lvlText w:val=""/>
      <w:lvlJc w:val="left"/>
      <w:pPr>
        <w:ind w:left="3240" w:hanging="360"/>
      </w:pPr>
      <w:rPr>
        <w:rFonts w:hint="default" w:ascii="Symbol" w:hAnsi="Symbol"/>
      </w:rPr>
    </w:lvl>
    <w:lvl w:ilvl="4" w:tplc="CA2EFFAC">
      <w:start w:val="1"/>
      <w:numFmt w:val="bullet"/>
      <w:lvlText w:val="o"/>
      <w:lvlJc w:val="left"/>
      <w:pPr>
        <w:ind w:left="3960" w:hanging="360"/>
      </w:pPr>
      <w:rPr>
        <w:rFonts w:hint="default" w:ascii="Courier New" w:hAnsi="Courier New"/>
      </w:rPr>
    </w:lvl>
    <w:lvl w:ilvl="5" w:tplc="34447894">
      <w:start w:val="1"/>
      <w:numFmt w:val="bullet"/>
      <w:lvlText w:val=""/>
      <w:lvlJc w:val="left"/>
      <w:pPr>
        <w:ind w:left="4680" w:hanging="360"/>
      </w:pPr>
      <w:rPr>
        <w:rFonts w:hint="default" w:ascii="Wingdings" w:hAnsi="Wingdings"/>
      </w:rPr>
    </w:lvl>
    <w:lvl w:ilvl="6" w:tplc="2564CF52">
      <w:start w:val="1"/>
      <w:numFmt w:val="bullet"/>
      <w:lvlText w:val=""/>
      <w:lvlJc w:val="left"/>
      <w:pPr>
        <w:ind w:left="5400" w:hanging="360"/>
      </w:pPr>
      <w:rPr>
        <w:rFonts w:hint="default" w:ascii="Symbol" w:hAnsi="Symbol"/>
      </w:rPr>
    </w:lvl>
    <w:lvl w:ilvl="7" w:tplc="06287D54">
      <w:start w:val="1"/>
      <w:numFmt w:val="bullet"/>
      <w:lvlText w:val="o"/>
      <w:lvlJc w:val="left"/>
      <w:pPr>
        <w:ind w:left="6120" w:hanging="360"/>
      </w:pPr>
      <w:rPr>
        <w:rFonts w:hint="default" w:ascii="Courier New" w:hAnsi="Courier New"/>
      </w:rPr>
    </w:lvl>
    <w:lvl w:ilvl="8" w:tplc="93EAE8D6">
      <w:start w:val="1"/>
      <w:numFmt w:val="bullet"/>
      <w:lvlText w:val=""/>
      <w:lvlJc w:val="left"/>
      <w:pPr>
        <w:ind w:left="6840" w:hanging="360"/>
      </w:pPr>
      <w:rPr>
        <w:rFonts w:hint="default" w:ascii="Wingdings" w:hAnsi="Wingdings"/>
      </w:rPr>
    </w:lvl>
  </w:abstractNum>
  <w:abstractNum w:abstractNumId="13" w15:restartNumberingAfterBreak="0">
    <w:nsid w:val="2C8766A4"/>
    <w:multiLevelType w:val="hybridMultilevel"/>
    <w:tmpl w:val="E9F4E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0C2EA1"/>
    <w:multiLevelType w:val="hybridMultilevel"/>
    <w:tmpl w:val="FFFFFFFF"/>
    <w:lvl w:ilvl="0" w:tplc="87FC5092">
      <w:start w:val="1"/>
      <w:numFmt w:val="bullet"/>
      <w:lvlText w:val="·"/>
      <w:lvlJc w:val="left"/>
      <w:pPr>
        <w:ind w:left="1080" w:hanging="360"/>
      </w:pPr>
      <w:rPr>
        <w:rFonts w:hint="default" w:ascii="Symbol" w:hAnsi="Symbol"/>
      </w:rPr>
    </w:lvl>
    <w:lvl w:ilvl="1" w:tplc="749E72B4">
      <w:start w:val="1"/>
      <w:numFmt w:val="bullet"/>
      <w:lvlText w:val="o"/>
      <w:lvlJc w:val="left"/>
      <w:pPr>
        <w:ind w:left="1800" w:hanging="360"/>
      </w:pPr>
      <w:rPr>
        <w:rFonts w:hint="default" w:ascii="Courier New" w:hAnsi="Courier New"/>
      </w:rPr>
    </w:lvl>
    <w:lvl w:ilvl="2" w:tplc="DD0CBD68">
      <w:start w:val="1"/>
      <w:numFmt w:val="bullet"/>
      <w:lvlText w:val=""/>
      <w:lvlJc w:val="left"/>
      <w:pPr>
        <w:ind w:left="2520" w:hanging="360"/>
      </w:pPr>
      <w:rPr>
        <w:rFonts w:hint="default" w:ascii="Wingdings" w:hAnsi="Wingdings"/>
      </w:rPr>
    </w:lvl>
    <w:lvl w:ilvl="3" w:tplc="E76A81CC">
      <w:start w:val="1"/>
      <w:numFmt w:val="bullet"/>
      <w:lvlText w:val=""/>
      <w:lvlJc w:val="left"/>
      <w:pPr>
        <w:ind w:left="3240" w:hanging="360"/>
      </w:pPr>
      <w:rPr>
        <w:rFonts w:hint="default" w:ascii="Symbol" w:hAnsi="Symbol"/>
      </w:rPr>
    </w:lvl>
    <w:lvl w:ilvl="4" w:tplc="132247C4">
      <w:start w:val="1"/>
      <w:numFmt w:val="bullet"/>
      <w:lvlText w:val="o"/>
      <w:lvlJc w:val="left"/>
      <w:pPr>
        <w:ind w:left="3960" w:hanging="360"/>
      </w:pPr>
      <w:rPr>
        <w:rFonts w:hint="default" w:ascii="Courier New" w:hAnsi="Courier New"/>
      </w:rPr>
    </w:lvl>
    <w:lvl w:ilvl="5" w:tplc="A8EE51BE">
      <w:start w:val="1"/>
      <w:numFmt w:val="bullet"/>
      <w:lvlText w:val=""/>
      <w:lvlJc w:val="left"/>
      <w:pPr>
        <w:ind w:left="4680" w:hanging="360"/>
      </w:pPr>
      <w:rPr>
        <w:rFonts w:hint="default" w:ascii="Wingdings" w:hAnsi="Wingdings"/>
      </w:rPr>
    </w:lvl>
    <w:lvl w:ilvl="6" w:tplc="4D8C8DC6">
      <w:start w:val="1"/>
      <w:numFmt w:val="bullet"/>
      <w:lvlText w:val=""/>
      <w:lvlJc w:val="left"/>
      <w:pPr>
        <w:ind w:left="5400" w:hanging="360"/>
      </w:pPr>
      <w:rPr>
        <w:rFonts w:hint="default" w:ascii="Symbol" w:hAnsi="Symbol"/>
      </w:rPr>
    </w:lvl>
    <w:lvl w:ilvl="7" w:tplc="525AB0BE">
      <w:start w:val="1"/>
      <w:numFmt w:val="bullet"/>
      <w:lvlText w:val="o"/>
      <w:lvlJc w:val="left"/>
      <w:pPr>
        <w:ind w:left="6120" w:hanging="360"/>
      </w:pPr>
      <w:rPr>
        <w:rFonts w:hint="default" w:ascii="Courier New" w:hAnsi="Courier New"/>
      </w:rPr>
    </w:lvl>
    <w:lvl w:ilvl="8" w:tplc="0C2C4826">
      <w:start w:val="1"/>
      <w:numFmt w:val="bullet"/>
      <w:lvlText w:val=""/>
      <w:lvlJc w:val="left"/>
      <w:pPr>
        <w:ind w:left="6840" w:hanging="360"/>
      </w:pPr>
      <w:rPr>
        <w:rFonts w:hint="default" w:ascii="Wingdings" w:hAnsi="Wingdings"/>
      </w:rPr>
    </w:lvl>
  </w:abstractNum>
  <w:abstractNum w:abstractNumId="15" w15:restartNumberingAfterBreak="0">
    <w:nsid w:val="328601CC"/>
    <w:multiLevelType w:val="hybridMultilevel"/>
    <w:tmpl w:val="4E8A9B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38ED21A"/>
    <w:multiLevelType w:val="hybridMultilevel"/>
    <w:tmpl w:val="86B088B2"/>
    <w:lvl w:ilvl="0" w:tplc="9C12E05A">
      <w:start w:val="1"/>
      <w:numFmt w:val="decimal"/>
      <w:lvlText w:val="%1."/>
      <w:lvlJc w:val="left"/>
      <w:pPr>
        <w:ind w:left="1080" w:hanging="360"/>
      </w:pPr>
      <w:rPr>
        <w:color w:val="auto"/>
      </w:rPr>
    </w:lvl>
    <w:lvl w:ilvl="1" w:tplc="F39C3EF8">
      <w:start w:val="1"/>
      <w:numFmt w:val="lowerLetter"/>
      <w:lvlText w:val="%2."/>
      <w:lvlJc w:val="left"/>
      <w:pPr>
        <w:ind w:left="1800" w:hanging="360"/>
      </w:pPr>
    </w:lvl>
    <w:lvl w:ilvl="2" w:tplc="24925956">
      <w:start w:val="1"/>
      <w:numFmt w:val="lowerRoman"/>
      <w:lvlText w:val="%3."/>
      <w:lvlJc w:val="right"/>
      <w:pPr>
        <w:ind w:left="2520" w:hanging="180"/>
      </w:pPr>
    </w:lvl>
    <w:lvl w:ilvl="3" w:tplc="CC78B232">
      <w:start w:val="1"/>
      <w:numFmt w:val="decimal"/>
      <w:lvlText w:val="%4."/>
      <w:lvlJc w:val="left"/>
      <w:pPr>
        <w:ind w:left="3240" w:hanging="360"/>
      </w:pPr>
    </w:lvl>
    <w:lvl w:ilvl="4" w:tplc="C2CA6A4C">
      <w:start w:val="1"/>
      <w:numFmt w:val="lowerLetter"/>
      <w:lvlText w:val="%5."/>
      <w:lvlJc w:val="left"/>
      <w:pPr>
        <w:ind w:left="3960" w:hanging="360"/>
      </w:pPr>
    </w:lvl>
    <w:lvl w:ilvl="5" w:tplc="705A9C78">
      <w:start w:val="1"/>
      <w:numFmt w:val="lowerRoman"/>
      <w:lvlText w:val="%6."/>
      <w:lvlJc w:val="right"/>
      <w:pPr>
        <w:ind w:left="4680" w:hanging="180"/>
      </w:pPr>
    </w:lvl>
    <w:lvl w:ilvl="6" w:tplc="348E73D4">
      <w:start w:val="1"/>
      <w:numFmt w:val="decimal"/>
      <w:lvlText w:val="%7."/>
      <w:lvlJc w:val="left"/>
      <w:pPr>
        <w:ind w:left="5400" w:hanging="360"/>
      </w:pPr>
    </w:lvl>
    <w:lvl w:ilvl="7" w:tplc="EF484350">
      <w:start w:val="1"/>
      <w:numFmt w:val="lowerLetter"/>
      <w:lvlText w:val="%8."/>
      <w:lvlJc w:val="left"/>
      <w:pPr>
        <w:ind w:left="6120" w:hanging="360"/>
      </w:pPr>
    </w:lvl>
    <w:lvl w:ilvl="8" w:tplc="CC602BB2">
      <w:start w:val="1"/>
      <w:numFmt w:val="lowerRoman"/>
      <w:lvlText w:val="%9."/>
      <w:lvlJc w:val="right"/>
      <w:pPr>
        <w:ind w:left="6840" w:hanging="180"/>
      </w:pPr>
    </w:lvl>
  </w:abstractNum>
  <w:abstractNum w:abstractNumId="17" w15:restartNumberingAfterBreak="0">
    <w:nsid w:val="3821D084"/>
    <w:multiLevelType w:val="hybridMultilevel"/>
    <w:tmpl w:val="FFFFFFFF"/>
    <w:lvl w:ilvl="0" w:tplc="E92A95CA">
      <w:start w:val="1"/>
      <w:numFmt w:val="bullet"/>
      <w:lvlText w:val=""/>
      <w:lvlJc w:val="left"/>
      <w:pPr>
        <w:ind w:left="720" w:hanging="360"/>
      </w:pPr>
      <w:rPr>
        <w:rFonts w:hint="default" w:ascii="Symbol" w:hAnsi="Symbol"/>
      </w:rPr>
    </w:lvl>
    <w:lvl w:ilvl="1" w:tplc="D9DECB56">
      <w:start w:val="1"/>
      <w:numFmt w:val="bullet"/>
      <w:lvlText w:val="o"/>
      <w:lvlJc w:val="left"/>
      <w:pPr>
        <w:ind w:left="1440" w:hanging="360"/>
      </w:pPr>
      <w:rPr>
        <w:rFonts w:hint="default" w:ascii="Courier New" w:hAnsi="Courier New"/>
      </w:rPr>
    </w:lvl>
    <w:lvl w:ilvl="2" w:tplc="469E9D3C">
      <w:start w:val="1"/>
      <w:numFmt w:val="bullet"/>
      <w:lvlText w:val=""/>
      <w:lvlJc w:val="left"/>
      <w:pPr>
        <w:ind w:left="2160" w:hanging="360"/>
      </w:pPr>
      <w:rPr>
        <w:rFonts w:hint="default" w:ascii="Wingdings" w:hAnsi="Wingdings"/>
      </w:rPr>
    </w:lvl>
    <w:lvl w:ilvl="3" w:tplc="887A457A">
      <w:start w:val="1"/>
      <w:numFmt w:val="bullet"/>
      <w:lvlText w:val=""/>
      <w:lvlJc w:val="left"/>
      <w:pPr>
        <w:ind w:left="2880" w:hanging="360"/>
      </w:pPr>
      <w:rPr>
        <w:rFonts w:hint="default" w:ascii="Symbol" w:hAnsi="Symbol"/>
      </w:rPr>
    </w:lvl>
    <w:lvl w:ilvl="4" w:tplc="B19EA624">
      <w:start w:val="1"/>
      <w:numFmt w:val="bullet"/>
      <w:lvlText w:val="o"/>
      <w:lvlJc w:val="left"/>
      <w:pPr>
        <w:ind w:left="3600" w:hanging="360"/>
      </w:pPr>
      <w:rPr>
        <w:rFonts w:hint="default" w:ascii="Courier New" w:hAnsi="Courier New"/>
      </w:rPr>
    </w:lvl>
    <w:lvl w:ilvl="5" w:tplc="4BC08642">
      <w:start w:val="1"/>
      <w:numFmt w:val="bullet"/>
      <w:lvlText w:val=""/>
      <w:lvlJc w:val="left"/>
      <w:pPr>
        <w:ind w:left="4320" w:hanging="360"/>
      </w:pPr>
      <w:rPr>
        <w:rFonts w:hint="default" w:ascii="Wingdings" w:hAnsi="Wingdings"/>
      </w:rPr>
    </w:lvl>
    <w:lvl w:ilvl="6" w:tplc="0432417A">
      <w:start w:val="1"/>
      <w:numFmt w:val="bullet"/>
      <w:lvlText w:val=""/>
      <w:lvlJc w:val="left"/>
      <w:pPr>
        <w:ind w:left="5040" w:hanging="360"/>
      </w:pPr>
      <w:rPr>
        <w:rFonts w:hint="default" w:ascii="Symbol" w:hAnsi="Symbol"/>
      </w:rPr>
    </w:lvl>
    <w:lvl w:ilvl="7" w:tplc="6908EA72">
      <w:start w:val="1"/>
      <w:numFmt w:val="bullet"/>
      <w:lvlText w:val="o"/>
      <w:lvlJc w:val="left"/>
      <w:pPr>
        <w:ind w:left="5760" w:hanging="360"/>
      </w:pPr>
      <w:rPr>
        <w:rFonts w:hint="default" w:ascii="Courier New" w:hAnsi="Courier New"/>
      </w:rPr>
    </w:lvl>
    <w:lvl w:ilvl="8" w:tplc="DA58E258">
      <w:start w:val="1"/>
      <w:numFmt w:val="bullet"/>
      <w:lvlText w:val=""/>
      <w:lvlJc w:val="left"/>
      <w:pPr>
        <w:ind w:left="6480" w:hanging="360"/>
      </w:pPr>
      <w:rPr>
        <w:rFonts w:hint="default" w:ascii="Wingdings" w:hAnsi="Wingdings"/>
      </w:rPr>
    </w:lvl>
  </w:abstractNum>
  <w:abstractNum w:abstractNumId="18" w15:restartNumberingAfterBreak="0">
    <w:nsid w:val="392A7C24"/>
    <w:multiLevelType w:val="hybridMultilevel"/>
    <w:tmpl w:val="FFFFFFFF"/>
    <w:lvl w:ilvl="0" w:tplc="DFF40DF0">
      <w:start w:val="1"/>
      <w:numFmt w:val="bullet"/>
      <w:lvlText w:val="·"/>
      <w:lvlJc w:val="left"/>
      <w:pPr>
        <w:ind w:left="1080" w:hanging="360"/>
      </w:pPr>
      <w:rPr>
        <w:rFonts w:hint="default" w:ascii="Symbol" w:hAnsi="Symbol"/>
      </w:rPr>
    </w:lvl>
    <w:lvl w:ilvl="1" w:tplc="2BC0BE58">
      <w:start w:val="1"/>
      <w:numFmt w:val="bullet"/>
      <w:lvlText w:val="o"/>
      <w:lvlJc w:val="left"/>
      <w:pPr>
        <w:ind w:left="1800" w:hanging="360"/>
      </w:pPr>
      <w:rPr>
        <w:rFonts w:hint="default" w:ascii="Courier New" w:hAnsi="Courier New"/>
      </w:rPr>
    </w:lvl>
    <w:lvl w:ilvl="2" w:tplc="DE60895E">
      <w:start w:val="1"/>
      <w:numFmt w:val="bullet"/>
      <w:lvlText w:val=""/>
      <w:lvlJc w:val="left"/>
      <w:pPr>
        <w:ind w:left="2520" w:hanging="360"/>
      </w:pPr>
      <w:rPr>
        <w:rFonts w:hint="default" w:ascii="Wingdings" w:hAnsi="Wingdings"/>
      </w:rPr>
    </w:lvl>
    <w:lvl w:ilvl="3" w:tplc="699E346C">
      <w:start w:val="1"/>
      <w:numFmt w:val="bullet"/>
      <w:lvlText w:val=""/>
      <w:lvlJc w:val="left"/>
      <w:pPr>
        <w:ind w:left="3240" w:hanging="360"/>
      </w:pPr>
      <w:rPr>
        <w:rFonts w:hint="default" w:ascii="Symbol" w:hAnsi="Symbol"/>
      </w:rPr>
    </w:lvl>
    <w:lvl w:ilvl="4" w:tplc="8DBE409A">
      <w:start w:val="1"/>
      <w:numFmt w:val="bullet"/>
      <w:lvlText w:val="o"/>
      <w:lvlJc w:val="left"/>
      <w:pPr>
        <w:ind w:left="3960" w:hanging="360"/>
      </w:pPr>
      <w:rPr>
        <w:rFonts w:hint="default" w:ascii="Courier New" w:hAnsi="Courier New"/>
      </w:rPr>
    </w:lvl>
    <w:lvl w:ilvl="5" w:tplc="B4D01C42">
      <w:start w:val="1"/>
      <w:numFmt w:val="bullet"/>
      <w:lvlText w:val=""/>
      <w:lvlJc w:val="left"/>
      <w:pPr>
        <w:ind w:left="4680" w:hanging="360"/>
      </w:pPr>
      <w:rPr>
        <w:rFonts w:hint="default" w:ascii="Wingdings" w:hAnsi="Wingdings"/>
      </w:rPr>
    </w:lvl>
    <w:lvl w:ilvl="6" w:tplc="97E485FC">
      <w:start w:val="1"/>
      <w:numFmt w:val="bullet"/>
      <w:lvlText w:val=""/>
      <w:lvlJc w:val="left"/>
      <w:pPr>
        <w:ind w:left="5400" w:hanging="360"/>
      </w:pPr>
      <w:rPr>
        <w:rFonts w:hint="default" w:ascii="Symbol" w:hAnsi="Symbol"/>
      </w:rPr>
    </w:lvl>
    <w:lvl w:ilvl="7" w:tplc="76AE63BE">
      <w:start w:val="1"/>
      <w:numFmt w:val="bullet"/>
      <w:lvlText w:val="o"/>
      <w:lvlJc w:val="left"/>
      <w:pPr>
        <w:ind w:left="6120" w:hanging="360"/>
      </w:pPr>
      <w:rPr>
        <w:rFonts w:hint="default" w:ascii="Courier New" w:hAnsi="Courier New"/>
      </w:rPr>
    </w:lvl>
    <w:lvl w:ilvl="8" w:tplc="CFD6FF3A">
      <w:start w:val="1"/>
      <w:numFmt w:val="bullet"/>
      <w:lvlText w:val=""/>
      <w:lvlJc w:val="left"/>
      <w:pPr>
        <w:ind w:left="6840" w:hanging="360"/>
      </w:pPr>
      <w:rPr>
        <w:rFonts w:hint="default" w:ascii="Wingdings" w:hAnsi="Wingdings"/>
      </w:rPr>
    </w:lvl>
  </w:abstractNum>
  <w:abstractNum w:abstractNumId="19" w15:restartNumberingAfterBreak="0">
    <w:nsid w:val="3C2733DA"/>
    <w:multiLevelType w:val="hybridMultilevel"/>
    <w:tmpl w:val="FFFFFFFF"/>
    <w:lvl w:ilvl="0" w:tplc="540CA310">
      <w:start w:val="1"/>
      <w:numFmt w:val="bullet"/>
      <w:lvlText w:val=""/>
      <w:lvlJc w:val="left"/>
      <w:pPr>
        <w:ind w:left="720" w:hanging="360"/>
      </w:pPr>
      <w:rPr>
        <w:rFonts w:hint="default" w:ascii="Symbol" w:hAnsi="Symbol"/>
      </w:rPr>
    </w:lvl>
    <w:lvl w:ilvl="1" w:tplc="1384FB5A">
      <w:start w:val="1"/>
      <w:numFmt w:val="bullet"/>
      <w:lvlText w:val="o"/>
      <w:lvlJc w:val="left"/>
      <w:pPr>
        <w:ind w:left="1440" w:hanging="360"/>
      </w:pPr>
      <w:rPr>
        <w:rFonts w:hint="default" w:ascii="Courier New" w:hAnsi="Courier New"/>
      </w:rPr>
    </w:lvl>
    <w:lvl w:ilvl="2" w:tplc="53683184">
      <w:start w:val="1"/>
      <w:numFmt w:val="bullet"/>
      <w:lvlText w:val=""/>
      <w:lvlJc w:val="left"/>
      <w:pPr>
        <w:ind w:left="2160" w:hanging="360"/>
      </w:pPr>
      <w:rPr>
        <w:rFonts w:hint="default" w:ascii="Wingdings" w:hAnsi="Wingdings"/>
      </w:rPr>
    </w:lvl>
    <w:lvl w:ilvl="3" w:tplc="23A858AC">
      <w:start w:val="1"/>
      <w:numFmt w:val="bullet"/>
      <w:lvlText w:val=""/>
      <w:lvlJc w:val="left"/>
      <w:pPr>
        <w:ind w:left="2880" w:hanging="360"/>
      </w:pPr>
      <w:rPr>
        <w:rFonts w:hint="default" w:ascii="Symbol" w:hAnsi="Symbol"/>
      </w:rPr>
    </w:lvl>
    <w:lvl w:ilvl="4" w:tplc="33582EEE">
      <w:start w:val="1"/>
      <w:numFmt w:val="bullet"/>
      <w:lvlText w:val="o"/>
      <w:lvlJc w:val="left"/>
      <w:pPr>
        <w:ind w:left="3600" w:hanging="360"/>
      </w:pPr>
      <w:rPr>
        <w:rFonts w:hint="default" w:ascii="Courier New" w:hAnsi="Courier New"/>
      </w:rPr>
    </w:lvl>
    <w:lvl w:ilvl="5" w:tplc="E9DC4DA6">
      <w:start w:val="1"/>
      <w:numFmt w:val="bullet"/>
      <w:lvlText w:val=""/>
      <w:lvlJc w:val="left"/>
      <w:pPr>
        <w:ind w:left="4320" w:hanging="360"/>
      </w:pPr>
      <w:rPr>
        <w:rFonts w:hint="default" w:ascii="Wingdings" w:hAnsi="Wingdings"/>
      </w:rPr>
    </w:lvl>
    <w:lvl w:ilvl="6" w:tplc="55C6EDCE">
      <w:start w:val="1"/>
      <w:numFmt w:val="bullet"/>
      <w:lvlText w:val=""/>
      <w:lvlJc w:val="left"/>
      <w:pPr>
        <w:ind w:left="5040" w:hanging="360"/>
      </w:pPr>
      <w:rPr>
        <w:rFonts w:hint="default" w:ascii="Symbol" w:hAnsi="Symbol"/>
      </w:rPr>
    </w:lvl>
    <w:lvl w:ilvl="7" w:tplc="BCAE04BC">
      <w:start w:val="1"/>
      <w:numFmt w:val="bullet"/>
      <w:lvlText w:val="o"/>
      <w:lvlJc w:val="left"/>
      <w:pPr>
        <w:ind w:left="5760" w:hanging="360"/>
      </w:pPr>
      <w:rPr>
        <w:rFonts w:hint="default" w:ascii="Courier New" w:hAnsi="Courier New"/>
      </w:rPr>
    </w:lvl>
    <w:lvl w:ilvl="8" w:tplc="F8A0A41A">
      <w:start w:val="1"/>
      <w:numFmt w:val="bullet"/>
      <w:lvlText w:val=""/>
      <w:lvlJc w:val="left"/>
      <w:pPr>
        <w:ind w:left="6480" w:hanging="360"/>
      </w:pPr>
      <w:rPr>
        <w:rFonts w:hint="default" w:ascii="Wingdings" w:hAnsi="Wingdings"/>
      </w:rPr>
    </w:lvl>
  </w:abstractNum>
  <w:abstractNum w:abstractNumId="20" w15:restartNumberingAfterBreak="0">
    <w:nsid w:val="401CDB78"/>
    <w:multiLevelType w:val="hybridMultilevel"/>
    <w:tmpl w:val="FFFFFFFF"/>
    <w:lvl w:ilvl="0" w:tplc="E0A47B78">
      <w:start w:val="1"/>
      <w:numFmt w:val="bullet"/>
      <w:lvlText w:val="·"/>
      <w:lvlJc w:val="left"/>
      <w:pPr>
        <w:ind w:left="1080" w:hanging="360"/>
      </w:pPr>
      <w:rPr>
        <w:rFonts w:hint="default" w:ascii="Symbol" w:hAnsi="Symbol"/>
      </w:rPr>
    </w:lvl>
    <w:lvl w:ilvl="1" w:tplc="4B5A2CC8">
      <w:start w:val="1"/>
      <w:numFmt w:val="bullet"/>
      <w:lvlText w:val="o"/>
      <w:lvlJc w:val="left"/>
      <w:pPr>
        <w:ind w:left="1800" w:hanging="360"/>
      </w:pPr>
      <w:rPr>
        <w:rFonts w:hint="default" w:ascii="Courier New" w:hAnsi="Courier New"/>
      </w:rPr>
    </w:lvl>
    <w:lvl w:ilvl="2" w:tplc="50F405D8">
      <w:start w:val="1"/>
      <w:numFmt w:val="bullet"/>
      <w:lvlText w:val=""/>
      <w:lvlJc w:val="left"/>
      <w:pPr>
        <w:ind w:left="2520" w:hanging="360"/>
      </w:pPr>
      <w:rPr>
        <w:rFonts w:hint="default" w:ascii="Wingdings" w:hAnsi="Wingdings"/>
      </w:rPr>
    </w:lvl>
    <w:lvl w:ilvl="3" w:tplc="8530F222">
      <w:start w:val="1"/>
      <w:numFmt w:val="bullet"/>
      <w:lvlText w:val=""/>
      <w:lvlJc w:val="left"/>
      <w:pPr>
        <w:ind w:left="3240" w:hanging="360"/>
      </w:pPr>
      <w:rPr>
        <w:rFonts w:hint="default" w:ascii="Symbol" w:hAnsi="Symbol"/>
      </w:rPr>
    </w:lvl>
    <w:lvl w:ilvl="4" w:tplc="959879FE">
      <w:start w:val="1"/>
      <w:numFmt w:val="bullet"/>
      <w:lvlText w:val="o"/>
      <w:lvlJc w:val="left"/>
      <w:pPr>
        <w:ind w:left="3960" w:hanging="360"/>
      </w:pPr>
      <w:rPr>
        <w:rFonts w:hint="default" w:ascii="Courier New" w:hAnsi="Courier New"/>
      </w:rPr>
    </w:lvl>
    <w:lvl w:ilvl="5" w:tplc="6A20E23E">
      <w:start w:val="1"/>
      <w:numFmt w:val="bullet"/>
      <w:lvlText w:val=""/>
      <w:lvlJc w:val="left"/>
      <w:pPr>
        <w:ind w:left="4680" w:hanging="360"/>
      </w:pPr>
      <w:rPr>
        <w:rFonts w:hint="default" w:ascii="Wingdings" w:hAnsi="Wingdings"/>
      </w:rPr>
    </w:lvl>
    <w:lvl w:ilvl="6" w:tplc="FAF2C71E">
      <w:start w:val="1"/>
      <w:numFmt w:val="bullet"/>
      <w:lvlText w:val=""/>
      <w:lvlJc w:val="left"/>
      <w:pPr>
        <w:ind w:left="5400" w:hanging="360"/>
      </w:pPr>
      <w:rPr>
        <w:rFonts w:hint="default" w:ascii="Symbol" w:hAnsi="Symbol"/>
      </w:rPr>
    </w:lvl>
    <w:lvl w:ilvl="7" w:tplc="46C2DDF2">
      <w:start w:val="1"/>
      <w:numFmt w:val="bullet"/>
      <w:lvlText w:val="o"/>
      <w:lvlJc w:val="left"/>
      <w:pPr>
        <w:ind w:left="6120" w:hanging="360"/>
      </w:pPr>
      <w:rPr>
        <w:rFonts w:hint="default" w:ascii="Courier New" w:hAnsi="Courier New"/>
      </w:rPr>
    </w:lvl>
    <w:lvl w:ilvl="8" w:tplc="071C3984">
      <w:start w:val="1"/>
      <w:numFmt w:val="bullet"/>
      <w:lvlText w:val=""/>
      <w:lvlJc w:val="left"/>
      <w:pPr>
        <w:ind w:left="6840" w:hanging="360"/>
      </w:pPr>
      <w:rPr>
        <w:rFonts w:hint="default" w:ascii="Wingdings" w:hAnsi="Wingdings"/>
      </w:rPr>
    </w:lvl>
  </w:abstractNum>
  <w:abstractNum w:abstractNumId="21" w15:restartNumberingAfterBreak="0">
    <w:nsid w:val="4FFC4AB7"/>
    <w:multiLevelType w:val="hybridMultilevel"/>
    <w:tmpl w:val="B21EB43E"/>
    <w:lvl w:ilvl="0" w:tplc="0409000F">
      <w:start w:val="1"/>
      <w:numFmt w:val="decimal"/>
      <w:lvlText w:val="%1."/>
      <w:lvlJc w:val="left"/>
      <w:pPr>
        <w:ind w:left="720" w:hanging="360"/>
      </w:pPr>
      <w:rPr>
        <w:rFonts w:hint="default"/>
      </w:rPr>
    </w:lvl>
    <w:lvl w:ilvl="1" w:tplc="50040E84">
      <w:start w:val="1"/>
      <w:numFmt w:val="lowerLetter"/>
      <w:lvlText w:val="%2."/>
      <w:lvlJc w:val="left"/>
      <w:pPr>
        <w:ind w:left="1440" w:hanging="360"/>
      </w:pPr>
      <w:rPr>
        <w:rFonts w:hint="default"/>
        <w:b w:val="0"/>
        <w:bCs/>
        <w:color w:val="auto"/>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3A89FC"/>
    <w:multiLevelType w:val="hybridMultilevel"/>
    <w:tmpl w:val="FFFFFFFF"/>
    <w:lvl w:ilvl="0" w:tplc="66BCC9D8">
      <w:start w:val="1"/>
      <w:numFmt w:val="bullet"/>
      <w:lvlText w:val="·"/>
      <w:lvlJc w:val="left"/>
      <w:pPr>
        <w:ind w:left="1080" w:hanging="360"/>
      </w:pPr>
      <w:rPr>
        <w:rFonts w:hint="default" w:ascii="Symbol" w:hAnsi="Symbol"/>
      </w:rPr>
    </w:lvl>
    <w:lvl w:ilvl="1" w:tplc="E1E6E2BC">
      <w:start w:val="1"/>
      <w:numFmt w:val="bullet"/>
      <w:lvlText w:val="o"/>
      <w:lvlJc w:val="left"/>
      <w:pPr>
        <w:ind w:left="1800" w:hanging="360"/>
      </w:pPr>
      <w:rPr>
        <w:rFonts w:hint="default" w:ascii="Courier New" w:hAnsi="Courier New"/>
      </w:rPr>
    </w:lvl>
    <w:lvl w:ilvl="2" w:tplc="0456A110">
      <w:start w:val="1"/>
      <w:numFmt w:val="bullet"/>
      <w:lvlText w:val=""/>
      <w:lvlJc w:val="left"/>
      <w:pPr>
        <w:ind w:left="2520" w:hanging="360"/>
      </w:pPr>
      <w:rPr>
        <w:rFonts w:hint="default" w:ascii="Wingdings" w:hAnsi="Wingdings"/>
      </w:rPr>
    </w:lvl>
    <w:lvl w:ilvl="3" w:tplc="93BCFE28">
      <w:start w:val="1"/>
      <w:numFmt w:val="bullet"/>
      <w:lvlText w:val=""/>
      <w:lvlJc w:val="left"/>
      <w:pPr>
        <w:ind w:left="3240" w:hanging="360"/>
      </w:pPr>
      <w:rPr>
        <w:rFonts w:hint="default" w:ascii="Symbol" w:hAnsi="Symbol"/>
      </w:rPr>
    </w:lvl>
    <w:lvl w:ilvl="4" w:tplc="C8C47D44">
      <w:start w:val="1"/>
      <w:numFmt w:val="bullet"/>
      <w:lvlText w:val="o"/>
      <w:lvlJc w:val="left"/>
      <w:pPr>
        <w:ind w:left="3960" w:hanging="360"/>
      </w:pPr>
      <w:rPr>
        <w:rFonts w:hint="default" w:ascii="Courier New" w:hAnsi="Courier New"/>
      </w:rPr>
    </w:lvl>
    <w:lvl w:ilvl="5" w:tplc="2F52DEDE">
      <w:start w:val="1"/>
      <w:numFmt w:val="bullet"/>
      <w:lvlText w:val=""/>
      <w:lvlJc w:val="left"/>
      <w:pPr>
        <w:ind w:left="4680" w:hanging="360"/>
      </w:pPr>
      <w:rPr>
        <w:rFonts w:hint="default" w:ascii="Wingdings" w:hAnsi="Wingdings"/>
      </w:rPr>
    </w:lvl>
    <w:lvl w:ilvl="6" w:tplc="A7C2551A">
      <w:start w:val="1"/>
      <w:numFmt w:val="bullet"/>
      <w:lvlText w:val=""/>
      <w:lvlJc w:val="left"/>
      <w:pPr>
        <w:ind w:left="5400" w:hanging="360"/>
      </w:pPr>
      <w:rPr>
        <w:rFonts w:hint="default" w:ascii="Symbol" w:hAnsi="Symbol"/>
      </w:rPr>
    </w:lvl>
    <w:lvl w:ilvl="7" w:tplc="526EA8A8">
      <w:start w:val="1"/>
      <w:numFmt w:val="bullet"/>
      <w:lvlText w:val="o"/>
      <w:lvlJc w:val="left"/>
      <w:pPr>
        <w:ind w:left="6120" w:hanging="360"/>
      </w:pPr>
      <w:rPr>
        <w:rFonts w:hint="default" w:ascii="Courier New" w:hAnsi="Courier New"/>
      </w:rPr>
    </w:lvl>
    <w:lvl w:ilvl="8" w:tplc="ADBA58CE">
      <w:start w:val="1"/>
      <w:numFmt w:val="bullet"/>
      <w:lvlText w:val=""/>
      <w:lvlJc w:val="left"/>
      <w:pPr>
        <w:ind w:left="6840" w:hanging="360"/>
      </w:pPr>
      <w:rPr>
        <w:rFonts w:hint="default" w:ascii="Wingdings" w:hAnsi="Wingdings"/>
      </w:rPr>
    </w:lvl>
  </w:abstractNum>
  <w:abstractNum w:abstractNumId="23" w15:restartNumberingAfterBreak="0">
    <w:nsid w:val="5DE3DD37"/>
    <w:multiLevelType w:val="hybridMultilevel"/>
    <w:tmpl w:val="FFFFFFFF"/>
    <w:lvl w:ilvl="0" w:tplc="FAF8B974">
      <w:start w:val="1"/>
      <w:numFmt w:val="bullet"/>
      <w:lvlText w:val="·"/>
      <w:lvlJc w:val="left"/>
      <w:pPr>
        <w:ind w:left="1080" w:hanging="360"/>
      </w:pPr>
      <w:rPr>
        <w:rFonts w:hint="default" w:ascii="Symbol" w:hAnsi="Symbol"/>
      </w:rPr>
    </w:lvl>
    <w:lvl w:ilvl="1" w:tplc="3F3AF8BA">
      <w:start w:val="1"/>
      <w:numFmt w:val="bullet"/>
      <w:lvlText w:val="o"/>
      <w:lvlJc w:val="left"/>
      <w:pPr>
        <w:ind w:left="1800" w:hanging="360"/>
      </w:pPr>
      <w:rPr>
        <w:rFonts w:hint="default" w:ascii="Courier New" w:hAnsi="Courier New"/>
      </w:rPr>
    </w:lvl>
    <w:lvl w:ilvl="2" w:tplc="A41A2BA4">
      <w:start w:val="1"/>
      <w:numFmt w:val="bullet"/>
      <w:lvlText w:val=""/>
      <w:lvlJc w:val="left"/>
      <w:pPr>
        <w:ind w:left="2520" w:hanging="360"/>
      </w:pPr>
      <w:rPr>
        <w:rFonts w:hint="default" w:ascii="Wingdings" w:hAnsi="Wingdings"/>
      </w:rPr>
    </w:lvl>
    <w:lvl w:ilvl="3" w:tplc="8BDCDBF4">
      <w:start w:val="1"/>
      <w:numFmt w:val="bullet"/>
      <w:lvlText w:val=""/>
      <w:lvlJc w:val="left"/>
      <w:pPr>
        <w:ind w:left="3240" w:hanging="360"/>
      </w:pPr>
      <w:rPr>
        <w:rFonts w:hint="default" w:ascii="Symbol" w:hAnsi="Symbol"/>
      </w:rPr>
    </w:lvl>
    <w:lvl w:ilvl="4" w:tplc="CABE6B6A">
      <w:start w:val="1"/>
      <w:numFmt w:val="bullet"/>
      <w:lvlText w:val="o"/>
      <w:lvlJc w:val="left"/>
      <w:pPr>
        <w:ind w:left="3960" w:hanging="360"/>
      </w:pPr>
      <w:rPr>
        <w:rFonts w:hint="default" w:ascii="Courier New" w:hAnsi="Courier New"/>
      </w:rPr>
    </w:lvl>
    <w:lvl w:ilvl="5" w:tplc="408EEF16">
      <w:start w:val="1"/>
      <w:numFmt w:val="bullet"/>
      <w:lvlText w:val=""/>
      <w:lvlJc w:val="left"/>
      <w:pPr>
        <w:ind w:left="4680" w:hanging="360"/>
      </w:pPr>
      <w:rPr>
        <w:rFonts w:hint="default" w:ascii="Wingdings" w:hAnsi="Wingdings"/>
      </w:rPr>
    </w:lvl>
    <w:lvl w:ilvl="6" w:tplc="C8CCD34A">
      <w:start w:val="1"/>
      <w:numFmt w:val="bullet"/>
      <w:lvlText w:val=""/>
      <w:lvlJc w:val="left"/>
      <w:pPr>
        <w:ind w:left="5400" w:hanging="360"/>
      </w:pPr>
      <w:rPr>
        <w:rFonts w:hint="default" w:ascii="Symbol" w:hAnsi="Symbol"/>
      </w:rPr>
    </w:lvl>
    <w:lvl w:ilvl="7" w:tplc="7BA4C484">
      <w:start w:val="1"/>
      <w:numFmt w:val="bullet"/>
      <w:lvlText w:val="o"/>
      <w:lvlJc w:val="left"/>
      <w:pPr>
        <w:ind w:left="6120" w:hanging="360"/>
      </w:pPr>
      <w:rPr>
        <w:rFonts w:hint="default" w:ascii="Courier New" w:hAnsi="Courier New"/>
      </w:rPr>
    </w:lvl>
    <w:lvl w:ilvl="8" w:tplc="7332D452">
      <w:start w:val="1"/>
      <w:numFmt w:val="bullet"/>
      <w:lvlText w:val=""/>
      <w:lvlJc w:val="left"/>
      <w:pPr>
        <w:ind w:left="6840" w:hanging="360"/>
      </w:pPr>
      <w:rPr>
        <w:rFonts w:hint="default" w:ascii="Wingdings" w:hAnsi="Wingdings"/>
      </w:rPr>
    </w:lvl>
  </w:abstractNum>
  <w:abstractNum w:abstractNumId="24" w15:restartNumberingAfterBreak="0">
    <w:nsid w:val="5F09430E"/>
    <w:multiLevelType w:val="hybridMultilevel"/>
    <w:tmpl w:val="FFFFFFFF"/>
    <w:lvl w:ilvl="0" w:tplc="6B00668A">
      <w:start w:val="1"/>
      <w:numFmt w:val="bullet"/>
      <w:lvlText w:val="·"/>
      <w:lvlJc w:val="left"/>
      <w:pPr>
        <w:ind w:left="1080" w:hanging="360"/>
      </w:pPr>
      <w:rPr>
        <w:rFonts w:hint="default" w:ascii="Symbol" w:hAnsi="Symbol"/>
      </w:rPr>
    </w:lvl>
    <w:lvl w:ilvl="1" w:tplc="52C47F3A">
      <w:start w:val="1"/>
      <w:numFmt w:val="bullet"/>
      <w:lvlText w:val="o"/>
      <w:lvlJc w:val="left"/>
      <w:pPr>
        <w:ind w:left="1800" w:hanging="360"/>
      </w:pPr>
      <w:rPr>
        <w:rFonts w:hint="default" w:ascii="Courier New" w:hAnsi="Courier New"/>
      </w:rPr>
    </w:lvl>
    <w:lvl w:ilvl="2" w:tplc="4D08BD70">
      <w:start w:val="1"/>
      <w:numFmt w:val="bullet"/>
      <w:lvlText w:val=""/>
      <w:lvlJc w:val="left"/>
      <w:pPr>
        <w:ind w:left="2520" w:hanging="360"/>
      </w:pPr>
      <w:rPr>
        <w:rFonts w:hint="default" w:ascii="Wingdings" w:hAnsi="Wingdings"/>
      </w:rPr>
    </w:lvl>
    <w:lvl w:ilvl="3" w:tplc="238AD536">
      <w:start w:val="1"/>
      <w:numFmt w:val="bullet"/>
      <w:lvlText w:val=""/>
      <w:lvlJc w:val="left"/>
      <w:pPr>
        <w:ind w:left="3240" w:hanging="360"/>
      </w:pPr>
      <w:rPr>
        <w:rFonts w:hint="default" w:ascii="Symbol" w:hAnsi="Symbol"/>
      </w:rPr>
    </w:lvl>
    <w:lvl w:ilvl="4" w:tplc="1B7CC4B6">
      <w:start w:val="1"/>
      <w:numFmt w:val="bullet"/>
      <w:lvlText w:val="o"/>
      <w:lvlJc w:val="left"/>
      <w:pPr>
        <w:ind w:left="3960" w:hanging="360"/>
      </w:pPr>
      <w:rPr>
        <w:rFonts w:hint="default" w:ascii="Courier New" w:hAnsi="Courier New"/>
      </w:rPr>
    </w:lvl>
    <w:lvl w:ilvl="5" w:tplc="FAE6EFAE">
      <w:start w:val="1"/>
      <w:numFmt w:val="bullet"/>
      <w:lvlText w:val=""/>
      <w:lvlJc w:val="left"/>
      <w:pPr>
        <w:ind w:left="4680" w:hanging="360"/>
      </w:pPr>
      <w:rPr>
        <w:rFonts w:hint="default" w:ascii="Wingdings" w:hAnsi="Wingdings"/>
      </w:rPr>
    </w:lvl>
    <w:lvl w:ilvl="6" w:tplc="9D149818">
      <w:start w:val="1"/>
      <w:numFmt w:val="bullet"/>
      <w:lvlText w:val=""/>
      <w:lvlJc w:val="left"/>
      <w:pPr>
        <w:ind w:left="5400" w:hanging="360"/>
      </w:pPr>
      <w:rPr>
        <w:rFonts w:hint="default" w:ascii="Symbol" w:hAnsi="Symbol"/>
      </w:rPr>
    </w:lvl>
    <w:lvl w:ilvl="7" w:tplc="3F9482B0">
      <w:start w:val="1"/>
      <w:numFmt w:val="bullet"/>
      <w:lvlText w:val="o"/>
      <w:lvlJc w:val="left"/>
      <w:pPr>
        <w:ind w:left="6120" w:hanging="360"/>
      </w:pPr>
      <w:rPr>
        <w:rFonts w:hint="default" w:ascii="Courier New" w:hAnsi="Courier New"/>
      </w:rPr>
    </w:lvl>
    <w:lvl w:ilvl="8" w:tplc="1F88E45C">
      <w:start w:val="1"/>
      <w:numFmt w:val="bullet"/>
      <w:lvlText w:val=""/>
      <w:lvlJc w:val="left"/>
      <w:pPr>
        <w:ind w:left="6840" w:hanging="360"/>
      </w:pPr>
      <w:rPr>
        <w:rFonts w:hint="default" w:ascii="Wingdings" w:hAnsi="Wingdings"/>
      </w:rPr>
    </w:lvl>
  </w:abstractNum>
  <w:abstractNum w:abstractNumId="25" w15:restartNumberingAfterBreak="0">
    <w:nsid w:val="63346D76"/>
    <w:multiLevelType w:val="hybridMultilevel"/>
    <w:tmpl w:val="FFFFFFFF"/>
    <w:lvl w:ilvl="0" w:tplc="C89EF020">
      <w:start w:val="1"/>
      <w:numFmt w:val="bullet"/>
      <w:lvlText w:val="·"/>
      <w:lvlJc w:val="left"/>
      <w:pPr>
        <w:ind w:left="1080" w:hanging="360"/>
      </w:pPr>
      <w:rPr>
        <w:rFonts w:hint="default" w:ascii="Symbol" w:hAnsi="Symbol"/>
      </w:rPr>
    </w:lvl>
    <w:lvl w:ilvl="1" w:tplc="8F58BDBA">
      <w:start w:val="1"/>
      <w:numFmt w:val="bullet"/>
      <w:lvlText w:val="o"/>
      <w:lvlJc w:val="left"/>
      <w:pPr>
        <w:ind w:left="1800" w:hanging="360"/>
      </w:pPr>
      <w:rPr>
        <w:rFonts w:hint="default" w:ascii="Courier New" w:hAnsi="Courier New"/>
      </w:rPr>
    </w:lvl>
    <w:lvl w:ilvl="2" w:tplc="3182A8F8">
      <w:start w:val="1"/>
      <w:numFmt w:val="bullet"/>
      <w:lvlText w:val=""/>
      <w:lvlJc w:val="left"/>
      <w:pPr>
        <w:ind w:left="2520" w:hanging="360"/>
      </w:pPr>
      <w:rPr>
        <w:rFonts w:hint="default" w:ascii="Wingdings" w:hAnsi="Wingdings"/>
      </w:rPr>
    </w:lvl>
    <w:lvl w:ilvl="3" w:tplc="BE60FA64">
      <w:start w:val="1"/>
      <w:numFmt w:val="bullet"/>
      <w:lvlText w:val=""/>
      <w:lvlJc w:val="left"/>
      <w:pPr>
        <w:ind w:left="3240" w:hanging="360"/>
      </w:pPr>
      <w:rPr>
        <w:rFonts w:hint="default" w:ascii="Symbol" w:hAnsi="Symbol"/>
      </w:rPr>
    </w:lvl>
    <w:lvl w:ilvl="4" w:tplc="88EA230C">
      <w:start w:val="1"/>
      <w:numFmt w:val="bullet"/>
      <w:lvlText w:val="o"/>
      <w:lvlJc w:val="left"/>
      <w:pPr>
        <w:ind w:left="3960" w:hanging="360"/>
      </w:pPr>
      <w:rPr>
        <w:rFonts w:hint="default" w:ascii="Courier New" w:hAnsi="Courier New"/>
      </w:rPr>
    </w:lvl>
    <w:lvl w:ilvl="5" w:tplc="026EA1D4">
      <w:start w:val="1"/>
      <w:numFmt w:val="bullet"/>
      <w:lvlText w:val=""/>
      <w:lvlJc w:val="left"/>
      <w:pPr>
        <w:ind w:left="4680" w:hanging="360"/>
      </w:pPr>
      <w:rPr>
        <w:rFonts w:hint="default" w:ascii="Wingdings" w:hAnsi="Wingdings"/>
      </w:rPr>
    </w:lvl>
    <w:lvl w:ilvl="6" w:tplc="B046073E">
      <w:start w:val="1"/>
      <w:numFmt w:val="bullet"/>
      <w:lvlText w:val=""/>
      <w:lvlJc w:val="left"/>
      <w:pPr>
        <w:ind w:left="5400" w:hanging="360"/>
      </w:pPr>
      <w:rPr>
        <w:rFonts w:hint="default" w:ascii="Symbol" w:hAnsi="Symbol"/>
      </w:rPr>
    </w:lvl>
    <w:lvl w:ilvl="7" w:tplc="4BB27B64">
      <w:start w:val="1"/>
      <w:numFmt w:val="bullet"/>
      <w:lvlText w:val="o"/>
      <w:lvlJc w:val="left"/>
      <w:pPr>
        <w:ind w:left="6120" w:hanging="360"/>
      </w:pPr>
      <w:rPr>
        <w:rFonts w:hint="default" w:ascii="Courier New" w:hAnsi="Courier New"/>
      </w:rPr>
    </w:lvl>
    <w:lvl w:ilvl="8" w:tplc="17D4747C">
      <w:start w:val="1"/>
      <w:numFmt w:val="bullet"/>
      <w:lvlText w:val=""/>
      <w:lvlJc w:val="left"/>
      <w:pPr>
        <w:ind w:left="6840" w:hanging="360"/>
      </w:pPr>
      <w:rPr>
        <w:rFonts w:hint="default" w:ascii="Wingdings" w:hAnsi="Wingdings"/>
      </w:rPr>
    </w:lvl>
  </w:abstractNum>
  <w:abstractNum w:abstractNumId="26" w15:restartNumberingAfterBreak="0">
    <w:nsid w:val="6E452C65"/>
    <w:multiLevelType w:val="hybridMultilevel"/>
    <w:tmpl w:val="FFFFFFFF"/>
    <w:lvl w:ilvl="0" w:tplc="ED3EF228">
      <w:start w:val="1"/>
      <w:numFmt w:val="bullet"/>
      <w:lvlText w:val="·"/>
      <w:lvlJc w:val="left"/>
      <w:pPr>
        <w:ind w:left="1080" w:hanging="360"/>
      </w:pPr>
      <w:rPr>
        <w:rFonts w:hint="default" w:ascii="Symbol" w:hAnsi="Symbol"/>
      </w:rPr>
    </w:lvl>
    <w:lvl w:ilvl="1" w:tplc="838E86EE">
      <w:start w:val="1"/>
      <w:numFmt w:val="bullet"/>
      <w:lvlText w:val="o"/>
      <w:lvlJc w:val="left"/>
      <w:pPr>
        <w:ind w:left="1800" w:hanging="360"/>
      </w:pPr>
      <w:rPr>
        <w:rFonts w:hint="default" w:ascii="Courier New" w:hAnsi="Courier New"/>
      </w:rPr>
    </w:lvl>
    <w:lvl w:ilvl="2" w:tplc="BF546BF0">
      <w:start w:val="1"/>
      <w:numFmt w:val="bullet"/>
      <w:lvlText w:val=""/>
      <w:lvlJc w:val="left"/>
      <w:pPr>
        <w:ind w:left="2520" w:hanging="360"/>
      </w:pPr>
      <w:rPr>
        <w:rFonts w:hint="default" w:ascii="Wingdings" w:hAnsi="Wingdings"/>
      </w:rPr>
    </w:lvl>
    <w:lvl w:ilvl="3" w:tplc="43604D18">
      <w:start w:val="1"/>
      <w:numFmt w:val="bullet"/>
      <w:lvlText w:val=""/>
      <w:lvlJc w:val="left"/>
      <w:pPr>
        <w:ind w:left="3240" w:hanging="360"/>
      </w:pPr>
      <w:rPr>
        <w:rFonts w:hint="default" w:ascii="Symbol" w:hAnsi="Symbol"/>
      </w:rPr>
    </w:lvl>
    <w:lvl w:ilvl="4" w:tplc="E682C834">
      <w:start w:val="1"/>
      <w:numFmt w:val="bullet"/>
      <w:lvlText w:val="o"/>
      <w:lvlJc w:val="left"/>
      <w:pPr>
        <w:ind w:left="3960" w:hanging="360"/>
      </w:pPr>
      <w:rPr>
        <w:rFonts w:hint="default" w:ascii="Courier New" w:hAnsi="Courier New"/>
      </w:rPr>
    </w:lvl>
    <w:lvl w:ilvl="5" w:tplc="182A59E8">
      <w:start w:val="1"/>
      <w:numFmt w:val="bullet"/>
      <w:lvlText w:val=""/>
      <w:lvlJc w:val="left"/>
      <w:pPr>
        <w:ind w:left="4680" w:hanging="360"/>
      </w:pPr>
      <w:rPr>
        <w:rFonts w:hint="default" w:ascii="Wingdings" w:hAnsi="Wingdings"/>
      </w:rPr>
    </w:lvl>
    <w:lvl w:ilvl="6" w:tplc="ACC455A0">
      <w:start w:val="1"/>
      <w:numFmt w:val="bullet"/>
      <w:lvlText w:val=""/>
      <w:lvlJc w:val="left"/>
      <w:pPr>
        <w:ind w:left="5400" w:hanging="360"/>
      </w:pPr>
      <w:rPr>
        <w:rFonts w:hint="default" w:ascii="Symbol" w:hAnsi="Symbol"/>
      </w:rPr>
    </w:lvl>
    <w:lvl w:ilvl="7" w:tplc="716A851E">
      <w:start w:val="1"/>
      <w:numFmt w:val="bullet"/>
      <w:lvlText w:val="o"/>
      <w:lvlJc w:val="left"/>
      <w:pPr>
        <w:ind w:left="6120" w:hanging="360"/>
      </w:pPr>
      <w:rPr>
        <w:rFonts w:hint="default" w:ascii="Courier New" w:hAnsi="Courier New"/>
      </w:rPr>
    </w:lvl>
    <w:lvl w:ilvl="8" w:tplc="404E43DC">
      <w:start w:val="1"/>
      <w:numFmt w:val="bullet"/>
      <w:lvlText w:val=""/>
      <w:lvlJc w:val="left"/>
      <w:pPr>
        <w:ind w:left="6840" w:hanging="360"/>
      </w:pPr>
      <w:rPr>
        <w:rFonts w:hint="default" w:ascii="Wingdings" w:hAnsi="Wingdings"/>
      </w:rPr>
    </w:lvl>
  </w:abstractNum>
  <w:abstractNum w:abstractNumId="27" w15:restartNumberingAfterBreak="0">
    <w:nsid w:val="7355B163"/>
    <w:multiLevelType w:val="hybridMultilevel"/>
    <w:tmpl w:val="2168FD7A"/>
    <w:lvl w:ilvl="0" w:tplc="CEF666C2">
      <w:start w:val="1"/>
      <w:numFmt w:val="decimal"/>
      <w:lvlText w:val="%1."/>
      <w:lvlJc w:val="left"/>
      <w:pPr>
        <w:ind w:left="1080" w:hanging="360"/>
      </w:pPr>
      <w:rPr>
        <w:color w:val="auto"/>
      </w:rPr>
    </w:lvl>
    <w:lvl w:ilvl="1" w:tplc="D9AEAC06">
      <w:start w:val="1"/>
      <w:numFmt w:val="lowerLetter"/>
      <w:lvlText w:val="%2."/>
      <w:lvlJc w:val="left"/>
      <w:pPr>
        <w:ind w:left="1800" w:hanging="360"/>
      </w:pPr>
    </w:lvl>
    <w:lvl w:ilvl="2" w:tplc="DB3C41AE">
      <w:start w:val="1"/>
      <w:numFmt w:val="lowerRoman"/>
      <w:lvlText w:val="%3."/>
      <w:lvlJc w:val="right"/>
      <w:pPr>
        <w:ind w:left="2520" w:hanging="180"/>
      </w:pPr>
    </w:lvl>
    <w:lvl w:ilvl="3" w:tplc="0B366FBA">
      <w:start w:val="1"/>
      <w:numFmt w:val="decimal"/>
      <w:lvlText w:val="%4."/>
      <w:lvlJc w:val="left"/>
      <w:pPr>
        <w:ind w:left="3240" w:hanging="360"/>
      </w:pPr>
    </w:lvl>
    <w:lvl w:ilvl="4" w:tplc="B1801E1E">
      <w:start w:val="1"/>
      <w:numFmt w:val="lowerLetter"/>
      <w:lvlText w:val="%5."/>
      <w:lvlJc w:val="left"/>
      <w:pPr>
        <w:ind w:left="3960" w:hanging="360"/>
      </w:pPr>
    </w:lvl>
    <w:lvl w:ilvl="5" w:tplc="A9D4D944">
      <w:start w:val="1"/>
      <w:numFmt w:val="lowerRoman"/>
      <w:lvlText w:val="%6."/>
      <w:lvlJc w:val="right"/>
      <w:pPr>
        <w:ind w:left="4680" w:hanging="180"/>
      </w:pPr>
    </w:lvl>
    <w:lvl w:ilvl="6" w:tplc="AAEA6764">
      <w:start w:val="1"/>
      <w:numFmt w:val="decimal"/>
      <w:lvlText w:val="%7."/>
      <w:lvlJc w:val="left"/>
      <w:pPr>
        <w:ind w:left="5400" w:hanging="360"/>
      </w:pPr>
    </w:lvl>
    <w:lvl w:ilvl="7" w:tplc="CE481F52">
      <w:start w:val="1"/>
      <w:numFmt w:val="lowerLetter"/>
      <w:lvlText w:val="%8."/>
      <w:lvlJc w:val="left"/>
      <w:pPr>
        <w:ind w:left="6120" w:hanging="360"/>
      </w:pPr>
    </w:lvl>
    <w:lvl w:ilvl="8" w:tplc="F83E045E">
      <w:start w:val="1"/>
      <w:numFmt w:val="lowerRoman"/>
      <w:lvlText w:val="%9."/>
      <w:lvlJc w:val="right"/>
      <w:pPr>
        <w:ind w:left="6840" w:hanging="180"/>
      </w:pPr>
    </w:lvl>
  </w:abstractNum>
  <w:abstractNum w:abstractNumId="28" w15:restartNumberingAfterBreak="0">
    <w:nsid w:val="773693C1"/>
    <w:multiLevelType w:val="hybridMultilevel"/>
    <w:tmpl w:val="FFFFFFFF"/>
    <w:lvl w:ilvl="0" w:tplc="1D54A01A">
      <w:start w:val="1"/>
      <w:numFmt w:val="bullet"/>
      <w:lvlText w:val="·"/>
      <w:lvlJc w:val="left"/>
      <w:pPr>
        <w:ind w:left="1080" w:hanging="360"/>
      </w:pPr>
      <w:rPr>
        <w:rFonts w:hint="default" w:ascii="Symbol" w:hAnsi="Symbol"/>
      </w:rPr>
    </w:lvl>
    <w:lvl w:ilvl="1" w:tplc="8048B436">
      <w:start w:val="1"/>
      <w:numFmt w:val="bullet"/>
      <w:lvlText w:val="o"/>
      <w:lvlJc w:val="left"/>
      <w:pPr>
        <w:ind w:left="1800" w:hanging="360"/>
      </w:pPr>
      <w:rPr>
        <w:rFonts w:hint="default" w:ascii="Courier New" w:hAnsi="Courier New"/>
      </w:rPr>
    </w:lvl>
    <w:lvl w:ilvl="2" w:tplc="FF5E8876">
      <w:start w:val="1"/>
      <w:numFmt w:val="bullet"/>
      <w:lvlText w:val=""/>
      <w:lvlJc w:val="left"/>
      <w:pPr>
        <w:ind w:left="2520" w:hanging="360"/>
      </w:pPr>
      <w:rPr>
        <w:rFonts w:hint="default" w:ascii="Wingdings" w:hAnsi="Wingdings"/>
      </w:rPr>
    </w:lvl>
    <w:lvl w:ilvl="3" w:tplc="A32E9920">
      <w:start w:val="1"/>
      <w:numFmt w:val="bullet"/>
      <w:lvlText w:val=""/>
      <w:lvlJc w:val="left"/>
      <w:pPr>
        <w:ind w:left="3240" w:hanging="360"/>
      </w:pPr>
      <w:rPr>
        <w:rFonts w:hint="default" w:ascii="Symbol" w:hAnsi="Symbol"/>
      </w:rPr>
    </w:lvl>
    <w:lvl w:ilvl="4" w:tplc="DBCA5AF4">
      <w:start w:val="1"/>
      <w:numFmt w:val="bullet"/>
      <w:lvlText w:val="o"/>
      <w:lvlJc w:val="left"/>
      <w:pPr>
        <w:ind w:left="3960" w:hanging="360"/>
      </w:pPr>
      <w:rPr>
        <w:rFonts w:hint="default" w:ascii="Courier New" w:hAnsi="Courier New"/>
      </w:rPr>
    </w:lvl>
    <w:lvl w:ilvl="5" w:tplc="C5C26024">
      <w:start w:val="1"/>
      <w:numFmt w:val="bullet"/>
      <w:lvlText w:val=""/>
      <w:lvlJc w:val="left"/>
      <w:pPr>
        <w:ind w:left="4680" w:hanging="360"/>
      </w:pPr>
      <w:rPr>
        <w:rFonts w:hint="default" w:ascii="Wingdings" w:hAnsi="Wingdings"/>
      </w:rPr>
    </w:lvl>
    <w:lvl w:ilvl="6" w:tplc="D91210AC">
      <w:start w:val="1"/>
      <w:numFmt w:val="bullet"/>
      <w:lvlText w:val=""/>
      <w:lvlJc w:val="left"/>
      <w:pPr>
        <w:ind w:left="5400" w:hanging="360"/>
      </w:pPr>
      <w:rPr>
        <w:rFonts w:hint="default" w:ascii="Symbol" w:hAnsi="Symbol"/>
      </w:rPr>
    </w:lvl>
    <w:lvl w:ilvl="7" w:tplc="1804CD92">
      <w:start w:val="1"/>
      <w:numFmt w:val="bullet"/>
      <w:lvlText w:val="o"/>
      <w:lvlJc w:val="left"/>
      <w:pPr>
        <w:ind w:left="6120" w:hanging="360"/>
      </w:pPr>
      <w:rPr>
        <w:rFonts w:hint="default" w:ascii="Courier New" w:hAnsi="Courier New"/>
      </w:rPr>
    </w:lvl>
    <w:lvl w:ilvl="8" w:tplc="074899A8">
      <w:start w:val="1"/>
      <w:numFmt w:val="bullet"/>
      <w:lvlText w:val=""/>
      <w:lvlJc w:val="left"/>
      <w:pPr>
        <w:ind w:left="6840" w:hanging="360"/>
      </w:pPr>
      <w:rPr>
        <w:rFonts w:hint="default" w:ascii="Wingdings" w:hAnsi="Wingdings"/>
      </w:rPr>
    </w:lvl>
  </w:abstractNum>
  <w:abstractNum w:abstractNumId="29" w15:restartNumberingAfterBreak="0">
    <w:nsid w:val="7E0C4D31"/>
    <w:multiLevelType w:val="hybridMultilevel"/>
    <w:tmpl w:val="FFFFFFFF"/>
    <w:lvl w:ilvl="0" w:tplc="C8EE082C">
      <w:start w:val="1"/>
      <w:numFmt w:val="bullet"/>
      <w:lvlText w:val=""/>
      <w:lvlJc w:val="left"/>
      <w:pPr>
        <w:ind w:left="1080" w:hanging="360"/>
      </w:pPr>
      <w:rPr>
        <w:rFonts w:hint="default" w:ascii="Symbol" w:hAnsi="Symbol"/>
      </w:rPr>
    </w:lvl>
    <w:lvl w:ilvl="1" w:tplc="02725146">
      <w:start w:val="1"/>
      <w:numFmt w:val="bullet"/>
      <w:lvlText w:val="·"/>
      <w:lvlJc w:val="left"/>
      <w:pPr>
        <w:ind w:left="1800" w:hanging="360"/>
      </w:pPr>
      <w:rPr>
        <w:rFonts w:hint="default" w:ascii="Symbol" w:hAnsi="Symbol"/>
      </w:rPr>
    </w:lvl>
    <w:lvl w:ilvl="2" w:tplc="792ABAD0">
      <w:start w:val="1"/>
      <w:numFmt w:val="bullet"/>
      <w:lvlText w:val=""/>
      <w:lvlJc w:val="left"/>
      <w:pPr>
        <w:ind w:left="2520" w:hanging="360"/>
      </w:pPr>
      <w:rPr>
        <w:rFonts w:hint="default" w:ascii="Wingdings" w:hAnsi="Wingdings"/>
      </w:rPr>
    </w:lvl>
    <w:lvl w:ilvl="3" w:tplc="6C9055CC">
      <w:start w:val="1"/>
      <w:numFmt w:val="bullet"/>
      <w:lvlText w:val=""/>
      <w:lvlJc w:val="left"/>
      <w:pPr>
        <w:ind w:left="3240" w:hanging="360"/>
      </w:pPr>
      <w:rPr>
        <w:rFonts w:hint="default" w:ascii="Symbol" w:hAnsi="Symbol"/>
      </w:rPr>
    </w:lvl>
    <w:lvl w:ilvl="4" w:tplc="035096B0">
      <w:start w:val="1"/>
      <w:numFmt w:val="bullet"/>
      <w:lvlText w:val="o"/>
      <w:lvlJc w:val="left"/>
      <w:pPr>
        <w:ind w:left="3960" w:hanging="360"/>
      </w:pPr>
      <w:rPr>
        <w:rFonts w:hint="default" w:ascii="Courier New" w:hAnsi="Courier New"/>
      </w:rPr>
    </w:lvl>
    <w:lvl w:ilvl="5" w:tplc="56323F04">
      <w:start w:val="1"/>
      <w:numFmt w:val="bullet"/>
      <w:lvlText w:val=""/>
      <w:lvlJc w:val="left"/>
      <w:pPr>
        <w:ind w:left="4680" w:hanging="360"/>
      </w:pPr>
      <w:rPr>
        <w:rFonts w:hint="default" w:ascii="Wingdings" w:hAnsi="Wingdings"/>
      </w:rPr>
    </w:lvl>
    <w:lvl w:ilvl="6" w:tplc="F20C699E">
      <w:start w:val="1"/>
      <w:numFmt w:val="bullet"/>
      <w:lvlText w:val=""/>
      <w:lvlJc w:val="left"/>
      <w:pPr>
        <w:ind w:left="5400" w:hanging="360"/>
      </w:pPr>
      <w:rPr>
        <w:rFonts w:hint="default" w:ascii="Symbol" w:hAnsi="Symbol"/>
      </w:rPr>
    </w:lvl>
    <w:lvl w:ilvl="7" w:tplc="72A0F2DE">
      <w:start w:val="1"/>
      <w:numFmt w:val="bullet"/>
      <w:lvlText w:val="o"/>
      <w:lvlJc w:val="left"/>
      <w:pPr>
        <w:ind w:left="6120" w:hanging="360"/>
      </w:pPr>
      <w:rPr>
        <w:rFonts w:hint="default" w:ascii="Courier New" w:hAnsi="Courier New"/>
      </w:rPr>
    </w:lvl>
    <w:lvl w:ilvl="8" w:tplc="C0AE7E72">
      <w:start w:val="1"/>
      <w:numFmt w:val="bullet"/>
      <w:lvlText w:val=""/>
      <w:lvlJc w:val="left"/>
      <w:pPr>
        <w:ind w:left="6840" w:hanging="360"/>
      </w:pPr>
      <w:rPr>
        <w:rFonts w:hint="default" w:ascii="Wingdings" w:hAnsi="Wingdings"/>
      </w:rPr>
    </w:lvl>
  </w:abstractNum>
  <w:abstractNum w:abstractNumId="30" w15:restartNumberingAfterBreak="0">
    <w:nsid w:val="7EE8C310"/>
    <w:multiLevelType w:val="hybridMultilevel"/>
    <w:tmpl w:val="FFFFFFFF"/>
    <w:lvl w:ilvl="0" w:tplc="E90060A4">
      <w:start w:val="1"/>
      <w:numFmt w:val="bullet"/>
      <w:lvlText w:val=""/>
      <w:lvlJc w:val="left"/>
      <w:pPr>
        <w:ind w:left="720" w:hanging="360"/>
      </w:pPr>
      <w:rPr>
        <w:rFonts w:hint="default" w:ascii="Symbol" w:hAnsi="Symbol"/>
      </w:rPr>
    </w:lvl>
    <w:lvl w:ilvl="1" w:tplc="C9D452C2">
      <w:start w:val="1"/>
      <w:numFmt w:val="bullet"/>
      <w:lvlText w:val="o"/>
      <w:lvlJc w:val="left"/>
      <w:pPr>
        <w:ind w:left="1440" w:hanging="360"/>
      </w:pPr>
      <w:rPr>
        <w:rFonts w:hint="default" w:ascii="Courier New" w:hAnsi="Courier New"/>
      </w:rPr>
    </w:lvl>
    <w:lvl w:ilvl="2" w:tplc="4EA6AA64">
      <w:start w:val="1"/>
      <w:numFmt w:val="bullet"/>
      <w:lvlText w:val=""/>
      <w:lvlJc w:val="left"/>
      <w:pPr>
        <w:ind w:left="2160" w:hanging="360"/>
      </w:pPr>
      <w:rPr>
        <w:rFonts w:hint="default" w:ascii="Wingdings" w:hAnsi="Wingdings"/>
      </w:rPr>
    </w:lvl>
    <w:lvl w:ilvl="3" w:tplc="576C5D7A">
      <w:start w:val="1"/>
      <w:numFmt w:val="bullet"/>
      <w:lvlText w:val=""/>
      <w:lvlJc w:val="left"/>
      <w:pPr>
        <w:ind w:left="2880" w:hanging="360"/>
      </w:pPr>
      <w:rPr>
        <w:rFonts w:hint="default" w:ascii="Symbol" w:hAnsi="Symbol"/>
      </w:rPr>
    </w:lvl>
    <w:lvl w:ilvl="4" w:tplc="687AA0CC">
      <w:start w:val="1"/>
      <w:numFmt w:val="bullet"/>
      <w:lvlText w:val="o"/>
      <w:lvlJc w:val="left"/>
      <w:pPr>
        <w:ind w:left="3600" w:hanging="360"/>
      </w:pPr>
      <w:rPr>
        <w:rFonts w:hint="default" w:ascii="Courier New" w:hAnsi="Courier New"/>
      </w:rPr>
    </w:lvl>
    <w:lvl w:ilvl="5" w:tplc="1996F0CC">
      <w:start w:val="1"/>
      <w:numFmt w:val="bullet"/>
      <w:lvlText w:val=""/>
      <w:lvlJc w:val="left"/>
      <w:pPr>
        <w:ind w:left="4320" w:hanging="360"/>
      </w:pPr>
      <w:rPr>
        <w:rFonts w:hint="default" w:ascii="Wingdings" w:hAnsi="Wingdings"/>
      </w:rPr>
    </w:lvl>
    <w:lvl w:ilvl="6" w:tplc="862CB8B4">
      <w:start w:val="1"/>
      <w:numFmt w:val="bullet"/>
      <w:lvlText w:val=""/>
      <w:lvlJc w:val="left"/>
      <w:pPr>
        <w:ind w:left="5040" w:hanging="360"/>
      </w:pPr>
      <w:rPr>
        <w:rFonts w:hint="default" w:ascii="Symbol" w:hAnsi="Symbol"/>
      </w:rPr>
    </w:lvl>
    <w:lvl w:ilvl="7" w:tplc="75DAA600">
      <w:start w:val="1"/>
      <w:numFmt w:val="bullet"/>
      <w:lvlText w:val="o"/>
      <w:lvlJc w:val="left"/>
      <w:pPr>
        <w:ind w:left="5760" w:hanging="360"/>
      </w:pPr>
      <w:rPr>
        <w:rFonts w:hint="default" w:ascii="Courier New" w:hAnsi="Courier New"/>
      </w:rPr>
    </w:lvl>
    <w:lvl w:ilvl="8" w:tplc="D50608AC">
      <w:start w:val="1"/>
      <w:numFmt w:val="bullet"/>
      <w:lvlText w:val=""/>
      <w:lvlJc w:val="left"/>
      <w:pPr>
        <w:ind w:left="6480" w:hanging="360"/>
      </w:pPr>
      <w:rPr>
        <w:rFonts w:hint="default" w:ascii="Wingdings" w:hAnsi="Wingdings"/>
      </w:rPr>
    </w:lvl>
  </w:abstractNum>
  <w:num w:numId="1" w16cid:durableId="15809907">
    <w:abstractNumId w:val="17"/>
  </w:num>
  <w:num w:numId="2" w16cid:durableId="1600597202">
    <w:abstractNumId w:val="19"/>
  </w:num>
  <w:num w:numId="3" w16cid:durableId="1672758546">
    <w:abstractNumId w:val="11"/>
  </w:num>
  <w:num w:numId="4" w16cid:durableId="1473592838">
    <w:abstractNumId w:val="30"/>
  </w:num>
  <w:num w:numId="5" w16cid:durableId="19860580">
    <w:abstractNumId w:val="16"/>
  </w:num>
  <w:num w:numId="6" w16cid:durableId="1948268094">
    <w:abstractNumId w:val="27"/>
  </w:num>
  <w:num w:numId="7" w16cid:durableId="1382243101">
    <w:abstractNumId w:val="0"/>
  </w:num>
  <w:num w:numId="8" w16cid:durableId="528445839">
    <w:abstractNumId w:val="9"/>
  </w:num>
  <w:num w:numId="9" w16cid:durableId="1682275124">
    <w:abstractNumId w:val="20"/>
  </w:num>
  <w:num w:numId="10" w16cid:durableId="1138303841">
    <w:abstractNumId w:val="23"/>
  </w:num>
  <w:num w:numId="11" w16cid:durableId="177621560">
    <w:abstractNumId w:val="7"/>
  </w:num>
  <w:num w:numId="12" w16cid:durableId="1081179692">
    <w:abstractNumId w:val="22"/>
  </w:num>
  <w:num w:numId="13" w16cid:durableId="119230472">
    <w:abstractNumId w:val="5"/>
  </w:num>
  <w:num w:numId="14" w16cid:durableId="109518510">
    <w:abstractNumId w:val="24"/>
  </w:num>
  <w:num w:numId="15" w16cid:durableId="250311521">
    <w:abstractNumId w:val="28"/>
  </w:num>
  <w:num w:numId="16" w16cid:durableId="1460881636">
    <w:abstractNumId w:val="14"/>
  </w:num>
  <w:num w:numId="17" w16cid:durableId="2127580876">
    <w:abstractNumId w:val="4"/>
  </w:num>
  <w:num w:numId="18" w16cid:durableId="2081170864">
    <w:abstractNumId w:val="3"/>
  </w:num>
  <w:num w:numId="19" w16cid:durableId="1580865638">
    <w:abstractNumId w:val="1"/>
  </w:num>
  <w:num w:numId="20" w16cid:durableId="210846078">
    <w:abstractNumId w:val="18"/>
  </w:num>
  <w:num w:numId="21" w16cid:durableId="1369526888">
    <w:abstractNumId w:val="6"/>
  </w:num>
  <w:num w:numId="22" w16cid:durableId="1121530548">
    <w:abstractNumId w:val="26"/>
  </w:num>
  <w:num w:numId="23" w16cid:durableId="1422527678">
    <w:abstractNumId w:val="25"/>
  </w:num>
  <w:num w:numId="24" w16cid:durableId="1583370461">
    <w:abstractNumId w:val="12"/>
  </w:num>
  <w:num w:numId="25" w16cid:durableId="1709909846">
    <w:abstractNumId w:val="10"/>
  </w:num>
  <w:num w:numId="26" w16cid:durableId="245654549">
    <w:abstractNumId w:val="15"/>
  </w:num>
  <w:num w:numId="27" w16cid:durableId="1446919651">
    <w:abstractNumId w:val="8"/>
  </w:num>
  <w:num w:numId="28" w16cid:durableId="876964790">
    <w:abstractNumId w:val="29"/>
  </w:num>
  <w:num w:numId="29" w16cid:durableId="444076530">
    <w:abstractNumId w:val="2"/>
  </w:num>
  <w:num w:numId="30" w16cid:durableId="1286892301">
    <w:abstractNumId w:val="13"/>
  </w:num>
  <w:num w:numId="31" w16cid:durableId="817845551">
    <w:abstractNumId w:val="21"/>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AA6"/>
    <w:rsid w:val="00000000"/>
    <w:rsid w:val="00001FB3"/>
    <w:rsid w:val="00002610"/>
    <w:rsid w:val="00002993"/>
    <w:rsid w:val="00002B9A"/>
    <w:rsid w:val="000048AB"/>
    <w:rsid w:val="000058D2"/>
    <w:rsid w:val="00006D41"/>
    <w:rsid w:val="00007055"/>
    <w:rsid w:val="00007AF7"/>
    <w:rsid w:val="000128D3"/>
    <w:rsid w:val="00012CD2"/>
    <w:rsid w:val="00013079"/>
    <w:rsid w:val="0001344B"/>
    <w:rsid w:val="00015227"/>
    <w:rsid w:val="00015468"/>
    <w:rsid w:val="00015EAC"/>
    <w:rsid w:val="00017415"/>
    <w:rsid w:val="00020D4C"/>
    <w:rsid w:val="00021128"/>
    <w:rsid w:val="000215CC"/>
    <w:rsid w:val="00024A70"/>
    <w:rsid w:val="000252F7"/>
    <w:rsid w:val="000256BB"/>
    <w:rsid w:val="00030AF9"/>
    <w:rsid w:val="00033B50"/>
    <w:rsid w:val="00035C21"/>
    <w:rsid w:val="00040B04"/>
    <w:rsid w:val="0004160F"/>
    <w:rsid w:val="00041B52"/>
    <w:rsid w:val="000425B6"/>
    <w:rsid w:val="00043127"/>
    <w:rsid w:val="000438CF"/>
    <w:rsid w:val="00046E59"/>
    <w:rsid w:val="00052CC8"/>
    <w:rsid w:val="0005301D"/>
    <w:rsid w:val="000532CB"/>
    <w:rsid w:val="0005386E"/>
    <w:rsid w:val="00053A0C"/>
    <w:rsid w:val="00054C2B"/>
    <w:rsid w:val="00055539"/>
    <w:rsid w:val="00061D7C"/>
    <w:rsid w:val="00063BA2"/>
    <w:rsid w:val="000654A1"/>
    <w:rsid w:val="00067D04"/>
    <w:rsid w:val="0007006E"/>
    <w:rsid w:val="00072060"/>
    <w:rsid w:val="000732F2"/>
    <w:rsid w:val="00074344"/>
    <w:rsid w:val="00074DCF"/>
    <w:rsid w:val="00075493"/>
    <w:rsid w:val="00075550"/>
    <w:rsid w:val="000771F1"/>
    <w:rsid w:val="00077524"/>
    <w:rsid w:val="00084E61"/>
    <w:rsid w:val="00085D6B"/>
    <w:rsid w:val="00090712"/>
    <w:rsid w:val="00090AF0"/>
    <w:rsid w:val="00091BAE"/>
    <w:rsid w:val="00091C02"/>
    <w:rsid w:val="00092868"/>
    <w:rsid w:val="0009598C"/>
    <w:rsid w:val="000970E5"/>
    <w:rsid w:val="000A1190"/>
    <w:rsid w:val="000A56AC"/>
    <w:rsid w:val="000A5F75"/>
    <w:rsid w:val="000A687F"/>
    <w:rsid w:val="000A7322"/>
    <w:rsid w:val="000B264C"/>
    <w:rsid w:val="000B2C48"/>
    <w:rsid w:val="000B3E52"/>
    <w:rsid w:val="000B600E"/>
    <w:rsid w:val="000C2723"/>
    <w:rsid w:val="000C276B"/>
    <w:rsid w:val="000C3444"/>
    <w:rsid w:val="000C3570"/>
    <w:rsid w:val="000C4501"/>
    <w:rsid w:val="000C45CA"/>
    <w:rsid w:val="000C6BD8"/>
    <w:rsid w:val="000C7B44"/>
    <w:rsid w:val="000D18E8"/>
    <w:rsid w:val="000D20F1"/>
    <w:rsid w:val="000D33F6"/>
    <w:rsid w:val="000D54CE"/>
    <w:rsid w:val="000D5670"/>
    <w:rsid w:val="000E16AF"/>
    <w:rsid w:val="000E1EF8"/>
    <w:rsid w:val="000E38B0"/>
    <w:rsid w:val="000E6B08"/>
    <w:rsid w:val="000E6C78"/>
    <w:rsid w:val="000E6C83"/>
    <w:rsid w:val="000E7F9D"/>
    <w:rsid w:val="000F0C57"/>
    <w:rsid w:val="000F0FF3"/>
    <w:rsid w:val="000F14C7"/>
    <w:rsid w:val="000F38B5"/>
    <w:rsid w:val="000F539B"/>
    <w:rsid w:val="000F62E7"/>
    <w:rsid w:val="000F70B1"/>
    <w:rsid w:val="00102939"/>
    <w:rsid w:val="001032FA"/>
    <w:rsid w:val="00103CF1"/>
    <w:rsid w:val="00104AE1"/>
    <w:rsid w:val="00104F93"/>
    <w:rsid w:val="00107C75"/>
    <w:rsid w:val="00110F37"/>
    <w:rsid w:val="00111B5C"/>
    <w:rsid w:val="00111FC3"/>
    <w:rsid w:val="0011570F"/>
    <w:rsid w:val="00120827"/>
    <w:rsid w:val="0012329A"/>
    <w:rsid w:val="00126A06"/>
    <w:rsid w:val="001279BD"/>
    <w:rsid w:val="001314B2"/>
    <w:rsid w:val="00132082"/>
    <w:rsid w:val="0013331B"/>
    <w:rsid w:val="001334FE"/>
    <w:rsid w:val="00133BA6"/>
    <w:rsid w:val="00140267"/>
    <w:rsid w:val="00140863"/>
    <w:rsid w:val="00141B19"/>
    <w:rsid w:val="00141E69"/>
    <w:rsid w:val="00142936"/>
    <w:rsid w:val="00145D6F"/>
    <w:rsid w:val="001476CA"/>
    <w:rsid w:val="00147D18"/>
    <w:rsid w:val="0015084E"/>
    <w:rsid w:val="00151E0F"/>
    <w:rsid w:val="001538B0"/>
    <w:rsid w:val="00154385"/>
    <w:rsid w:val="00154957"/>
    <w:rsid w:val="00156CC2"/>
    <w:rsid w:val="001573A7"/>
    <w:rsid w:val="00157BFF"/>
    <w:rsid w:val="0016134B"/>
    <w:rsid w:val="00164745"/>
    <w:rsid w:val="00166373"/>
    <w:rsid w:val="001678A7"/>
    <w:rsid w:val="00167DE3"/>
    <w:rsid w:val="0017161E"/>
    <w:rsid w:val="0017434C"/>
    <w:rsid w:val="0017551B"/>
    <w:rsid w:val="00175FCB"/>
    <w:rsid w:val="001763A8"/>
    <w:rsid w:val="001776F0"/>
    <w:rsid w:val="00181D62"/>
    <w:rsid w:val="001832BD"/>
    <w:rsid w:val="001836D4"/>
    <w:rsid w:val="00184C92"/>
    <w:rsid w:val="00185F00"/>
    <w:rsid w:val="001864CF"/>
    <w:rsid w:val="001867A2"/>
    <w:rsid w:val="001867FD"/>
    <w:rsid w:val="00190928"/>
    <w:rsid w:val="00191F52"/>
    <w:rsid w:val="00193165"/>
    <w:rsid w:val="001947E2"/>
    <w:rsid w:val="0019657A"/>
    <w:rsid w:val="00197504"/>
    <w:rsid w:val="001977DF"/>
    <w:rsid w:val="001979EE"/>
    <w:rsid w:val="001A1438"/>
    <w:rsid w:val="001A1A71"/>
    <w:rsid w:val="001A26D6"/>
    <w:rsid w:val="001B3FB0"/>
    <w:rsid w:val="001B52BF"/>
    <w:rsid w:val="001B5845"/>
    <w:rsid w:val="001B6D38"/>
    <w:rsid w:val="001C0F11"/>
    <w:rsid w:val="001C1CF1"/>
    <w:rsid w:val="001C342C"/>
    <w:rsid w:val="001C3ADF"/>
    <w:rsid w:val="001C5DA4"/>
    <w:rsid w:val="001C6EEB"/>
    <w:rsid w:val="001D02E9"/>
    <w:rsid w:val="001D05A6"/>
    <w:rsid w:val="001D0F2B"/>
    <w:rsid w:val="001D1F8F"/>
    <w:rsid w:val="001D3A8E"/>
    <w:rsid w:val="001D4A03"/>
    <w:rsid w:val="001D54C4"/>
    <w:rsid w:val="001D6C98"/>
    <w:rsid w:val="001D7115"/>
    <w:rsid w:val="001D7D38"/>
    <w:rsid w:val="001E225A"/>
    <w:rsid w:val="001E230E"/>
    <w:rsid w:val="001E2AB3"/>
    <w:rsid w:val="001E2CEE"/>
    <w:rsid w:val="001E3E63"/>
    <w:rsid w:val="001E434D"/>
    <w:rsid w:val="001E4412"/>
    <w:rsid w:val="001E47A7"/>
    <w:rsid w:val="001E4940"/>
    <w:rsid w:val="001F261A"/>
    <w:rsid w:val="001F2DB5"/>
    <w:rsid w:val="001F3B66"/>
    <w:rsid w:val="001F3FA0"/>
    <w:rsid w:val="001F5909"/>
    <w:rsid w:val="001F63DC"/>
    <w:rsid w:val="001F7304"/>
    <w:rsid w:val="001F735D"/>
    <w:rsid w:val="00201799"/>
    <w:rsid w:val="00202773"/>
    <w:rsid w:val="0020278F"/>
    <w:rsid w:val="00204BE1"/>
    <w:rsid w:val="00210FC1"/>
    <w:rsid w:val="00211FFA"/>
    <w:rsid w:val="002134FE"/>
    <w:rsid w:val="00215CF2"/>
    <w:rsid w:val="00216C31"/>
    <w:rsid w:val="002178FD"/>
    <w:rsid w:val="00224839"/>
    <w:rsid w:val="00226C7F"/>
    <w:rsid w:val="00226CF4"/>
    <w:rsid w:val="00226FE9"/>
    <w:rsid w:val="00226FF1"/>
    <w:rsid w:val="00232CF5"/>
    <w:rsid w:val="00233286"/>
    <w:rsid w:val="00235137"/>
    <w:rsid w:val="00237F41"/>
    <w:rsid w:val="00240CFD"/>
    <w:rsid w:val="00240F0E"/>
    <w:rsid w:val="00241D1B"/>
    <w:rsid w:val="00242AD1"/>
    <w:rsid w:val="00243492"/>
    <w:rsid w:val="00243DDC"/>
    <w:rsid w:val="00247C6A"/>
    <w:rsid w:val="00247D67"/>
    <w:rsid w:val="00251B96"/>
    <w:rsid w:val="00252CFA"/>
    <w:rsid w:val="00253853"/>
    <w:rsid w:val="00254C18"/>
    <w:rsid w:val="00255147"/>
    <w:rsid w:val="0025616A"/>
    <w:rsid w:val="002566DB"/>
    <w:rsid w:val="00256D38"/>
    <w:rsid w:val="002607B8"/>
    <w:rsid w:val="00264D44"/>
    <w:rsid w:val="00266C62"/>
    <w:rsid w:val="002709E7"/>
    <w:rsid w:val="00271B82"/>
    <w:rsid w:val="0027210D"/>
    <w:rsid w:val="00273C41"/>
    <w:rsid w:val="002743CF"/>
    <w:rsid w:val="002755D9"/>
    <w:rsid w:val="0027640F"/>
    <w:rsid w:val="0027656E"/>
    <w:rsid w:val="00277CBF"/>
    <w:rsid w:val="00280A5F"/>
    <w:rsid w:val="00281360"/>
    <w:rsid w:val="00281EEE"/>
    <w:rsid w:val="0028634A"/>
    <w:rsid w:val="00286CC7"/>
    <w:rsid w:val="00290E2E"/>
    <w:rsid w:val="0029202F"/>
    <w:rsid w:val="00293489"/>
    <w:rsid w:val="00293CB6"/>
    <w:rsid w:val="00295EB8"/>
    <w:rsid w:val="002A1E2E"/>
    <w:rsid w:val="002A1E68"/>
    <w:rsid w:val="002A2CBA"/>
    <w:rsid w:val="002A468E"/>
    <w:rsid w:val="002A68B2"/>
    <w:rsid w:val="002B043F"/>
    <w:rsid w:val="002B5366"/>
    <w:rsid w:val="002B5AE4"/>
    <w:rsid w:val="002B72BC"/>
    <w:rsid w:val="002B7AE6"/>
    <w:rsid w:val="002C05C8"/>
    <w:rsid w:val="002C0F4F"/>
    <w:rsid w:val="002C39D6"/>
    <w:rsid w:val="002C3E01"/>
    <w:rsid w:val="002C4509"/>
    <w:rsid w:val="002C71BE"/>
    <w:rsid w:val="002C7F87"/>
    <w:rsid w:val="002D7E62"/>
    <w:rsid w:val="002E4409"/>
    <w:rsid w:val="002E4ADD"/>
    <w:rsid w:val="002E5D21"/>
    <w:rsid w:val="002E63CA"/>
    <w:rsid w:val="002E764C"/>
    <w:rsid w:val="002F2686"/>
    <w:rsid w:val="002F3970"/>
    <w:rsid w:val="002F6D35"/>
    <w:rsid w:val="002F7A5B"/>
    <w:rsid w:val="00302FEB"/>
    <w:rsid w:val="003037B1"/>
    <w:rsid w:val="00305C8E"/>
    <w:rsid w:val="00311595"/>
    <w:rsid w:val="00312033"/>
    <w:rsid w:val="0031246B"/>
    <w:rsid w:val="00314BC9"/>
    <w:rsid w:val="0031506C"/>
    <w:rsid w:val="00316857"/>
    <w:rsid w:val="00322F1A"/>
    <w:rsid w:val="003237D9"/>
    <w:rsid w:val="00323851"/>
    <w:rsid w:val="00325626"/>
    <w:rsid w:val="003257F2"/>
    <w:rsid w:val="0033408D"/>
    <w:rsid w:val="0033604C"/>
    <w:rsid w:val="00336918"/>
    <w:rsid w:val="00343CD5"/>
    <w:rsid w:val="00344D4F"/>
    <w:rsid w:val="00345D47"/>
    <w:rsid w:val="003468EE"/>
    <w:rsid w:val="00346D1F"/>
    <w:rsid w:val="0035347B"/>
    <w:rsid w:val="00353FE6"/>
    <w:rsid w:val="00354920"/>
    <w:rsid w:val="003560AD"/>
    <w:rsid w:val="00357237"/>
    <w:rsid w:val="00357D23"/>
    <w:rsid w:val="00357E51"/>
    <w:rsid w:val="00360822"/>
    <w:rsid w:val="00360CE5"/>
    <w:rsid w:val="003657AF"/>
    <w:rsid w:val="0036693C"/>
    <w:rsid w:val="00366C0A"/>
    <w:rsid w:val="003701CE"/>
    <w:rsid w:val="00370F1C"/>
    <w:rsid w:val="003728B2"/>
    <w:rsid w:val="0037412B"/>
    <w:rsid w:val="00380593"/>
    <w:rsid w:val="00381EE4"/>
    <w:rsid w:val="003829DF"/>
    <w:rsid w:val="00385005"/>
    <w:rsid w:val="00385995"/>
    <w:rsid w:val="00385B36"/>
    <w:rsid w:val="00390978"/>
    <w:rsid w:val="00395E93"/>
    <w:rsid w:val="003A0BDD"/>
    <w:rsid w:val="003A0E0F"/>
    <w:rsid w:val="003A0E9D"/>
    <w:rsid w:val="003A185B"/>
    <w:rsid w:val="003A1F50"/>
    <w:rsid w:val="003A22B2"/>
    <w:rsid w:val="003A3BFA"/>
    <w:rsid w:val="003A41C7"/>
    <w:rsid w:val="003A73CF"/>
    <w:rsid w:val="003B01E4"/>
    <w:rsid w:val="003B27E4"/>
    <w:rsid w:val="003B28BB"/>
    <w:rsid w:val="003B52C0"/>
    <w:rsid w:val="003B52E5"/>
    <w:rsid w:val="003B6297"/>
    <w:rsid w:val="003C22D7"/>
    <w:rsid w:val="003C27D2"/>
    <w:rsid w:val="003C3044"/>
    <w:rsid w:val="003C345C"/>
    <w:rsid w:val="003C47FE"/>
    <w:rsid w:val="003C5F52"/>
    <w:rsid w:val="003C68D8"/>
    <w:rsid w:val="003C6FA4"/>
    <w:rsid w:val="003D1AF1"/>
    <w:rsid w:val="003D7080"/>
    <w:rsid w:val="003E0F39"/>
    <w:rsid w:val="003E1C52"/>
    <w:rsid w:val="003E2A00"/>
    <w:rsid w:val="003E30F0"/>
    <w:rsid w:val="003E40DE"/>
    <w:rsid w:val="003E5421"/>
    <w:rsid w:val="003E6141"/>
    <w:rsid w:val="003F0477"/>
    <w:rsid w:val="003F0FBD"/>
    <w:rsid w:val="003F13B0"/>
    <w:rsid w:val="003F16C6"/>
    <w:rsid w:val="003F2881"/>
    <w:rsid w:val="003F2BB0"/>
    <w:rsid w:val="003F2F7A"/>
    <w:rsid w:val="003F442E"/>
    <w:rsid w:val="003F5887"/>
    <w:rsid w:val="003F7529"/>
    <w:rsid w:val="00400C18"/>
    <w:rsid w:val="00400E1D"/>
    <w:rsid w:val="004018A1"/>
    <w:rsid w:val="0040330C"/>
    <w:rsid w:val="00405896"/>
    <w:rsid w:val="0040591C"/>
    <w:rsid w:val="00406441"/>
    <w:rsid w:val="004065F8"/>
    <w:rsid w:val="0040665B"/>
    <w:rsid w:val="00410331"/>
    <w:rsid w:val="004106CF"/>
    <w:rsid w:val="004108CE"/>
    <w:rsid w:val="00412207"/>
    <w:rsid w:val="004140B7"/>
    <w:rsid w:val="004151AB"/>
    <w:rsid w:val="00420203"/>
    <w:rsid w:val="00420612"/>
    <w:rsid w:val="00420D58"/>
    <w:rsid w:val="00421E83"/>
    <w:rsid w:val="0042288D"/>
    <w:rsid w:val="00422E44"/>
    <w:rsid w:val="00423B0F"/>
    <w:rsid w:val="00425475"/>
    <w:rsid w:val="0042696A"/>
    <w:rsid w:val="00427B33"/>
    <w:rsid w:val="00430CA6"/>
    <w:rsid w:val="00440443"/>
    <w:rsid w:val="00440ECA"/>
    <w:rsid w:val="00441BE9"/>
    <w:rsid w:val="00442DBD"/>
    <w:rsid w:val="0044589B"/>
    <w:rsid w:val="004465AD"/>
    <w:rsid w:val="0044743B"/>
    <w:rsid w:val="004474D4"/>
    <w:rsid w:val="00451DD9"/>
    <w:rsid w:val="00452B69"/>
    <w:rsid w:val="00452FF9"/>
    <w:rsid w:val="0045403E"/>
    <w:rsid w:val="00461475"/>
    <w:rsid w:val="004671A8"/>
    <w:rsid w:val="004708BA"/>
    <w:rsid w:val="004714BA"/>
    <w:rsid w:val="00471FE1"/>
    <w:rsid w:val="00473315"/>
    <w:rsid w:val="0047653F"/>
    <w:rsid w:val="004779C0"/>
    <w:rsid w:val="0048436A"/>
    <w:rsid w:val="00485D9C"/>
    <w:rsid w:val="0048785D"/>
    <w:rsid w:val="00491455"/>
    <w:rsid w:val="00495EAD"/>
    <w:rsid w:val="004A4247"/>
    <w:rsid w:val="004A5FF0"/>
    <w:rsid w:val="004A6309"/>
    <w:rsid w:val="004A765C"/>
    <w:rsid w:val="004B1544"/>
    <w:rsid w:val="004B2632"/>
    <w:rsid w:val="004B4B0B"/>
    <w:rsid w:val="004B4E95"/>
    <w:rsid w:val="004B676E"/>
    <w:rsid w:val="004B7057"/>
    <w:rsid w:val="004C0DD6"/>
    <w:rsid w:val="004C4939"/>
    <w:rsid w:val="004C722E"/>
    <w:rsid w:val="004D041A"/>
    <w:rsid w:val="004D1901"/>
    <w:rsid w:val="004D236D"/>
    <w:rsid w:val="004D2673"/>
    <w:rsid w:val="004D3DF3"/>
    <w:rsid w:val="004D44E8"/>
    <w:rsid w:val="004D65B9"/>
    <w:rsid w:val="004E06DD"/>
    <w:rsid w:val="004E0717"/>
    <w:rsid w:val="004E07A2"/>
    <w:rsid w:val="004E235A"/>
    <w:rsid w:val="004E2A8D"/>
    <w:rsid w:val="004E2C81"/>
    <w:rsid w:val="004E5801"/>
    <w:rsid w:val="004E7570"/>
    <w:rsid w:val="004E773D"/>
    <w:rsid w:val="004F031E"/>
    <w:rsid w:val="004F0E2E"/>
    <w:rsid w:val="004F147C"/>
    <w:rsid w:val="004F345F"/>
    <w:rsid w:val="004F3F10"/>
    <w:rsid w:val="004F54B9"/>
    <w:rsid w:val="00503CF0"/>
    <w:rsid w:val="00510BC3"/>
    <w:rsid w:val="005120C7"/>
    <w:rsid w:val="00512F7B"/>
    <w:rsid w:val="005131D3"/>
    <w:rsid w:val="0051432F"/>
    <w:rsid w:val="00514A4A"/>
    <w:rsid w:val="00514D69"/>
    <w:rsid w:val="00515458"/>
    <w:rsid w:val="00521DF3"/>
    <w:rsid w:val="00522C6C"/>
    <w:rsid w:val="00523CD8"/>
    <w:rsid w:val="005316A6"/>
    <w:rsid w:val="005336D6"/>
    <w:rsid w:val="005346D2"/>
    <w:rsid w:val="005366AA"/>
    <w:rsid w:val="0054267B"/>
    <w:rsid w:val="00543BD6"/>
    <w:rsid w:val="00545418"/>
    <w:rsid w:val="005461B7"/>
    <w:rsid w:val="005464D3"/>
    <w:rsid w:val="005470A2"/>
    <w:rsid w:val="00552592"/>
    <w:rsid w:val="00553A45"/>
    <w:rsid w:val="00557581"/>
    <w:rsid w:val="00565281"/>
    <w:rsid w:val="00565C4A"/>
    <w:rsid w:val="005662D8"/>
    <w:rsid w:val="0056785D"/>
    <w:rsid w:val="00570B23"/>
    <w:rsid w:val="00573F49"/>
    <w:rsid w:val="00574B36"/>
    <w:rsid w:val="0057650A"/>
    <w:rsid w:val="00577257"/>
    <w:rsid w:val="00580E8C"/>
    <w:rsid w:val="00581C05"/>
    <w:rsid w:val="00585B00"/>
    <w:rsid w:val="00585C41"/>
    <w:rsid w:val="005869B3"/>
    <w:rsid w:val="00591EF1"/>
    <w:rsid w:val="005958FF"/>
    <w:rsid w:val="00596983"/>
    <w:rsid w:val="005A2F6C"/>
    <w:rsid w:val="005A3943"/>
    <w:rsid w:val="005A4CA2"/>
    <w:rsid w:val="005A7A84"/>
    <w:rsid w:val="005B1B26"/>
    <w:rsid w:val="005B1C11"/>
    <w:rsid w:val="005B1C1A"/>
    <w:rsid w:val="005B6D75"/>
    <w:rsid w:val="005C2332"/>
    <w:rsid w:val="005C39C0"/>
    <w:rsid w:val="005C5BE7"/>
    <w:rsid w:val="005C6F48"/>
    <w:rsid w:val="005C7469"/>
    <w:rsid w:val="005C7E24"/>
    <w:rsid w:val="005D00B2"/>
    <w:rsid w:val="005D02CB"/>
    <w:rsid w:val="005D06B2"/>
    <w:rsid w:val="005D2C06"/>
    <w:rsid w:val="005D5021"/>
    <w:rsid w:val="005E08DB"/>
    <w:rsid w:val="005E0D23"/>
    <w:rsid w:val="005E1547"/>
    <w:rsid w:val="005E3BDA"/>
    <w:rsid w:val="005E4653"/>
    <w:rsid w:val="005E4F27"/>
    <w:rsid w:val="005E64E2"/>
    <w:rsid w:val="005F0F19"/>
    <w:rsid w:val="005F2375"/>
    <w:rsid w:val="005F2DDC"/>
    <w:rsid w:val="005F3006"/>
    <w:rsid w:val="005F3CB5"/>
    <w:rsid w:val="005F5566"/>
    <w:rsid w:val="005F5806"/>
    <w:rsid w:val="005F64CA"/>
    <w:rsid w:val="00600816"/>
    <w:rsid w:val="006015FE"/>
    <w:rsid w:val="00602A91"/>
    <w:rsid w:val="00603EF9"/>
    <w:rsid w:val="006048F7"/>
    <w:rsid w:val="00605DB6"/>
    <w:rsid w:val="0060710F"/>
    <w:rsid w:val="0061018F"/>
    <w:rsid w:val="0061053F"/>
    <w:rsid w:val="00613694"/>
    <w:rsid w:val="0061510F"/>
    <w:rsid w:val="006241D4"/>
    <w:rsid w:val="00625977"/>
    <w:rsid w:val="0063016E"/>
    <w:rsid w:val="006322E0"/>
    <w:rsid w:val="00633344"/>
    <w:rsid w:val="006341E0"/>
    <w:rsid w:val="0063571A"/>
    <w:rsid w:val="00635878"/>
    <w:rsid w:val="0063697D"/>
    <w:rsid w:val="00636B1C"/>
    <w:rsid w:val="00640ECB"/>
    <w:rsid w:val="006410D1"/>
    <w:rsid w:val="00646204"/>
    <w:rsid w:val="0064749E"/>
    <w:rsid w:val="0064753D"/>
    <w:rsid w:val="00647C2E"/>
    <w:rsid w:val="00650306"/>
    <w:rsid w:val="00651B2E"/>
    <w:rsid w:val="00651B62"/>
    <w:rsid w:val="006534F6"/>
    <w:rsid w:val="00656051"/>
    <w:rsid w:val="0066003C"/>
    <w:rsid w:val="006615EB"/>
    <w:rsid w:val="00665683"/>
    <w:rsid w:val="00665C37"/>
    <w:rsid w:val="00666198"/>
    <w:rsid w:val="006708A2"/>
    <w:rsid w:val="00673FF2"/>
    <w:rsid w:val="00675AA0"/>
    <w:rsid w:val="00675DBE"/>
    <w:rsid w:val="00676AC7"/>
    <w:rsid w:val="006830D7"/>
    <w:rsid w:val="0068377B"/>
    <w:rsid w:val="006859D0"/>
    <w:rsid w:val="00687191"/>
    <w:rsid w:val="0068767A"/>
    <w:rsid w:val="00691096"/>
    <w:rsid w:val="00691D14"/>
    <w:rsid w:val="006926B1"/>
    <w:rsid w:val="00693FCB"/>
    <w:rsid w:val="006967D1"/>
    <w:rsid w:val="0069738B"/>
    <w:rsid w:val="0069752A"/>
    <w:rsid w:val="00697D00"/>
    <w:rsid w:val="006A160A"/>
    <w:rsid w:val="006A1681"/>
    <w:rsid w:val="006A1B59"/>
    <w:rsid w:val="006A3B4D"/>
    <w:rsid w:val="006A447D"/>
    <w:rsid w:val="006A51C6"/>
    <w:rsid w:val="006A52B6"/>
    <w:rsid w:val="006A61BF"/>
    <w:rsid w:val="006A768C"/>
    <w:rsid w:val="006A78D4"/>
    <w:rsid w:val="006B0B24"/>
    <w:rsid w:val="006B1C59"/>
    <w:rsid w:val="006B1CDB"/>
    <w:rsid w:val="006B4420"/>
    <w:rsid w:val="006B4E5D"/>
    <w:rsid w:val="006B5314"/>
    <w:rsid w:val="006B5DE0"/>
    <w:rsid w:val="006B6563"/>
    <w:rsid w:val="006B7123"/>
    <w:rsid w:val="006B79BF"/>
    <w:rsid w:val="006C067F"/>
    <w:rsid w:val="006C0C12"/>
    <w:rsid w:val="006C5150"/>
    <w:rsid w:val="006C5250"/>
    <w:rsid w:val="006C5E1F"/>
    <w:rsid w:val="006C62F7"/>
    <w:rsid w:val="006C6400"/>
    <w:rsid w:val="006C7120"/>
    <w:rsid w:val="006D01FD"/>
    <w:rsid w:val="006D0605"/>
    <w:rsid w:val="006D6F02"/>
    <w:rsid w:val="006D74FE"/>
    <w:rsid w:val="006D7DE3"/>
    <w:rsid w:val="006D7ED7"/>
    <w:rsid w:val="006E01E8"/>
    <w:rsid w:val="006E38A7"/>
    <w:rsid w:val="006E3AAB"/>
    <w:rsid w:val="006E4E51"/>
    <w:rsid w:val="006E5CD1"/>
    <w:rsid w:val="006E6CC0"/>
    <w:rsid w:val="006E7F92"/>
    <w:rsid w:val="006F04C7"/>
    <w:rsid w:val="006F13BD"/>
    <w:rsid w:val="006F5E9B"/>
    <w:rsid w:val="006F6592"/>
    <w:rsid w:val="006F76D6"/>
    <w:rsid w:val="00703AE1"/>
    <w:rsid w:val="00703EC6"/>
    <w:rsid w:val="0070415E"/>
    <w:rsid w:val="00704764"/>
    <w:rsid w:val="007058DC"/>
    <w:rsid w:val="00705E34"/>
    <w:rsid w:val="007078A8"/>
    <w:rsid w:val="007122D7"/>
    <w:rsid w:val="00713171"/>
    <w:rsid w:val="007134F0"/>
    <w:rsid w:val="007173B9"/>
    <w:rsid w:val="00717BD4"/>
    <w:rsid w:val="007202CD"/>
    <w:rsid w:val="007215E3"/>
    <w:rsid w:val="007255F5"/>
    <w:rsid w:val="00727B34"/>
    <w:rsid w:val="00730AA1"/>
    <w:rsid w:val="00731C64"/>
    <w:rsid w:val="007321AB"/>
    <w:rsid w:val="00732D21"/>
    <w:rsid w:val="00733DBD"/>
    <w:rsid w:val="00734F85"/>
    <w:rsid w:val="00740533"/>
    <w:rsid w:val="0074141D"/>
    <w:rsid w:val="0074151B"/>
    <w:rsid w:val="00741D02"/>
    <w:rsid w:val="00742CFA"/>
    <w:rsid w:val="00744659"/>
    <w:rsid w:val="00744CA8"/>
    <w:rsid w:val="00745945"/>
    <w:rsid w:val="00747531"/>
    <w:rsid w:val="00747652"/>
    <w:rsid w:val="00754BB7"/>
    <w:rsid w:val="00756149"/>
    <w:rsid w:val="00761733"/>
    <w:rsid w:val="00761840"/>
    <w:rsid w:val="00764F70"/>
    <w:rsid w:val="007664F3"/>
    <w:rsid w:val="00766904"/>
    <w:rsid w:val="0076777B"/>
    <w:rsid w:val="0077167E"/>
    <w:rsid w:val="00771DB1"/>
    <w:rsid w:val="00774C3A"/>
    <w:rsid w:val="007805A1"/>
    <w:rsid w:val="007869A3"/>
    <w:rsid w:val="00786ECE"/>
    <w:rsid w:val="00792D06"/>
    <w:rsid w:val="007A03BA"/>
    <w:rsid w:val="007A0906"/>
    <w:rsid w:val="007A18A2"/>
    <w:rsid w:val="007A2A33"/>
    <w:rsid w:val="007A5086"/>
    <w:rsid w:val="007A5EED"/>
    <w:rsid w:val="007A687A"/>
    <w:rsid w:val="007B1D05"/>
    <w:rsid w:val="007B294E"/>
    <w:rsid w:val="007B2E62"/>
    <w:rsid w:val="007B37BA"/>
    <w:rsid w:val="007B4E0D"/>
    <w:rsid w:val="007B6CCC"/>
    <w:rsid w:val="007B6EDA"/>
    <w:rsid w:val="007B746E"/>
    <w:rsid w:val="007B7EC5"/>
    <w:rsid w:val="007C1241"/>
    <w:rsid w:val="007C38E4"/>
    <w:rsid w:val="007C6EED"/>
    <w:rsid w:val="007D3717"/>
    <w:rsid w:val="007D377A"/>
    <w:rsid w:val="007D3BC7"/>
    <w:rsid w:val="007D65B3"/>
    <w:rsid w:val="007D74CA"/>
    <w:rsid w:val="007D7868"/>
    <w:rsid w:val="007E08D7"/>
    <w:rsid w:val="007E279D"/>
    <w:rsid w:val="007E5976"/>
    <w:rsid w:val="007E68BF"/>
    <w:rsid w:val="007E7050"/>
    <w:rsid w:val="007F0B53"/>
    <w:rsid w:val="007F1356"/>
    <w:rsid w:val="007F3F30"/>
    <w:rsid w:val="007F5B49"/>
    <w:rsid w:val="007F6368"/>
    <w:rsid w:val="007F7878"/>
    <w:rsid w:val="007F7D15"/>
    <w:rsid w:val="0080001E"/>
    <w:rsid w:val="008009FA"/>
    <w:rsid w:val="0080327D"/>
    <w:rsid w:val="008040F6"/>
    <w:rsid w:val="0080599A"/>
    <w:rsid w:val="00806E19"/>
    <w:rsid w:val="008102F6"/>
    <w:rsid w:val="00811975"/>
    <w:rsid w:val="008122F9"/>
    <w:rsid w:val="008131B8"/>
    <w:rsid w:val="00816DFA"/>
    <w:rsid w:val="00820C3C"/>
    <w:rsid w:val="00821089"/>
    <w:rsid w:val="00821496"/>
    <w:rsid w:val="00821ACE"/>
    <w:rsid w:val="00822F49"/>
    <w:rsid w:val="0082471A"/>
    <w:rsid w:val="0082523F"/>
    <w:rsid w:val="0083144D"/>
    <w:rsid w:val="00831D0F"/>
    <w:rsid w:val="00832858"/>
    <w:rsid w:val="008330EB"/>
    <w:rsid w:val="0083395C"/>
    <w:rsid w:val="00833D48"/>
    <w:rsid w:val="008348AD"/>
    <w:rsid w:val="00834C33"/>
    <w:rsid w:val="00836537"/>
    <w:rsid w:val="008404E1"/>
    <w:rsid w:val="008413C6"/>
    <w:rsid w:val="00841976"/>
    <w:rsid w:val="0084722F"/>
    <w:rsid w:val="008508D0"/>
    <w:rsid w:val="00850CFB"/>
    <w:rsid w:val="00853F34"/>
    <w:rsid w:val="008541E1"/>
    <w:rsid w:val="008558A3"/>
    <w:rsid w:val="00855DFA"/>
    <w:rsid w:val="00861EDA"/>
    <w:rsid w:val="00862537"/>
    <w:rsid w:val="00864F92"/>
    <w:rsid w:val="00865617"/>
    <w:rsid w:val="0086672B"/>
    <w:rsid w:val="00866F2C"/>
    <w:rsid w:val="00870C12"/>
    <w:rsid w:val="00873091"/>
    <w:rsid w:val="00873727"/>
    <w:rsid w:val="008743CB"/>
    <w:rsid w:val="0087449F"/>
    <w:rsid w:val="00877A7C"/>
    <w:rsid w:val="00877BAD"/>
    <w:rsid w:val="0087B562"/>
    <w:rsid w:val="00881510"/>
    <w:rsid w:val="008829D1"/>
    <w:rsid w:val="0088397F"/>
    <w:rsid w:val="00883A97"/>
    <w:rsid w:val="00883B68"/>
    <w:rsid w:val="008932FB"/>
    <w:rsid w:val="00893AFE"/>
    <w:rsid w:val="00893CDD"/>
    <w:rsid w:val="0089747F"/>
    <w:rsid w:val="008A00CE"/>
    <w:rsid w:val="008A031E"/>
    <w:rsid w:val="008A0BA8"/>
    <w:rsid w:val="008A4211"/>
    <w:rsid w:val="008A793E"/>
    <w:rsid w:val="008A7C27"/>
    <w:rsid w:val="008A7D86"/>
    <w:rsid w:val="008B1B5B"/>
    <w:rsid w:val="008B7004"/>
    <w:rsid w:val="008C19BD"/>
    <w:rsid w:val="008D0FB5"/>
    <w:rsid w:val="008D321D"/>
    <w:rsid w:val="008D3777"/>
    <w:rsid w:val="008D3AFC"/>
    <w:rsid w:val="008D4528"/>
    <w:rsid w:val="008D7A2A"/>
    <w:rsid w:val="008E10F4"/>
    <w:rsid w:val="008E1AA6"/>
    <w:rsid w:val="008E34FB"/>
    <w:rsid w:val="008E492E"/>
    <w:rsid w:val="008E4E1B"/>
    <w:rsid w:val="008F0671"/>
    <w:rsid w:val="008F0ACA"/>
    <w:rsid w:val="008F1257"/>
    <w:rsid w:val="008F5EEA"/>
    <w:rsid w:val="008F6FC8"/>
    <w:rsid w:val="008F7E30"/>
    <w:rsid w:val="009005BC"/>
    <w:rsid w:val="00900872"/>
    <w:rsid w:val="009021EB"/>
    <w:rsid w:val="00904C82"/>
    <w:rsid w:val="00904D99"/>
    <w:rsid w:val="00910287"/>
    <w:rsid w:val="00913667"/>
    <w:rsid w:val="009153BB"/>
    <w:rsid w:val="009165A9"/>
    <w:rsid w:val="00920576"/>
    <w:rsid w:val="00921176"/>
    <w:rsid w:val="0092236F"/>
    <w:rsid w:val="00923AC4"/>
    <w:rsid w:val="009252E7"/>
    <w:rsid w:val="009263FF"/>
    <w:rsid w:val="00927548"/>
    <w:rsid w:val="00932C22"/>
    <w:rsid w:val="00935576"/>
    <w:rsid w:val="009372D7"/>
    <w:rsid w:val="00937458"/>
    <w:rsid w:val="009438DD"/>
    <w:rsid w:val="00945ABE"/>
    <w:rsid w:val="00946D3D"/>
    <w:rsid w:val="009474CE"/>
    <w:rsid w:val="00947AA9"/>
    <w:rsid w:val="00947B18"/>
    <w:rsid w:val="00950665"/>
    <w:rsid w:val="00950E7E"/>
    <w:rsid w:val="0095113B"/>
    <w:rsid w:val="00954E8A"/>
    <w:rsid w:val="00955E29"/>
    <w:rsid w:val="00961CFE"/>
    <w:rsid w:val="00965005"/>
    <w:rsid w:val="00967173"/>
    <w:rsid w:val="009720AE"/>
    <w:rsid w:val="00985ABE"/>
    <w:rsid w:val="00990D31"/>
    <w:rsid w:val="00991870"/>
    <w:rsid w:val="0099468C"/>
    <w:rsid w:val="00994C66"/>
    <w:rsid w:val="00995187"/>
    <w:rsid w:val="009A222A"/>
    <w:rsid w:val="009A2EE2"/>
    <w:rsid w:val="009A3E38"/>
    <w:rsid w:val="009A566E"/>
    <w:rsid w:val="009A5FEA"/>
    <w:rsid w:val="009A6D71"/>
    <w:rsid w:val="009B2BDD"/>
    <w:rsid w:val="009B2C2F"/>
    <w:rsid w:val="009B4CBE"/>
    <w:rsid w:val="009B6910"/>
    <w:rsid w:val="009C1E8B"/>
    <w:rsid w:val="009C5902"/>
    <w:rsid w:val="009C6D0D"/>
    <w:rsid w:val="009D1027"/>
    <w:rsid w:val="009D185F"/>
    <w:rsid w:val="009D1E0F"/>
    <w:rsid w:val="009D218C"/>
    <w:rsid w:val="009D377D"/>
    <w:rsid w:val="009D6091"/>
    <w:rsid w:val="009D62F5"/>
    <w:rsid w:val="009D6559"/>
    <w:rsid w:val="009D6654"/>
    <w:rsid w:val="009D7A8D"/>
    <w:rsid w:val="009D7EBA"/>
    <w:rsid w:val="009E296D"/>
    <w:rsid w:val="009E426C"/>
    <w:rsid w:val="009E5101"/>
    <w:rsid w:val="009E62FE"/>
    <w:rsid w:val="009F02E8"/>
    <w:rsid w:val="009F185B"/>
    <w:rsid w:val="009F1B32"/>
    <w:rsid w:val="009F1C6E"/>
    <w:rsid w:val="009F4B2E"/>
    <w:rsid w:val="009F54E7"/>
    <w:rsid w:val="009F5FC9"/>
    <w:rsid w:val="009F6E5D"/>
    <w:rsid w:val="009F7C77"/>
    <w:rsid w:val="00A010E8"/>
    <w:rsid w:val="00A01B82"/>
    <w:rsid w:val="00A0434C"/>
    <w:rsid w:val="00A04382"/>
    <w:rsid w:val="00A07DC4"/>
    <w:rsid w:val="00A11281"/>
    <w:rsid w:val="00A136FE"/>
    <w:rsid w:val="00A1691A"/>
    <w:rsid w:val="00A20D72"/>
    <w:rsid w:val="00A2190F"/>
    <w:rsid w:val="00A21C10"/>
    <w:rsid w:val="00A21F19"/>
    <w:rsid w:val="00A22360"/>
    <w:rsid w:val="00A2256F"/>
    <w:rsid w:val="00A231C6"/>
    <w:rsid w:val="00A26C50"/>
    <w:rsid w:val="00A31A9D"/>
    <w:rsid w:val="00A33775"/>
    <w:rsid w:val="00A345A0"/>
    <w:rsid w:val="00A348F0"/>
    <w:rsid w:val="00A34973"/>
    <w:rsid w:val="00A34B51"/>
    <w:rsid w:val="00A36589"/>
    <w:rsid w:val="00A3783A"/>
    <w:rsid w:val="00A40B6E"/>
    <w:rsid w:val="00A41BE3"/>
    <w:rsid w:val="00A41F87"/>
    <w:rsid w:val="00A431CD"/>
    <w:rsid w:val="00A45CCB"/>
    <w:rsid w:val="00A46036"/>
    <w:rsid w:val="00A4648A"/>
    <w:rsid w:val="00A474AF"/>
    <w:rsid w:val="00A52066"/>
    <w:rsid w:val="00A524D3"/>
    <w:rsid w:val="00A53A86"/>
    <w:rsid w:val="00A552AD"/>
    <w:rsid w:val="00A55877"/>
    <w:rsid w:val="00A55CAF"/>
    <w:rsid w:val="00A56966"/>
    <w:rsid w:val="00A5782C"/>
    <w:rsid w:val="00A61271"/>
    <w:rsid w:val="00A61F33"/>
    <w:rsid w:val="00A64515"/>
    <w:rsid w:val="00A6678E"/>
    <w:rsid w:val="00A727F6"/>
    <w:rsid w:val="00A7431D"/>
    <w:rsid w:val="00A757BD"/>
    <w:rsid w:val="00A76694"/>
    <w:rsid w:val="00A801E0"/>
    <w:rsid w:val="00A81CC2"/>
    <w:rsid w:val="00A8230B"/>
    <w:rsid w:val="00A83F1F"/>
    <w:rsid w:val="00A846C1"/>
    <w:rsid w:val="00A8571E"/>
    <w:rsid w:val="00A85A29"/>
    <w:rsid w:val="00A85E60"/>
    <w:rsid w:val="00A87297"/>
    <w:rsid w:val="00A900B1"/>
    <w:rsid w:val="00A925FD"/>
    <w:rsid w:val="00A95930"/>
    <w:rsid w:val="00AA06D4"/>
    <w:rsid w:val="00AA15FA"/>
    <w:rsid w:val="00AA330D"/>
    <w:rsid w:val="00AA4E3A"/>
    <w:rsid w:val="00AA569F"/>
    <w:rsid w:val="00AA7810"/>
    <w:rsid w:val="00AA7DCA"/>
    <w:rsid w:val="00AA7EBA"/>
    <w:rsid w:val="00AB0F82"/>
    <w:rsid w:val="00AB33C4"/>
    <w:rsid w:val="00AB391B"/>
    <w:rsid w:val="00AB469E"/>
    <w:rsid w:val="00AB47F3"/>
    <w:rsid w:val="00AB704E"/>
    <w:rsid w:val="00AC0029"/>
    <w:rsid w:val="00AC14F7"/>
    <w:rsid w:val="00AC1D8A"/>
    <w:rsid w:val="00AC2E80"/>
    <w:rsid w:val="00AC30F2"/>
    <w:rsid w:val="00AC34E6"/>
    <w:rsid w:val="00AC4A6F"/>
    <w:rsid w:val="00AC716F"/>
    <w:rsid w:val="00AC7844"/>
    <w:rsid w:val="00AD048A"/>
    <w:rsid w:val="00AD1B0D"/>
    <w:rsid w:val="00AD4CE2"/>
    <w:rsid w:val="00AD5D57"/>
    <w:rsid w:val="00AD7C2A"/>
    <w:rsid w:val="00AE0ED8"/>
    <w:rsid w:val="00AE18E1"/>
    <w:rsid w:val="00AE42C9"/>
    <w:rsid w:val="00AE530F"/>
    <w:rsid w:val="00AE5410"/>
    <w:rsid w:val="00AF07E5"/>
    <w:rsid w:val="00AF2176"/>
    <w:rsid w:val="00AF32E3"/>
    <w:rsid w:val="00AF35F9"/>
    <w:rsid w:val="00AF45A0"/>
    <w:rsid w:val="00AF51A0"/>
    <w:rsid w:val="00AF537A"/>
    <w:rsid w:val="00AF6FD9"/>
    <w:rsid w:val="00B02822"/>
    <w:rsid w:val="00B02FB8"/>
    <w:rsid w:val="00B03BCE"/>
    <w:rsid w:val="00B043C5"/>
    <w:rsid w:val="00B101FD"/>
    <w:rsid w:val="00B1193B"/>
    <w:rsid w:val="00B12B5B"/>
    <w:rsid w:val="00B15346"/>
    <w:rsid w:val="00B1710E"/>
    <w:rsid w:val="00B17882"/>
    <w:rsid w:val="00B17AAA"/>
    <w:rsid w:val="00B2015E"/>
    <w:rsid w:val="00B207B5"/>
    <w:rsid w:val="00B22543"/>
    <w:rsid w:val="00B22B40"/>
    <w:rsid w:val="00B2318C"/>
    <w:rsid w:val="00B2608A"/>
    <w:rsid w:val="00B30AB4"/>
    <w:rsid w:val="00B318E6"/>
    <w:rsid w:val="00B34290"/>
    <w:rsid w:val="00B360B8"/>
    <w:rsid w:val="00B367E2"/>
    <w:rsid w:val="00B4540A"/>
    <w:rsid w:val="00B45ACD"/>
    <w:rsid w:val="00B5069B"/>
    <w:rsid w:val="00B51DDF"/>
    <w:rsid w:val="00B52468"/>
    <w:rsid w:val="00B542D3"/>
    <w:rsid w:val="00B548B8"/>
    <w:rsid w:val="00B5527C"/>
    <w:rsid w:val="00B55EA2"/>
    <w:rsid w:val="00B55FCE"/>
    <w:rsid w:val="00B60497"/>
    <w:rsid w:val="00B60519"/>
    <w:rsid w:val="00B61A00"/>
    <w:rsid w:val="00B645C5"/>
    <w:rsid w:val="00B64DD2"/>
    <w:rsid w:val="00B67BFC"/>
    <w:rsid w:val="00B70EF9"/>
    <w:rsid w:val="00B71E4C"/>
    <w:rsid w:val="00B750BF"/>
    <w:rsid w:val="00B77190"/>
    <w:rsid w:val="00B77704"/>
    <w:rsid w:val="00B85869"/>
    <w:rsid w:val="00B86E10"/>
    <w:rsid w:val="00B87615"/>
    <w:rsid w:val="00B93B1F"/>
    <w:rsid w:val="00B93CF4"/>
    <w:rsid w:val="00B943E8"/>
    <w:rsid w:val="00B94B3F"/>
    <w:rsid w:val="00B95BC3"/>
    <w:rsid w:val="00B97742"/>
    <w:rsid w:val="00BA457F"/>
    <w:rsid w:val="00BA4675"/>
    <w:rsid w:val="00BA660B"/>
    <w:rsid w:val="00BA66B3"/>
    <w:rsid w:val="00BB161F"/>
    <w:rsid w:val="00BB1F22"/>
    <w:rsid w:val="00BB42DB"/>
    <w:rsid w:val="00BB606B"/>
    <w:rsid w:val="00BB7B0B"/>
    <w:rsid w:val="00BC6DB6"/>
    <w:rsid w:val="00BD401D"/>
    <w:rsid w:val="00BD4EC1"/>
    <w:rsid w:val="00BD96BD"/>
    <w:rsid w:val="00BE12BE"/>
    <w:rsid w:val="00BE174A"/>
    <w:rsid w:val="00BE20E2"/>
    <w:rsid w:val="00BE2584"/>
    <w:rsid w:val="00BE2C4D"/>
    <w:rsid w:val="00BE5B5F"/>
    <w:rsid w:val="00BE6538"/>
    <w:rsid w:val="00BF0F04"/>
    <w:rsid w:val="00BF2A75"/>
    <w:rsid w:val="00BF3192"/>
    <w:rsid w:val="00BF3F1F"/>
    <w:rsid w:val="00BF4950"/>
    <w:rsid w:val="00BF4DEC"/>
    <w:rsid w:val="00BF7ACA"/>
    <w:rsid w:val="00C02970"/>
    <w:rsid w:val="00C03343"/>
    <w:rsid w:val="00C11F40"/>
    <w:rsid w:val="00C139D0"/>
    <w:rsid w:val="00C144E6"/>
    <w:rsid w:val="00C176A4"/>
    <w:rsid w:val="00C17FD2"/>
    <w:rsid w:val="00C20A8B"/>
    <w:rsid w:val="00C2470D"/>
    <w:rsid w:val="00C27307"/>
    <w:rsid w:val="00C27440"/>
    <w:rsid w:val="00C315FD"/>
    <w:rsid w:val="00C32F3D"/>
    <w:rsid w:val="00C3342B"/>
    <w:rsid w:val="00C33480"/>
    <w:rsid w:val="00C345C9"/>
    <w:rsid w:val="00C34916"/>
    <w:rsid w:val="00C35399"/>
    <w:rsid w:val="00C356FE"/>
    <w:rsid w:val="00C4168C"/>
    <w:rsid w:val="00C42B39"/>
    <w:rsid w:val="00C43EC6"/>
    <w:rsid w:val="00C443A7"/>
    <w:rsid w:val="00C453B7"/>
    <w:rsid w:val="00C468A7"/>
    <w:rsid w:val="00C50F5B"/>
    <w:rsid w:val="00C5160F"/>
    <w:rsid w:val="00C51762"/>
    <w:rsid w:val="00C52596"/>
    <w:rsid w:val="00C52D48"/>
    <w:rsid w:val="00C53110"/>
    <w:rsid w:val="00C54DF7"/>
    <w:rsid w:val="00C55C55"/>
    <w:rsid w:val="00C57065"/>
    <w:rsid w:val="00C571FA"/>
    <w:rsid w:val="00C6187C"/>
    <w:rsid w:val="00C63381"/>
    <w:rsid w:val="00C63D91"/>
    <w:rsid w:val="00C6477F"/>
    <w:rsid w:val="00C71CC8"/>
    <w:rsid w:val="00C722D4"/>
    <w:rsid w:val="00C72356"/>
    <w:rsid w:val="00C76C68"/>
    <w:rsid w:val="00C76C90"/>
    <w:rsid w:val="00C81505"/>
    <w:rsid w:val="00C827ED"/>
    <w:rsid w:val="00C833F9"/>
    <w:rsid w:val="00C85868"/>
    <w:rsid w:val="00C85B12"/>
    <w:rsid w:val="00C879A7"/>
    <w:rsid w:val="00C87C00"/>
    <w:rsid w:val="00C90315"/>
    <w:rsid w:val="00C9102C"/>
    <w:rsid w:val="00C92A43"/>
    <w:rsid w:val="00C9327F"/>
    <w:rsid w:val="00C93A33"/>
    <w:rsid w:val="00C94184"/>
    <w:rsid w:val="00C94FD1"/>
    <w:rsid w:val="00C95236"/>
    <w:rsid w:val="00C96E7A"/>
    <w:rsid w:val="00CA0E7F"/>
    <w:rsid w:val="00CA1C09"/>
    <w:rsid w:val="00CA1CFF"/>
    <w:rsid w:val="00CA1DCF"/>
    <w:rsid w:val="00CA3919"/>
    <w:rsid w:val="00CA3A71"/>
    <w:rsid w:val="00CA7309"/>
    <w:rsid w:val="00CB0115"/>
    <w:rsid w:val="00CB1359"/>
    <w:rsid w:val="00CB13FB"/>
    <w:rsid w:val="00CB2568"/>
    <w:rsid w:val="00CB2B33"/>
    <w:rsid w:val="00CB5489"/>
    <w:rsid w:val="00CB6311"/>
    <w:rsid w:val="00CB6CBD"/>
    <w:rsid w:val="00CC0510"/>
    <w:rsid w:val="00CC1387"/>
    <w:rsid w:val="00CC30F7"/>
    <w:rsid w:val="00CC3AB0"/>
    <w:rsid w:val="00CC5FF7"/>
    <w:rsid w:val="00CC62FC"/>
    <w:rsid w:val="00CC79F8"/>
    <w:rsid w:val="00CD0458"/>
    <w:rsid w:val="00CD0B48"/>
    <w:rsid w:val="00CD1A2A"/>
    <w:rsid w:val="00CD2C41"/>
    <w:rsid w:val="00CD499D"/>
    <w:rsid w:val="00CD71F3"/>
    <w:rsid w:val="00CD7732"/>
    <w:rsid w:val="00CE092C"/>
    <w:rsid w:val="00CE09D4"/>
    <w:rsid w:val="00CE1458"/>
    <w:rsid w:val="00CE1976"/>
    <w:rsid w:val="00CE4CE8"/>
    <w:rsid w:val="00CF2406"/>
    <w:rsid w:val="00CF2A84"/>
    <w:rsid w:val="00CF3F8C"/>
    <w:rsid w:val="00CF445C"/>
    <w:rsid w:val="00CF485A"/>
    <w:rsid w:val="00CF705B"/>
    <w:rsid w:val="00CF767F"/>
    <w:rsid w:val="00D03797"/>
    <w:rsid w:val="00D04F7A"/>
    <w:rsid w:val="00D05BFF"/>
    <w:rsid w:val="00D07E4D"/>
    <w:rsid w:val="00D137FF"/>
    <w:rsid w:val="00D15D45"/>
    <w:rsid w:val="00D16AA9"/>
    <w:rsid w:val="00D171E8"/>
    <w:rsid w:val="00D213DA"/>
    <w:rsid w:val="00D23157"/>
    <w:rsid w:val="00D27372"/>
    <w:rsid w:val="00D303C4"/>
    <w:rsid w:val="00D304B2"/>
    <w:rsid w:val="00D3322A"/>
    <w:rsid w:val="00D33AE2"/>
    <w:rsid w:val="00D353BC"/>
    <w:rsid w:val="00D35751"/>
    <w:rsid w:val="00D369C4"/>
    <w:rsid w:val="00D37C13"/>
    <w:rsid w:val="00D37E07"/>
    <w:rsid w:val="00D41454"/>
    <w:rsid w:val="00D430FC"/>
    <w:rsid w:val="00D431D3"/>
    <w:rsid w:val="00D43242"/>
    <w:rsid w:val="00D440C4"/>
    <w:rsid w:val="00D45174"/>
    <w:rsid w:val="00D45BE0"/>
    <w:rsid w:val="00D47DC6"/>
    <w:rsid w:val="00D50901"/>
    <w:rsid w:val="00D50C3E"/>
    <w:rsid w:val="00D513E9"/>
    <w:rsid w:val="00D560A2"/>
    <w:rsid w:val="00D56E5F"/>
    <w:rsid w:val="00D57A00"/>
    <w:rsid w:val="00D620CA"/>
    <w:rsid w:val="00D62BFC"/>
    <w:rsid w:val="00D638AA"/>
    <w:rsid w:val="00D674D0"/>
    <w:rsid w:val="00D678C5"/>
    <w:rsid w:val="00D67ADB"/>
    <w:rsid w:val="00D704E0"/>
    <w:rsid w:val="00D72CBB"/>
    <w:rsid w:val="00D775E9"/>
    <w:rsid w:val="00D803C0"/>
    <w:rsid w:val="00D80F9A"/>
    <w:rsid w:val="00D81D0B"/>
    <w:rsid w:val="00D829B1"/>
    <w:rsid w:val="00D82CF8"/>
    <w:rsid w:val="00D844CE"/>
    <w:rsid w:val="00D84BD3"/>
    <w:rsid w:val="00D85DCC"/>
    <w:rsid w:val="00D86B3F"/>
    <w:rsid w:val="00D87F15"/>
    <w:rsid w:val="00D912AC"/>
    <w:rsid w:val="00D9226C"/>
    <w:rsid w:val="00D9235B"/>
    <w:rsid w:val="00D962F8"/>
    <w:rsid w:val="00DA357D"/>
    <w:rsid w:val="00DA5ED1"/>
    <w:rsid w:val="00DA61B3"/>
    <w:rsid w:val="00DA7753"/>
    <w:rsid w:val="00DB15DD"/>
    <w:rsid w:val="00DB1672"/>
    <w:rsid w:val="00DB6770"/>
    <w:rsid w:val="00DC21E6"/>
    <w:rsid w:val="00DC320F"/>
    <w:rsid w:val="00DC3C2B"/>
    <w:rsid w:val="00DC5B55"/>
    <w:rsid w:val="00DC7912"/>
    <w:rsid w:val="00DD1D60"/>
    <w:rsid w:val="00DD3628"/>
    <w:rsid w:val="00DD3820"/>
    <w:rsid w:val="00DD3CE2"/>
    <w:rsid w:val="00DD7C84"/>
    <w:rsid w:val="00DE028F"/>
    <w:rsid w:val="00DE16A1"/>
    <w:rsid w:val="00DE4F0C"/>
    <w:rsid w:val="00DE54F1"/>
    <w:rsid w:val="00DE704B"/>
    <w:rsid w:val="00DE738F"/>
    <w:rsid w:val="00DF1A87"/>
    <w:rsid w:val="00DF3E6B"/>
    <w:rsid w:val="00DF4D42"/>
    <w:rsid w:val="00DF50BD"/>
    <w:rsid w:val="00DF6647"/>
    <w:rsid w:val="00DF7B72"/>
    <w:rsid w:val="00E006D8"/>
    <w:rsid w:val="00E00AFF"/>
    <w:rsid w:val="00E03E9B"/>
    <w:rsid w:val="00E042FC"/>
    <w:rsid w:val="00E06EB5"/>
    <w:rsid w:val="00E1049E"/>
    <w:rsid w:val="00E12ED6"/>
    <w:rsid w:val="00E12FFC"/>
    <w:rsid w:val="00E143BD"/>
    <w:rsid w:val="00E14912"/>
    <w:rsid w:val="00E14BE9"/>
    <w:rsid w:val="00E1535C"/>
    <w:rsid w:val="00E15648"/>
    <w:rsid w:val="00E15695"/>
    <w:rsid w:val="00E16BA6"/>
    <w:rsid w:val="00E20A5E"/>
    <w:rsid w:val="00E225B4"/>
    <w:rsid w:val="00E22875"/>
    <w:rsid w:val="00E2489A"/>
    <w:rsid w:val="00E24D6C"/>
    <w:rsid w:val="00E256AE"/>
    <w:rsid w:val="00E31499"/>
    <w:rsid w:val="00E317F5"/>
    <w:rsid w:val="00E318DD"/>
    <w:rsid w:val="00E318EF"/>
    <w:rsid w:val="00E3303B"/>
    <w:rsid w:val="00E37263"/>
    <w:rsid w:val="00E43B07"/>
    <w:rsid w:val="00E43C33"/>
    <w:rsid w:val="00E43DBB"/>
    <w:rsid w:val="00E45D4F"/>
    <w:rsid w:val="00E463EF"/>
    <w:rsid w:val="00E47E65"/>
    <w:rsid w:val="00E50DCA"/>
    <w:rsid w:val="00E5441E"/>
    <w:rsid w:val="00E56E33"/>
    <w:rsid w:val="00E57204"/>
    <w:rsid w:val="00E57296"/>
    <w:rsid w:val="00E578D7"/>
    <w:rsid w:val="00E6328A"/>
    <w:rsid w:val="00E632E5"/>
    <w:rsid w:val="00E64786"/>
    <w:rsid w:val="00E7088A"/>
    <w:rsid w:val="00E724A4"/>
    <w:rsid w:val="00E7413E"/>
    <w:rsid w:val="00E748FC"/>
    <w:rsid w:val="00E75CDA"/>
    <w:rsid w:val="00E76E33"/>
    <w:rsid w:val="00E80177"/>
    <w:rsid w:val="00E80491"/>
    <w:rsid w:val="00E83BCD"/>
    <w:rsid w:val="00E869C5"/>
    <w:rsid w:val="00E86F45"/>
    <w:rsid w:val="00E9255A"/>
    <w:rsid w:val="00E94EF1"/>
    <w:rsid w:val="00E95E09"/>
    <w:rsid w:val="00E96B30"/>
    <w:rsid w:val="00E96CB6"/>
    <w:rsid w:val="00E9753A"/>
    <w:rsid w:val="00E97942"/>
    <w:rsid w:val="00E97B0F"/>
    <w:rsid w:val="00EA3364"/>
    <w:rsid w:val="00EA4E03"/>
    <w:rsid w:val="00EA59E0"/>
    <w:rsid w:val="00EA77B3"/>
    <w:rsid w:val="00EB2151"/>
    <w:rsid w:val="00EB2228"/>
    <w:rsid w:val="00EB2AC1"/>
    <w:rsid w:val="00EB39AD"/>
    <w:rsid w:val="00EB3DDF"/>
    <w:rsid w:val="00EB55C9"/>
    <w:rsid w:val="00EB6C5F"/>
    <w:rsid w:val="00EB6D24"/>
    <w:rsid w:val="00EB792B"/>
    <w:rsid w:val="00EC0420"/>
    <w:rsid w:val="00EC20D1"/>
    <w:rsid w:val="00EC3E5B"/>
    <w:rsid w:val="00EC5A25"/>
    <w:rsid w:val="00EC7C39"/>
    <w:rsid w:val="00EC7CA9"/>
    <w:rsid w:val="00ED3289"/>
    <w:rsid w:val="00ED5334"/>
    <w:rsid w:val="00ED57C2"/>
    <w:rsid w:val="00ED7960"/>
    <w:rsid w:val="00EE2A63"/>
    <w:rsid w:val="00EE38BC"/>
    <w:rsid w:val="00EE50F0"/>
    <w:rsid w:val="00EE71D3"/>
    <w:rsid w:val="00EE7EC5"/>
    <w:rsid w:val="00EF118F"/>
    <w:rsid w:val="00EF175C"/>
    <w:rsid w:val="00EF5A04"/>
    <w:rsid w:val="00EF607C"/>
    <w:rsid w:val="00EF6517"/>
    <w:rsid w:val="00EF665F"/>
    <w:rsid w:val="00EF72B9"/>
    <w:rsid w:val="00F0143A"/>
    <w:rsid w:val="00F0299D"/>
    <w:rsid w:val="00F03AFD"/>
    <w:rsid w:val="00F0569B"/>
    <w:rsid w:val="00F05D3E"/>
    <w:rsid w:val="00F065B8"/>
    <w:rsid w:val="00F11150"/>
    <w:rsid w:val="00F12648"/>
    <w:rsid w:val="00F1517C"/>
    <w:rsid w:val="00F151A4"/>
    <w:rsid w:val="00F21510"/>
    <w:rsid w:val="00F22659"/>
    <w:rsid w:val="00F2290B"/>
    <w:rsid w:val="00F23E1E"/>
    <w:rsid w:val="00F27E3A"/>
    <w:rsid w:val="00F27F7C"/>
    <w:rsid w:val="00F302DF"/>
    <w:rsid w:val="00F30746"/>
    <w:rsid w:val="00F323EC"/>
    <w:rsid w:val="00F32A78"/>
    <w:rsid w:val="00F33C88"/>
    <w:rsid w:val="00F34D6E"/>
    <w:rsid w:val="00F36A77"/>
    <w:rsid w:val="00F41E81"/>
    <w:rsid w:val="00F42F71"/>
    <w:rsid w:val="00F43772"/>
    <w:rsid w:val="00F45699"/>
    <w:rsid w:val="00F51B4A"/>
    <w:rsid w:val="00F529FB"/>
    <w:rsid w:val="00F53051"/>
    <w:rsid w:val="00F53E56"/>
    <w:rsid w:val="00F54685"/>
    <w:rsid w:val="00F55769"/>
    <w:rsid w:val="00F55D33"/>
    <w:rsid w:val="00F56340"/>
    <w:rsid w:val="00F5667C"/>
    <w:rsid w:val="00F568FD"/>
    <w:rsid w:val="00F60848"/>
    <w:rsid w:val="00F618BB"/>
    <w:rsid w:val="00F635C0"/>
    <w:rsid w:val="00F63D4C"/>
    <w:rsid w:val="00F6533C"/>
    <w:rsid w:val="00F655F1"/>
    <w:rsid w:val="00F66799"/>
    <w:rsid w:val="00F66FE0"/>
    <w:rsid w:val="00F673BF"/>
    <w:rsid w:val="00F67BB1"/>
    <w:rsid w:val="00F716A1"/>
    <w:rsid w:val="00F7233F"/>
    <w:rsid w:val="00F7462F"/>
    <w:rsid w:val="00F75214"/>
    <w:rsid w:val="00F75879"/>
    <w:rsid w:val="00F75CCF"/>
    <w:rsid w:val="00F84AB6"/>
    <w:rsid w:val="00F865E4"/>
    <w:rsid w:val="00F910FA"/>
    <w:rsid w:val="00F915A5"/>
    <w:rsid w:val="00F9310E"/>
    <w:rsid w:val="00F93437"/>
    <w:rsid w:val="00F95EA8"/>
    <w:rsid w:val="00F961E5"/>
    <w:rsid w:val="00FA0079"/>
    <w:rsid w:val="00FA1175"/>
    <w:rsid w:val="00FA164E"/>
    <w:rsid w:val="00FA2977"/>
    <w:rsid w:val="00FA2B12"/>
    <w:rsid w:val="00FA4058"/>
    <w:rsid w:val="00FA5779"/>
    <w:rsid w:val="00FA57EB"/>
    <w:rsid w:val="00FB04CA"/>
    <w:rsid w:val="00FB0509"/>
    <w:rsid w:val="00FB4275"/>
    <w:rsid w:val="00FB501E"/>
    <w:rsid w:val="00FB6D6D"/>
    <w:rsid w:val="00FB7C40"/>
    <w:rsid w:val="00FB7F42"/>
    <w:rsid w:val="00FC0D34"/>
    <w:rsid w:val="00FC2573"/>
    <w:rsid w:val="00FC32ED"/>
    <w:rsid w:val="00FC5A12"/>
    <w:rsid w:val="00FC5F26"/>
    <w:rsid w:val="00FC62D8"/>
    <w:rsid w:val="00FD2A32"/>
    <w:rsid w:val="00FD38C6"/>
    <w:rsid w:val="00FD3D44"/>
    <w:rsid w:val="00FD43F6"/>
    <w:rsid w:val="00FD5241"/>
    <w:rsid w:val="00FD66C8"/>
    <w:rsid w:val="00FD6818"/>
    <w:rsid w:val="00FD6949"/>
    <w:rsid w:val="00FD7EF6"/>
    <w:rsid w:val="00FE4D1D"/>
    <w:rsid w:val="00FE5D75"/>
    <w:rsid w:val="00FE7020"/>
    <w:rsid w:val="00FE73AF"/>
    <w:rsid w:val="00FE788A"/>
    <w:rsid w:val="00FF1DF9"/>
    <w:rsid w:val="00FF4CF0"/>
    <w:rsid w:val="00FF61A4"/>
    <w:rsid w:val="00FF6530"/>
    <w:rsid w:val="01A55F49"/>
    <w:rsid w:val="0264D76E"/>
    <w:rsid w:val="03D78AC8"/>
    <w:rsid w:val="057F8BF3"/>
    <w:rsid w:val="0580737B"/>
    <w:rsid w:val="0736D83B"/>
    <w:rsid w:val="07B87243"/>
    <w:rsid w:val="07DDEB0F"/>
    <w:rsid w:val="0960EA8A"/>
    <w:rsid w:val="0A3F4E8D"/>
    <w:rsid w:val="0ACC74B8"/>
    <w:rsid w:val="0B16E6C1"/>
    <w:rsid w:val="0C03CB8D"/>
    <w:rsid w:val="0DDED436"/>
    <w:rsid w:val="0F22D243"/>
    <w:rsid w:val="0F77D272"/>
    <w:rsid w:val="0F9E61DF"/>
    <w:rsid w:val="0FE8A271"/>
    <w:rsid w:val="116BDB6A"/>
    <w:rsid w:val="12744D11"/>
    <w:rsid w:val="12EA89BD"/>
    <w:rsid w:val="1355A6E4"/>
    <w:rsid w:val="14029916"/>
    <w:rsid w:val="15658F14"/>
    <w:rsid w:val="169069DE"/>
    <w:rsid w:val="184A3A1D"/>
    <w:rsid w:val="19CC52B2"/>
    <w:rsid w:val="1A53A58D"/>
    <w:rsid w:val="1C1B34F0"/>
    <w:rsid w:val="1E95D388"/>
    <w:rsid w:val="1EB030BE"/>
    <w:rsid w:val="1F39E88E"/>
    <w:rsid w:val="208479C6"/>
    <w:rsid w:val="21998C62"/>
    <w:rsid w:val="220506F2"/>
    <w:rsid w:val="22752785"/>
    <w:rsid w:val="22FD8E5F"/>
    <w:rsid w:val="2402A2D7"/>
    <w:rsid w:val="24113AB4"/>
    <w:rsid w:val="24953598"/>
    <w:rsid w:val="24F69807"/>
    <w:rsid w:val="268AFA9A"/>
    <w:rsid w:val="26CF1F3F"/>
    <w:rsid w:val="28F07EE0"/>
    <w:rsid w:val="2904DF29"/>
    <w:rsid w:val="2A3CFFD8"/>
    <w:rsid w:val="2A522C97"/>
    <w:rsid w:val="2AAE1E4C"/>
    <w:rsid w:val="2B9BED37"/>
    <w:rsid w:val="2E0DEAE4"/>
    <w:rsid w:val="2E11A57C"/>
    <w:rsid w:val="2E837F65"/>
    <w:rsid w:val="2FB7496E"/>
    <w:rsid w:val="301CDDDB"/>
    <w:rsid w:val="30361502"/>
    <w:rsid w:val="306F07A7"/>
    <w:rsid w:val="30C8EAF9"/>
    <w:rsid w:val="31975276"/>
    <w:rsid w:val="31D23C7A"/>
    <w:rsid w:val="32AEB845"/>
    <w:rsid w:val="335C33E5"/>
    <w:rsid w:val="348804E5"/>
    <w:rsid w:val="35A31FCF"/>
    <w:rsid w:val="361AE48D"/>
    <w:rsid w:val="37153DE2"/>
    <w:rsid w:val="3765EBF1"/>
    <w:rsid w:val="386D0A22"/>
    <w:rsid w:val="38815198"/>
    <w:rsid w:val="38AB3906"/>
    <w:rsid w:val="392BE73D"/>
    <w:rsid w:val="3B049DEE"/>
    <w:rsid w:val="3C22FD9F"/>
    <w:rsid w:val="3DA5A885"/>
    <w:rsid w:val="3E630297"/>
    <w:rsid w:val="3ED414BB"/>
    <w:rsid w:val="3F9EE23C"/>
    <w:rsid w:val="40BABE3E"/>
    <w:rsid w:val="422E3E47"/>
    <w:rsid w:val="4285232F"/>
    <w:rsid w:val="44B097F0"/>
    <w:rsid w:val="457BDED4"/>
    <w:rsid w:val="459862A5"/>
    <w:rsid w:val="469E23DC"/>
    <w:rsid w:val="46BB6E59"/>
    <w:rsid w:val="47220F1F"/>
    <w:rsid w:val="47A7D512"/>
    <w:rsid w:val="4B1F5EDC"/>
    <w:rsid w:val="4B6A6E49"/>
    <w:rsid w:val="4C55BEC9"/>
    <w:rsid w:val="4C5FDE96"/>
    <w:rsid w:val="4CDA685A"/>
    <w:rsid w:val="4D45DFB2"/>
    <w:rsid w:val="4D610AFB"/>
    <w:rsid w:val="4DF5DC5C"/>
    <w:rsid w:val="4E81E450"/>
    <w:rsid w:val="4E9EB88E"/>
    <w:rsid w:val="4F7CC51C"/>
    <w:rsid w:val="52436BDC"/>
    <w:rsid w:val="52D3F4E3"/>
    <w:rsid w:val="531AEC16"/>
    <w:rsid w:val="533C7C0E"/>
    <w:rsid w:val="5350B03E"/>
    <w:rsid w:val="5554FF3B"/>
    <w:rsid w:val="55658687"/>
    <w:rsid w:val="55AD8953"/>
    <w:rsid w:val="576A5EFB"/>
    <w:rsid w:val="5981F040"/>
    <w:rsid w:val="5A283C7F"/>
    <w:rsid w:val="5B6113E8"/>
    <w:rsid w:val="5BAB6659"/>
    <w:rsid w:val="5CFB6284"/>
    <w:rsid w:val="5F27137E"/>
    <w:rsid w:val="5F7597B4"/>
    <w:rsid w:val="5FB5959F"/>
    <w:rsid w:val="5FF7E249"/>
    <w:rsid w:val="608D3B32"/>
    <w:rsid w:val="60950EEC"/>
    <w:rsid w:val="60E3B708"/>
    <w:rsid w:val="615365F8"/>
    <w:rsid w:val="61E56DAB"/>
    <w:rsid w:val="621BE878"/>
    <w:rsid w:val="63C12C91"/>
    <w:rsid w:val="68230028"/>
    <w:rsid w:val="6884129D"/>
    <w:rsid w:val="688EC97D"/>
    <w:rsid w:val="69106835"/>
    <w:rsid w:val="6919E22D"/>
    <w:rsid w:val="69E791E5"/>
    <w:rsid w:val="6A1E8E7F"/>
    <w:rsid w:val="6ABA35E7"/>
    <w:rsid w:val="6ABE887E"/>
    <w:rsid w:val="6B08D511"/>
    <w:rsid w:val="6CE61FF9"/>
    <w:rsid w:val="6CFD7930"/>
    <w:rsid w:val="6E750888"/>
    <w:rsid w:val="6F961134"/>
    <w:rsid w:val="702145A5"/>
    <w:rsid w:val="718C218E"/>
    <w:rsid w:val="71ADA250"/>
    <w:rsid w:val="72760DD3"/>
    <w:rsid w:val="7349D804"/>
    <w:rsid w:val="772890AA"/>
    <w:rsid w:val="77463901"/>
    <w:rsid w:val="795D21EB"/>
    <w:rsid w:val="7A9810FA"/>
    <w:rsid w:val="7B534E94"/>
    <w:rsid w:val="7E8F13C3"/>
    <w:rsid w:val="7F9095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7B8EB6"/>
  <w15:docId w15:val="{114395F3-EC86-4512-BA4F-9F6BCCC7E6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uiPriority="0" w:semiHidden="1" w:unhideWhenUsed="1"/>
    <w:lsdException w:name="index 2" w:uiPriority="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uiPriority="0"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5D57"/>
    <w:pPr>
      <w:tabs>
        <w:tab w:val="left" w:pos="0"/>
        <w:tab w:val="left" w:pos="720"/>
        <w:tab w:val="left" w:pos="1440"/>
      </w:tabs>
      <w:suppressAutoHyphens/>
      <w:spacing w:after="240" w:line="240" w:lineRule="auto"/>
      <w:ind w:firstLine="360"/>
      <w:jc w:val="both"/>
    </w:pPr>
    <w:rPr>
      <w:rFonts w:ascii="Times New Roman" w:hAnsi="Times New Roman" w:eastAsia="Times New Roman" w:cs="Times New Roman"/>
      <w:color w:val="000000"/>
      <w:spacing w:val="-2"/>
      <w:sz w:val="24"/>
      <w:szCs w:val="20"/>
    </w:rPr>
  </w:style>
  <w:style w:type="paragraph" w:styleId="Heading1">
    <w:name w:val="heading 1"/>
    <w:basedOn w:val="Heading2"/>
    <w:next w:val="Normal"/>
    <w:link w:val="Heading1Char"/>
    <w:qFormat/>
    <w:rsid w:val="001678A7"/>
    <w:pPr>
      <w:outlineLvl w:val="0"/>
    </w:pPr>
  </w:style>
  <w:style w:type="paragraph" w:styleId="Heading2">
    <w:name w:val="heading 2"/>
    <w:basedOn w:val="BodyText"/>
    <w:next w:val="Normal"/>
    <w:link w:val="Heading2Char"/>
    <w:uiPriority w:val="9"/>
    <w:unhideWhenUsed/>
    <w:qFormat/>
    <w:rsid w:val="00A64515"/>
    <w:pPr>
      <w:keepNext/>
      <w:spacing w:before="240" w:after="200"/>
      <w:ind w:firstLine="0"/>
      <w:outlineLvl w:val="1"/>
    </w:pPr>
    <w:rPr>
      <w:rFonts w:ascii="Times New Roman" w:hAnsi="Times New Roman"/>
      <w:b/>
      <w:smallCaps/>
    </w:rPr>
  </w:style>
  <w:style w:type="paragraph" w:styleId="Heading3">
    <w:name w:val="heading 3"/>
    <w:basedOn w:val="Normal"/>
    <w:next w:val="Normal"/>
    <w:link w:val="Heading3Char"/>
    <w:unhideWhenUsed/>
    <w:qFormat/>
    <w:rsid w:val="001678A7"/>
    <w:pPr>
      <w:keepNext/>
      <w:spacing w:before="240"/>
      <w:ind w:firstLine="0"/>
      <w:outlineLvl w:val="2"/>
    </w:pPr>
    <w:rPr>
      <w:b/>
    </w:rPr>
  </w:style>
  <w:style w:type="paragraph" w:styleId="Heading4">
    <w:name w:val="heading 4"/>
    <w:basedOn w:val="Normal"/>
    <w:next w:val="Normal"/>
    <w:link w:val="Heading4Char"/>
    <w:unhideWhenUsed/>
    <w:qFormat/>
    <w:rsid w:val="001678A7"/>
    <w:pPr>
      <w:jc w:val="center"/>
      <w:outlineLvl w:val="3"/>
    </w:pPr>
    <w:rPr>
      <w:b/>
    </w:rPr>
  </w:style>
  <w:style w:type="paragraph" w:styleId="Heading6">
    <w:name w:val="heading 6"/>
    <w:basedOn w:val="Normal"/>
    <w:next w:val="Normal"/>
    <w:link w:val="Heading6Char"/>
    <w:unhideWhenUsed/>
    <w:qFormat/>
    <w:rsid w:val="001678A7"/>
    <w:pPr>
      <w:keepNext/>
      <w:keepLines/>
      <w:spacing w:before="200"/>
      <w:outlineLvl w:val="5"/>
    </w:pPr>
    <w:rPr>
      <w:rFonts w:ascii="Cambria" w:hAnsi="Cambria"/>
      <w:i/>
      <w:iCs/>
      <w:color w:val="243F60"/>
      <w:spacing w:val="0"/>
      <w:szCs w:val="24"/>
    </w:rPr>
  </w:style>
  <w:style w:type="paragraph" w:styleId="Heading7">
    <w:name w:val="heading 7"/>
    <w:basedOn w:val="Normal"/>
    <w:next w:val="Normal"/>
    <w:link w:val="Heading7Char"/>
    <w:unhideWhenUsed/>
    <w:qFormat/>
    <w:rsid w:val="001678A7"/>
    <w:pPr>
      <w:keepNext/>
      <w:keepLines/>
      <w:spacing w:before="200"/>
      <w:outlineLvl w:val="6"/>
    </w:pPr>
    <w:rPr>
      <w:rFonts w:ascii="Cambria" w:hAnsi="Cambria"/>
      <w:i/>
      <w:iCs/>
      <w:color w:val="404040"/>
    </w:rPr>
  </w:style>
  <w:style w:type="paragraph" w:styleId="Heading8">
    <w:name w:val="heading 8"/>
    <w:basedOn w:val="Normal"/>
    <w:next w:val="Normal"/>
    <w:link w:val="Heading8Char"/>
    <w:unhideWhenUsed/>
    <w:qFormat/>
    <w:rsid w:val="001678A7"/>
    <w:pPr>
      <w:keepNext/>
      <w:keepLines/>
      <w:spacing w:before="200"/>
      <w:outlineLvl w:val="7"/>
    </w:pPr>
    <w:rPr>
      <w:rFonts w:ascii="Cambria" w:hAnsi="Cambria"/>
      <w:color w:val="404040"/>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126A06"/>
    <w:rPr>
      <w:rFonts w:ascii="Times New Roman" w:hAnsi="Times New Roman" w:eastAsia="Times New Roman" w:cs="Times New Roman"/>
      <w:b/>
      <w:bCs/>
      <w:color w:val="000000"/>
      <w:spacing w:val="-2"/>
      <w:sz w:val="24"/>
      <w:szCs w:val="20"/>
    </w:rPr>
  </w:style>
  <w:style w:type="character" w:styleId="Heading3Char" w:customStyle="1">
    <w:name w:val="Heading 3 Char"/>
    <w:basedOn w:val="DefaultParagraphFont"/>
    <w:link w:val="Heading3"/>
    <w:rsid w:val="00126A06"/>
    <w:rPr>
      <w:rFonts w:ascii="Times New Roman" w:hAnsi="Times New Roman" w:eastAsia="Times New Roman" w:cs="Times New Roman"/>
      <w:b/>
      <w:color w:val="000000"/>
      <w:spacing w:val="-2"/>
      <w:sz w:val="24"/>
      <w:szCs w:val="20"/>
    </w:rPr>
  </w:style>
  <w:style w:type="character" w:styleId="Heading4Char" w:customStyle="1">
    <w:name w:val="Heading 4 Char"/>
    <w:basedOn w:val="DefaultParagraphFont"/>
    <w:link w:val="Heading4"/>
    <w:rsid w:val="00090AF0"/>
    <w:rPr>
      <w:rFonts w:ascii="Times New Roman" w:hAnsi="Times New Roman" w:eastAsia="Times New Roman" w:cs="Times New Roman"/>
      <w:b/>
      <w:color w:val="000000"/>
      <w:spacing w:val="-2"/>
      <w:sz w:val="24"/>
      <w:szCs w:val="20"/>
    </w:rPr>
  </w:style>
  <w:style w:type="character" w:styleId="Heading6Char" w:customStyle="1">
    <w:name w:val="Heading 6 Char"/>
    <w:basedOn w:val="DefaultParagraphFont"/>
    <w:link w:val="Heading6"/>
    <w:rsid w:val="008E1AA6"/>
    <w:rPr>
      <w:rFonts w:ascii="Cambria" w:hAnsi="Cambria" w:eastAsia="Times New Roman" w:cs="Times New Roman"/>
      <w:i/>
      <w:iCs/>
      <w:color w:val="243F60"/>
      <w:sz w:val="24"/>
      <w:szCs w:val="24"/>
    </w:rPr>
  </w:style>
  <w:style w:type="character" w:styleId="Heading7Char" w:customStyle="1">
    <w:name w:val="Heading 7 Char"/>
    <w:basedOn w:val="DefaultParagraphFont"/>
    <w:link w:val="Heading7"/>
    <w:rsid w:val="008E1AA6"/>
    <w:rPr>
      <w:rFonts w:ascii="Cambria" w:hAnsi="Cambria" w:eastAsia="Times New Roman" w:cs="Times New Roman"/>
      <w:i/>
      <w:iCs/>
      <w:color w:val="404040"/>
      <w:spacing w:val="-2"/>
      <w:sz w:val="24"/>
      <w:szCs w:val="20"/>
    </w:rPr>
  </w:style>
  <w:style w:type="character" w:styleId="Heading8Char" w:customStyle="1">
    <w:name w:val="Heading 8 Char"/>
    <w:basedOn w:val="DefaultParagraphFont"/>
    <w:link w:val="Heading8"/>
    <w:rsid w:val="008E1AA6"/>
    <w:rPr>
      <w:rFonts w:ascii="Cambria" w:hAnsi="Cambria" w:eastAsia="Times New Roman" w:cs="Times New Roman"/>
      <w:color w:val="404040"/>
      <w:spacing w:val="-2"/>
      <w:sz w:val="20"/>
      <w:szCs w:val="20"/>
    </w:rPr>
  </w:style>
  <w:style w:type="character" w:styleId="EndnoteTextChar" w:customStyle="1">
    <w:name w:val="Endnote Text Char"/>
    <w:basedOn w:val="DefaultParagraphFont"/>
    <w:link w:val="EndnoteText"/>
    <w:semiHidden/>
    <w:rsid w:val="008E1AA6"/>
    <w:rPr>
      <w:rFonts w:ascii="Times New Roman" w:hAnsi="Times New Roman" w:eastAsia="Times New Roman" w:cs="Times New Roman"/>
      <w:color w:val="000000"/>
      <w:spacing w:val="-2"/>
      <w:sz w:val="24"/>
      <w:szCs w:val="20"/>
    </w:rPr>
  </w:style>
  <w:style w:type="paragraph" w:styleId="EndnoteText">
    <w:name w:val="endnote text"/>
    <w:basedOn w:val="Normal"/>
    <w:link w:val="EndnoteTextChar"/>
    <w:semiHidden/>
    <w:rsid w:val="001678A7"/>
  </w:style>
  <w:style w:type="paragraph" w:styleId="FootnoteText">
    <w:name w:val="footnote text"/>
    <w:basedOn w:val="Normal"/>
    <w:link w:val="FootnoteTextChar"/>
    <w:semiHidden/>
    <w:rsid w:val="001678A7"/>
  </w:style>
  <w:style w:type="character" w:styleId="FootnoteTextChar" w:customStyle="1">
    <w:name w:val="Footnote Text Char"/>
    <w:basedOn w:val="DefaultParagraphFont"/>
    <w:link w:val="FootnoteText"/>
    <w:semiHidden/>
    <w:rsid w:val="008E1AA6"/>
    <w:rPr>
      <w:rFonts w:ascii="Times New Roman" w:hAnsi="Times New Roman" w:eastAsia="Times New Roman" w:cs="Times New Roman"/>
      <w:color w:val="000000"/>
      <w:spacing w:val="-2"/>
      <w:sz w:val="24"/>
      <w:szCs w:val="20"/>
    </w:rPr>
  </w:style>
  <w:style w:type="paragraph" w:styleId="TOC1">
    <w:name w:val="toc 1"/>
    <w:basedOn w:val="Normal"/>
    <w:next w:val="Normal"/>
    <w:uiPriority w:val="39"/>
    <w:qFormat/>
    <w:rsid w:val="001678A7"/>
    <w:pPr>
      <w:tabs>
        <w:tab w:val="right" w:leader="dot" w:pos="9360"/>
      </w:tabs>
      <w:spacing w:before="480"/>
      <w:ind w:left="720" w:right="720" w:hanging="720"/>
    </w:pPr>
  </w:style>
  <w:style w:type="paragraph" w:styleId="TOC3">
    <w:name w:val="toc 3"/>
    <w:basedOn w:val="Normal"/>
    <w:next w:val="Normal"/>
    <w:uiPriority w:val="39"/>
    <w:qFormat/>
    <w:rsid w:val="001678A7"/>
    <w:pPr>
      <w:tabs>
        <w:tab w:val="right" w:leader="dot" w:pos="9360"/>
      </w:tabs>
      <w:ind w:left="2160" w:right="720" w:hanging="720"/>
    </w:pPr>
  </w:style>
  <w:style w:type="paragraph" w:styleId="TOC9">
    <w:name w:val="toc 9"/>
    <w:basedOn w:val="Normal"/>
    <w:next w:val="Normal"/>
    <w:semiHidden/>
    <w:rsid w:val="001678A7"/>
    <w:pPr>
      <w:tabs>
        <w:tab w:val="right" w:leader="dot" w:pos="9360"/>
      </w:tabs>
      <w:ind w:left="720" w:hanging="720"/>
    </w:pPr>
  </w:style>
  <w:style w:type="paragraph" w:styleId="Index1">
    <w:name w:val="index 1"/>
    <w:basedOn w:val="Normal"/>
    <w:next w:val="Normal"/>
    <w:semiHidden/>
    <w:rsid w:val="001678A7"/>
    <w:pPr>
      <w:tabs>
        <w:tab w:val="right" w:leader="dot" w:pos="9360"/>
      </w:tabs>
      <w:ind w:left="1440" w:right="720" w:hanging="1440"/>
    </w:pPr>
  </w:style>
  <w:style w:type="paragraph" w:styleId="Caption">
    <w:name w:val="caption"/>
    <w:basedOn w:val="Normal"/>
    <w:next w:val="Normal"/>
    <w:qFormat/>
    <w:rsid w:val="001678A7"/>
  </w:style>
  <w:style w:type="character" w:styleId="EquationCaption" w:customStyle="1">
    <w:name w:val="_Equation Caption"/>
    <w:rsid w:val="008E1AA6"/>
  </w:style>
  <w:style w:type="paragraph" w:styleId="Header">
    <w:name w:val="header"/>
    <w:basedOn w:val="Normal"/>
    <w:link w:val="HeaderChar"/>
    <w:uiPriority w:val="99"/>
    <w:rsid w:val="001678A7"/>
    <w:pPr>
      <w:tabs>
        <w:tab w:val="center" w:pos="4320"/>
        <w:tab w:val="right" w:pos="8640"/>
      </w:tabs>
    </w:pPr>
  </w:style>
  <w:style w:type="character" w:styleId="HeaderChar" w:customStyle="1">
    <w:name w:val="Header Char"/>
    <w:basedOn w:val="DefaultParagraphFont"/>
    <w:link w:val="Header"/>
    <w:uiPriority w:val="99"/>
    <w:rsid w:val="008E1AA6"/>
    <w:rPr>
      <w:rFonts w:ascii="Times New Roman" w:hAnsi="Times New Roman" w:eastAsia="Times New Roman" w:cs="Times New Roman"/>
      <w:color w:val="000000"/>
      <w:spacing w:val="-2"/>
      <w:sz w:val="24"/>
      <w:szCs w:val="20"/>
    </w:rPr>
  </w:style>
  <w:style w:type="paragraph" w:styleId="Footer">
    <w:name w:val="footer"/>
    <w:basedOn w:val="Normal"/>
    <w:link w:val="FooterChar"/>
    <w:uiPriority w:val="99"/>
    <w:rsid w:val="001678A7"/>
    <w:pPr>
      <w:tabs>
        <w:tab w:val="center" w:pos="4320"/>
        <w:tab w:val="right" w:pos="8640"/>
      </w:tabs>
    </w:pPr>
  </w:style>
  <w:style w:type="character" w:styleId="FooterChar" w:customStyle="1">
    <w:name w:val="Footer Char"/>
    <w:basedOn w:val="DefaultParagraphFont"/>
    <w:link w:val="Footer"/>
    <w:uiPriority w:val="99"/>
    <w:rsid w:val="008E1AA6"/>
    <w:rPr>
      <w:rFonts w:ascii="Times New Roman" w:hAnsi="Times New Roman" w:eastAsia="Times New Roman" w:cs="Times New Roman"/>
      <w:color w:val="000000"/>
      <w:spacing w:val="-2"/>
      <w:sz w:val="24"/>
      <w:szCs w:val="20"/>
    </w:rPr>
  </w:style>
  <w:style w:type="character" w:styleId="Hyperlink">
    <w:name w:val="Hyperlink"/>
    <w:rsid w:val="008E1AA6"/>
    <w:rPr>
      <w:color w:val="0000FF"/>
      <w:u w:val="single"/>
    </w:rPr>
  </w:style>
  <w:style w:type="paragraph" w:styleId="EnvelopeAddress">
    <w:name w:val="envelope address"/>
    <w:basedOn w:val="Normal"/>
    <w:semiHidden/>
    <w:rsid w:val="001678A7"/>
    <w:pPr>
      <w:framePr w:w="7920" w:h="1980" w:hSpace="180" w:wrap="auto" w:hAnchor="page" w:xAlign="center" w:yAlign="bottom" w:hRule="exact"/>
      <w:ind w:left="2880"/>
    </w:pPr>
    <w:rPr>
      <w:rFonts w:cs="Arial"/>
      <w:szCs w:val="24"/>
    </w:rPr>
  </w:style>
  <w:style w:type="paragraph" w:styleId="ListParagraph">
    <w:name w:val="List Paragraph"/>
    <w:basedOn w:val="Normal"/>
    <w:uiPriority w:val="34"/>
    <w:qFormat/>
    <w:rsid w:val="001678A7"/>
    <w:pPr>
      <w:ind w:left="720"/>
      <w:contextualSpacing/>
    </w:pPr>
  </w:style>
  <w:style w:type="character" w:styleId="BalloonTextChar" w:customStyle="1">
    <w:name w:val="Balloon Text Char"/>
    <w:basedOn w:val="DefaultParagraphFont"/>
    <w:link w:val="BalloonText"/>
    <w:semiHidden/>
    <w:rsid w:val="008E1AA6"/>
    <w:rPr>
      <w:rFonts w:ascii="Tahoma" w:hAnsi="Tahoma" w:eastAsia="Times New Roman" w:cs="Times New Roman"/>
      <w:color w:val="000000"/>
      <w:spacing w:val="-2"/>
      <w:sz w:val="16"/>
      <w:szCs w:val="16"/>
    </w:rPr>
  </w:style>
  <w:style w:type="paragraph" w:styleId="BalloonText">
    <w:name w:val="Balloon Text"/>
    <w:basedOn w:val="Normal"/>
    <w:link w:val="BalloonTextChar"/>
    <w:semiHidden/>
    <w:unhideWhenUsed/>
    <w:rsid w:val="001678A7"/>
    <w:rPr>
      <w:rFonts w:ascii="Tahoma" w:hAnsi="Tahoma"/>
      <w:sz w:val="16"/>
      <w:szCs w:val="16"/>
    </w:rPr>
  </w:style>
  <w:style w:type="paragraph" w:styleId="Default" w:customStyle="1">
    <w:name w:val="Default"/>
    <w:rsid w:val="008E1AA6"/>
    <w:pPr>
      <w:autoSpaceDE w:val="0"/>
      <w:autoSpaceDN w:val="0"/>
      <w:adjustRightInd w:val="0"/>
      <w:spacing w:after="0" w:line="240" w:lineRule="auto"/>
    </w:pPr>
    <w:rPr>
      <w:rFonts w:ascii="Times New Roman" w:hAnsi="Times New Roman" w:eastAsia="Times New Roman" w:cs="Times New Roman"/>
      <w:color w:val="000000"/>
      <w:sz w:val="24"/>
      <w:szCs w:val="24"/>
    </w:rPr>
  </w:style>
  <w:style w:type="character" w:styleId="Emphasis">
    <w:name w:val="Emphasis"/>
    <w:uiPriority w:val="20"/>
    <w:qFormat/>
    <w:rsid w:val="008E1AA6"/>
    <w:rPr>
      <w:rFonts w:hint="default" w:ascii="Lucida Sans" w:hAnsi="Lucida Sans"/>
      <w:i/>
      <w:iCs/>
    </w:rPr>
  </w:style>
  <w:style w:type="paragraph" w:styleId="NormalWeb">
    <w:name w:val="Normal (Web)"/>
    <w:basedOn w:val="Default"/>
    <w:next w:val="Default"/>
    <w:uiPriority w:val="99"/>
    <w:rsid w:val="008E1AA6"/>
    <w:rPr>
      <w:rFonts w:ascii="Arial" w:hAnsi="Arial" w:cs="Arial"/>
      <w:color w:val="auto"/>
    </w:rPr>
  </w:style>
  <w:style w:type="paragraph" w:styleId="BodyText">
    <w:name w:val="Body Text"/>
    <w:basedOn w:val="BlockText"/>
    <w:link w:val="BodyTextChar"/>
    <w:rsid w:val="001678A7"/>
    <w:pPr>
      <w:pBdr>
        <w:top w:val="none" w:color="auto" w:sz="0" w:space="0"/>
        <w:left w:val="none" w:color="auto" w:sz="0" w:space="0"/>
        <w:bottom w:val="none" w:color="auto" w:sz="0" w:space="0"/>
        <w:right w:val="none" w:color="auto" w:sz="0" w:space="0"/>
      </w:pBdr>
      <w:ind w:left="0" w:right="0"/>
    </w:pPr>
    <w:rPr>
      <w:rFonts w:ascii="Garamond" w:hAnsi="Garamond"/>
      <w:bCs/>
      <w:i w:val="0"/>
      <w:iCs w:val="0"/>
      <w:color w:val="000000"/>
      <w:spacing w:val="-2"/>
      <w:szCs w:val="20"/>
    </w:rPr>
  </w:style>
  <w:style w:type="paragraph" w:styleId="BlockText">
    <w:name w:val="Block Text"/>
    <w:basedOn w:val="Normal"/>
    <w:unhideWhenUsed/>
    <w:rsid w:val="001678A7"/>
    <w:pPr>
      <w:pBdr>
        <w:top w:val="single" w:color="4F81BD" w:sz="2" w:space="10" w:shadow="1"/>
        <w:left w:val="single" w:color="4F81BD" w:sz="2" w:space="10" w:shadow="1"/>
        <w:bottom w:val="single" w:color="4F81BD" w:sz="2" w:space="10" w:shadow="1"/>
        <w:right w:val="single" w:color="4F81BD" w:sz="2" w:space="10" w:shadow="1"/>
      </w:pBdr>
      <w:ind w:left="1152" w:right="1152"/>
    </w:pPr>
    <w:rPr>
      <w:rFonts w:ascii="Calibri" w:hAnsi="Calibri"/>
      <w:i/>
      <w:iCs/>
      <w:color w:val="4F81BD"/>
      <w:spacing w:val="0"/>
      <w:szCs w:val="24"/>
    </w:rPr>
  </w:style>
  <w:style w:type="character" w:styleId="BodyTextChar" w:customStyle="1">
    <w:name w:val="Body Text Char"/>
    <w:basedOn w:val="DefaultParagraphFont"/>
    <w:link w:val="BodyText"/>
    <w:rsid w:val="008E1AA6"/>
    <w:rPr>
      <w:rFonts w:ascii="Garamond" w:hAnsi="Garamond" w:eastAsia="Times New Roman" w:cs="Times New Roman"/>
      <w:bCs/>
      <w:color w:val="000000"/>
      <w:spacing w:val="-2"/>
      <w:sz w:val="24"/>
      <w:szCs w:val="20"/>
    </w:rPr>
  </w:style>
  <w:style w:type="character" w:styleId="DocumentMapChar" w:customStyle="1">
    <w:name w:val="Document Map Char"/>
    <w:basedOn w:val="DefaultParagraphFont"/>
    <w:link w:val="DocumentMap"/>
    <w:semiHidden/>
    <w:rsid w:val="008E1AA6"/>
    <w:rPr>
      <w:rFonts w:ascii="Tahoma" w:hAnsi="Tahoma" w:eastAsia="Times New Roman" w:cs="Times New Roman"/>
      <w:color w:val="000000"/>
      <w:sz w:val="24"/>
      <w:szCs w:val="24"/>
      <w:shd w:val="clear" w:color="auto" w:fill="000080"/>
    </w:rPr>
  </w:style>
  <w:style w:type="paragraph" w:styleId="DocumentMap">
    <w:name w:val="Document Map"/>
    <w:basedOn w:val="Normal"/>
    <w:link w:val="DocumentMapChar"/>
    <w:semiHidden/>
    <w:rsid w:val="001678A7"/>
    <w:pPr>
      <w:shd w:val="clear" w:color="auto" w:fill="000080"/>
    </w:pPr>
    <w:rPr>
      <w:rFonts w:ascii="Tahoma" w:hAnsi="Tahoma"/>
      <w:spacing w:val="0"/>
      <w:szCs w:val="24"/>
    </w:rPr>
  </w:style>
  <w:style w:type="paragraph" w:styleId="BodyTextIndent2">
    <w:name w:val="Body Text Indent 2"/>
    <w:basedOn w:val="Normal"/>
    <w:link w:val="BodyTextIndent2Char"/>
    <w:autoRedefine/>
    <w:rsid w:val="001678A7"/>
    <w:pPr>
      <w:numPr>
        <w:numId w:val="25"/>
      </w:numPr>
      <w:tabs>
        <w:tab w:val="left" w:pos="1080"/>
      </w:tabs>
    </w:pPr>
    <w:rPr>
      <w:rFonts w:ascii="Garamond" w:hAnsi="Garamond"/>
      <w:spacing w:val="0"/>
    </w:rPr>
  </w:style>
  <w:style w:type="character" w:styleId="BodyTextIndent2Char" w:customStyle="1">
    <w:name w:val="Body Text Indent 2 Char"/>
    <w:basedOn w:val="DefaultParagraphFont"/>
    <w:link w:val="BodyTextIndent2"/>
    <w:rsid w:val="008E1AA6"/>
    <w:rPr>
      <w:rFonts w:ascii="Garamond" w:hAnsi="Garamond" w:eastAsia="Times New Roman" w:cs="Times New Roman"/>
      <w:color w:val="000000"/>
      <w:sz w:val="24"/>
      <w:szCs w:val="20"/>
    </w:rPr>
  </w:style>
  <w:style w:type="character" w:styleId="FollowedHyperlink">
    <w:name w:val="FollowedHyperlink"/>
    <w:rsid w:val="008E1AA6"/>
    <w:rPr>
      <w:color w:val="800080"/>
      <w:u w:val="single"/>
    </w:rPr>
  </w:style>
  <w:style w:type="character" w:styleId="CommentReference">
    <w:name w:val="Comment Reference"/>
    <w:rsid w:val="008E1AA6"/>
    <w:rPr>
      <w:sz w:val="16"/>
      <w:szCs w:val="16"/>
    </w:rPr>
  </w:style>
  <w:style w:type="paragraph" w:styleId="CommentText">
    <w:name w:val="Comment Text"/>
    <w:basedOn w:val="Normal"/>
    <w:link w:val="CommentTextChar"/>
    <w:rsid w:val="001678A7"/>
    <w:rPr>
      <w:spacing w:val="0"/>
      <w:sz w:val="20"/>
    </w:rPr>
  </w:style>
  <w:style w:type="character" w:styleId="CommentTextChar" w:customStyle="1">
    <w:name w:val="Comment Text Char"/>
    <w:basedOn w:val="DefaultParagraphFont"/>
    <w:link w:val="CommentText"/>
    <w:rsid w:val="008E1AA6"/>
    <w:rPr>
      <w:rFonts w:ascii="Times New Roman" w:hAnsi="Times New Roman" w:eastAsia="Times New Roman" w:cs="Times New Roman"/>
      <w:color w:val="000000"/>
      <w:sz w:val="20"/>
      <w:szCs w:val="20"/>
    </w:rPr>
  </w:style>
  <w:style w:type="paragraph" w:styleId="CommentSubject">
    <w:name w:val="Comment Subject"/>
    <w:basedOn w:val="CommentText"/>
    <w:next w:val="CommentText"/>
    <w:link w:val="CommentSubjectChar"/>
    <w:rsid w:val="001678A7"/>
    <w:rPr>
      <w:b/>
      <w:bCs/>
    </w:rPr>
  </w:style>
  <w:style w:type="character" w:styleId="CommentSubjectChar" w:customStyle="1">
    <w:name w:val="Comment Subject Char"/>
    <w:basedOn w:val="CommentTextChar"/>
    <w:link w:val="CommentSubject"/>
    <w:rsid w:val="008E1AA6"/>
    <w:rPr>
      <w:rFonts w:ascii="Times New Roman" w:hAnsi="Times New Roman" w:eastAsia="Times New Roman" w:cs="Times New Roman"/>
      <w:b/>
      <w:bCs/>
      <w:color w:val="000000"/>
      <w:sz w:val="20"/>
      <w:szCs w:val="20"/>
    </w:rPr>
  </w:style>
  <w:style w:type="paragraph" w:styleId="CM8" w:customStyle="1">
    <w:name w:val="CM8"/>
    <w:basedOn w:val="Normal"/>
    <w:next w:val="Normal"/>
    <w:rsid w:val="001678A7"/>
    <w:pPr>
      <w:spacing w:after="180"/>
    </w:pPr>
    <w:rPr>
      <w:rFonts w:ascii="ITC Eras" w:hAnsi="ITC Eras"/>
      <w:spacing w:val="0"/>
      <w:szCs w:val="24"/>
    </w:rPr>
  </w:style>
  <w:style w:type="paragraph" w:styleId="CM5" w:customStyle="1">
    <w:name w:val="CM5"/>
    <w:basedOn w:val="Default"/>
    <w:next w:val="Default"/>
    <w:rsid w:val="008E1AA6"/>
    <w:pPr>
      <w:widowControl w:val="0"/>
      <w:spacing w:line="246" w:lineRule="atLeast"/>
    </w:pPr>
    <w:rPr>
      <w:rFonts w:ascii="Zapf Dingbats" w:eastAsia="Zapf Dingbats"/>
      <w:color w:val="auto"/>
    </w:rPr>
  </w:style>
  <w:style w:type="paragraph" w:styleId="CM19" w:customStyle="1">
    <w:name w:val="CM19"/>
    <w:basedOn w:val="Default"/>
    <w:next w:val="Default"/>
    <w:rsid w:val="008E1AA6"/>
    <w:pPr>
      <w:widowControl w:val="0"/>
      <w:spacing w:line="248" w:lineRule="atLeast"/>
    </w:pPr>
    <w:rPr>
      <w:rFonts w:ascii="Zapf Dingbats" w:eastAsia="Zapf Dingbats"/>
      <w:color w:val="auto"/>
    </w:rPr>
  </w:style>
  <w:style w:type="paragraph" w:styleId="CM29" w:customStyle="1">
    <w:name w:val="CM29"/>
    <w:basedOn w:val="Default"/>
    <w:next w:val="Default"/>
    <w:rsid w:val="008E1AA6"/>
    <w:pPr>
      <w:widowControl w:val="0"/>
      <w:spacing w:line="251" w:lineRule="atLeast"/>
    </w:pPr>
    <w:rPr>
      <w:rFonts w:ascii="Zapf Dingbats" w:eastAsia="Zapf Dingbats"/>
      <w:color w:val="auto"/>
    </w:rPr>
  </w:style>
  <w:style w:type="paragraph" w:styleId="CM31" w:customStyle="1">
    <w:name w:val="CM31"/>
    <w:basedOn w:val="Default"/>
    <w:next w:val="Default"/>
    <w:rsid w:val="008E1AA6"/>
    <w:pPr>
      <w:widowControl w:val="0"/>
    </w:pPr>
    <w:rPr>
      <w:rFonts w:ascii="Zapf Dingbats" w:eastAsia="Zapf Dingbats"/>
      <w:color w:val="auto"/>
    </w:rPr>
  </w:style>
  <w:style w:type="character" w:styleId="cNewTag" w:customStyle="1">
    <w:name w:val="cNew_Tag"/>
    <w:basedOn w:val="DefaultParagraphFont"/>
    <w:rsid w:val="008E1AA6"/>
    <w:rPr>
      <w:color w:val="3366FF"/>
      <w:u w:val="single" w:color="3366FF"/>
    </w:rPr>
  </w:style>
  <w:style w:type="paragraph" w:styleId="Title">
    <w:name w:val="Title"/>
    <w:basedOn w:val="Normal"/>
    <w:link w:val="TitleChar"/>
    <w:rsid w:val="001678A7"/>
    <w:pPr>
      <w:jc w:val="center"/>
    </w:pPr>
    <w:rPr>
      <w:rFonts w:ascii="Arial" w:hAnsi="Arial"/>
      <w:b/>
      <w:spacing w:val="0"/>
      <w:sz w:val="20"/>
    </w:rPr>
  </w:style>
  <w:style w:type="character" w:styleId="TitleChar" w:customStyle="1">
    <w:name w:val="Title Char"/>
    <w:basedOn w:val="DefaultParagraphFont"/>
    <w:link w:val="Title"/>
    <w:rsid w:val="003F0FBD"/>
    <w:rPr>
      <w:rFonts w:ascii="Arial" w:hAnsi="Arial" w:eastAsia="Times New Roman" w:cs="Times New Roman"/>
      <w:b/>
      <w:color w:val="000000"/>
      <w:sz w:val="20"/>
      <w:szCs w:val="20"/>
    </w:rPr>
  </w:style>
  <w:style w:type="character" w:styleId="PlaceholderText">
    <w:name w:val="Placeholder Text"/>
    <w:basedOn w:val="DefaultParagraphFont"/>
    <w:uiPriority w:val="99"/>
    <w:semiHidden/>
    <w:rsid w:val="00CA7309"/>
    <w:rPr>
      <w:color w:val="FF0000"/>
    </w:rPr>
  </w:style>
  <w:style w:type="character" w:styleId="Heading2Char" w:customStyle="1">
    <w:name w:val="Heading 2 Char"/>
    <w:basedOn w:val="DefaultParagraphFont"/>
    <w:link w:val="Heading2"/>
    <w:uiPriority w:val="9"/>
    <w:rsid w:val="00A64515"/>
    <w:rPr>
      <w:rFonts w:ascii="Times New Roman" w:hAnsi="Times New Roman" w:eastAsia="Times New Roman" w:cs="Times New Roman"/>
      <w:b/>
      <w:bCs/>
      <w:smallCaps/>
      <w:color w:val="000000"/>
      <w:spacing w:val="-2"/>
      <w:sz w:val="24"/>
      <w:szCs w:val="20"/>
    </w:rPr>
  </w:style>
  <w:style w:type="character" w:styleId="BookTitle">
    <w:name w:val="Book Title"/>
    <w:basedOn w:val="DefaultParagraphFont"/>
    <w:uiPriority w:val="33"/>
    <w:qFormat/>
    <w:rsid w:val="002E5D21"/>
    <w:rPr>
      <w:b/>
      <w:spacing w:val="5"/>
      <w:sz w:val="32"/>
      <w:szCs w:val="32"/>
    </w:rPr>
  </w:style>
  <w:style w:type="table" w:styleId="TableGrid">
    <w:name w:val="Table Grid"/>
    <w:basedOn w:val="TableNormal"/>
    <w:uiPriority w:val="59"/>
    <w:rsid w:val="00E47E65"/>
    <w:pPr>
      <w:spacing w:after="0" w:line="240" w:lineRule="auto"/>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basedOn w:val="Normal"/>
    <w:link w:val="NoSpacingChar"/>
    <w:uiPriority w:val="1"/>
    <w:qFormat/>
    <w:rsid w:val="00090AF0"/>
    <w:pPr>
      <w:spacing w:after="0"/>
      <w:ind w:firstLine="0"/>
      <w:jc w:val="left"/>
    </w:pPr>
    <w:rPr>
      <w:noProof/>
    </w:rPr>
  </w:style>
  <w:style w:type="paragraph" w:styleId="Subtitle">
    <w:name w:val="Subtitle"/>
    <w:basedOn w:val="Heading4"/>
    <w:next w:val="Normal"/>
    <w:link w:val="SubtitleChar"/>
    <w:uiPriority w:val="11"/>
    <w:qFormat/>
    <w:rsid w:val="00C827ED"/>
    <w:pPr>
      <w:ind w:firstLine="0"/>
    </w:pPr>
    <w:rPr>
      <w:noProof/>
    </w:rPr>
  </w:style>
  <w:style w:type="character" w:styleId="SubtitleChar" w:customStyle="1">
    <w:name w:val="Subtitle Char"/>
    <w:basedOn w:val="DefaultParagraphFont"/>
    <w:link w:val="Subtitle"/>
    <w:uiPriority w:val="11"/>
    <w:rsid w:val="00C827ED"/>
    <w:rPr>
      <w:rFonts w:ascii="Times New Roman" w:hAnsi="Times New Roman" w:eastAsia="Times New Roman" w:cs="Times New Roman"/>
      <w:b/>
      <w:noProof/>
      <w:color w:val="000000"/>
      <w:spacing w:val="-2"/>
      <w:sz w:val="24"/>
      <w:szCs w:val="20"/>
    </w:rPr>
  </w:style>
  <w:style w:type="paragraph" w:styleId="Revision">
    <w:name w:val="Revision"/>
    <w:hidden/>
    <w:uiPriority w:val="99"/>
    <w:semiHidden/>
    <w:rsid w:val="00DC320F"/>
    <w:pPr>
      <w:spacing w:after="0" w:line="240" w:lineRule="auto"/>
    </w:pPr>
    <w:rPr>
      <w:rFonts w:ascii="Times New Roman" w:hAnsi="Times New Roman" w:eastAsia="Times New Roman" w:cs="Times New Roman"/>
      <w:color w:val="000000"/>
      <w:spacing w:val="-2"/>
      <w:sz w:val="24"/>
      <w:szCs w:val="20"/>
    </w:rPr>
  </w:style>
  <w:style w:type="table" w:styleId="LightShading-Accent1">
    <w:name w:val="Light Shading Accent 1"/>
    <w:basedOn w:val="TableNormal"/>
    <w:uiPriority w:val="60"/>
    <w:rsid w:val="007A03BA"/>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entered" w:customStyle="1">
    <w:name w:val="Centered"/>
    <w:basedOn w:val="NoSpacing"/>
    <w:link w:val="CenteredChar"/>
    <w:qFormat/>
    <w:rsid w:val="006859D0"/>
    <w:pPr>
      <w:jc w:val="center"/>
    </w:pPr>
  </w:style>
  <w:style w:type="paragraph" w:styleId="TableText" w:customStyle="1">
    <w:name w:val="Table Text"/>
    <w:basedOn w:val="NoSpacing"/>
    <w:link w:val="TableTextChar"/>
    <w:qFormat/>
    <w:rsid w:val="00F33C88"/>
  </w:style>
  <w:style w:type="character" w:styleId="NoSpacingChar" w:customStyle="1">
    <w:name w:val="No Spacing Char"/>
    <w:basedOn w:val="DefaultParagraphFont"/>
    <w:link w:val="NoSpacing"/>
    <w:uiPriority w:val="1"/>
    <w:rsid w:val="006859D0"/>
    <w:rPr>
      <w:rFonts w:ascii="Times New Roman" w:hAnsi="Times New Roman" w:eastAsia="Times New Roman" w:cs="Times New Roman"/>
      <w:noProof/>
      <w:color w:val="000000"/>
      <w:spacing w:val="-2"/>
      <w:sz w:val="24"/>
      <w:szCs w:val="20"/>
    </w:rPr>
  </w:style>
  <w:style w:type="character" w:styleId="CenteredChar" w:customStyle="1">
    <w:name w:val="Centered Char"/>
    <w:basedOn w:val="NoSpacingChar"/>
    <w:link w:val="Centered"/>
    <w:rsid w:val="006859D0"/>
    <w:rPr>
      <w:rFonts w:ascii="Times New Roman" w:hAnsi="Times New Roman" w:eastAsia="Times New Roman" w:cs="Times New Roman"/>
      <w:noProof/>
      <w:color w:val="000000"/>
      <w:spacing w:val="-2"/>
      <w:sz w:val="24"/>
      <w:szCs w:val="20"/>
    </w:rPr>
  </w:style>
  <w:style w:type="paragraph" w:styleId="ColumnHeading" w:customStyle="1">
    <w:name w:val="Column Heading"/>
    <w:basedOn w:val="Centered"/>
    <w:link w:val="ColumnHeadingChar"/>
    <w:qFormat/>
    <w:rsid w:val="00F33C88"/>
    <w:rPr>
      <w:b/>
    </w:rPr>
  </w:style>
  <w:style w:type="character" w:styleId="TableTextChar" w:customStyle="1">
    <w:name w:val="Table Text Char"/>
    <w:basedOn w:val="NoSpacingChar"/>
    <w:link w:val="TableText"/>
    <w:rsid w:val="00F33C88"/>
    <w:rPr>
      <w:rFonts w:ascii="Times New Roman" w:hAnsi="Times New Roman" w:eastAsia="Times New Roman" w:cs="Times New Roman"/>
      <w:noProof/>
      <w:color w:val="000000"/>
      <w:spacing w:val="-2"/>
      <w:sz w:val="24"/>
      <w:szCs w:val="20"/>
    </w:rPr>
  </w:style>
  <w:style w:type="character" w:styleId="ColumnHeadingChar" w:customStyle="1">
    <w:name w:val="Column Heading Char"/>
    <w:basedOn w:val="CenteredChar"/>
    <w:link w:val="ColumnHeading"/>
    <w:rsid w:val="00F33C88"/>
    <w:rPr>
      <w:rFonts w:ascii="Times New Roman" w:hAnsi="Times New Roman" w:eastAsia="Times New Roman" w:cs="Times New Roman"/>
      <w:b/>
      <w:noProof/>
      <w:color w:val="000000"/>
      <w:spacing w:val="-2"/>
      <w:sz w:val="24"/>
      <w:szCs w:val="20"/>
    </w:rPr>
  </w:style>
  <w:style w:type="paragraph" w:styleId="BoldCentered" w:customStyle="1">
    <w:name w:val="Bold Centered"/>
    <w:basedOn w:val="Centered"/>
    <w:link w:val="BoldCenteredChar"/>
    <w:qFormat/>
    <w:rsid w:val="000A687F"/>
    <w:pPr>
      <w:spacing w:after="120"/>
    </w:pPr>
    <w:rPr>
      <w:b/>
    </w:rPr>
  </w:style>
  <w:style w:type="character" w:styleId="BoldCenteredChar" w:customStyle="1">
    <w:name w:val="Bold Centered Char"/>
    <w:basedOn w:val="CenteredChar"/>
    <w:link w:val="BoldCentered"/>
    <w:rsid w:val="000A687F"/>
    <w:rPr>
      <w:rFonts w:ascii="Times New Roman" w:hAnsi="Times New Roman" w:eastAsia="Times New Roman" w:cs="Times New Roman"/>
      <w:b/>
      <w:noProof/>
      <w:color w:val="000000"/>
      <w:spacing w:val="-2"/>
      <w:sz w:val="24"/>
      <w:szCs w:val="20"/>
    </w:rPr>
  </w:style>
  <w:style w:type="paragraph" w:styleId="EnvelopeReturn">
    <w:name w:val="envelope return"/>
    <w:basedOn w:val="Normal"/>
    <w:uiPriority w:val="99"/>
    <w:semiHidden/>
    <w:unhideWhenUsed/>
    <w:rsid w:val="00727B34"/>
    <w:pPr>
      <w:spacing w:after="0"/>
    </w:pPr>
    <w:rPr>
      <w:rFonts w:asciiTheme="majorHAnsi" w:hAnsiTheme="majorHAnsi" w:eastAsiaTheme="majorEastAsia" w:cstheme="majorBidi"/>
      <w:sz w:val="20"/>
    </w:rPr>
  </w:style>
  <w:style w:type="paragraph" w:styleId="TOCHeading">
    <w:name w:val="TOC Heading"/>
    <w:basedOn w:val="Heading1"/>
    <w:next w:val="Normal"/>
    <w:uiPriority w:val="39"/>
    <w:semiHidden/>
    <w:unhideWhenUsed/>
    <w:qFormat/>
    <w:rsid w:val="00A010E8"/>
    <w:pPr>
      <w:keepLines/>
      <w:spacing w:after="0"/>
      <w:ind w:firstLine="360"/>
      <w:outlineLvl w:val="9"/>
    </w:pPr>
    <w:rPr>
      <w:rFonts w:asciiTheme="majorHAnsi" w:hAnsiTheme="majorHAnsi" w:eastAsiaTheme="majorEastAsia" w:cstheme="majorBidi"/>
      <w:b w:val="0"/>
      <w:bCs w:val="0"/>
      <w:smallCaps w:val="0"/>
      <w:color w:val="365F91" w:themeColor="accent1" w:themeShade="BF"/>
      <w:sz w:val="32"/>
      <w:szCs w:val="32"/>
    </w:rPr>
  </w:style>
  <w:style w:type="character" w:styleId="UnresolvedMention1" w:customStyle="1">
    <w:name w:val="Unresolved Mention1"/>
    <w:basedOn w:val="DefaultParagraphFont"/>
    <w:uiPriority w:val="99"/>
    <w:semiHidden/>
    <w:unhideWhenUsed/>
    <w:rsid w:val="009005BC"/>
    <w:rPr>
      <w:color w:val="605E5C"/>
      <w:shd w:val="clear" w:color="auto" w:fill="E1DFDD"/>
    </w:rPr>
  </w:style>
  <w:style w:type="character" w:styleId="UnresolvedMention">
    <w:name w:val="Unresolved Mention"/>
    <w:basedOn w:val="DefaultParagraphFont"/>
    <w:uiPriority w:val="99"/>
    <w:semiHidden/>
    <w:unhideWhenUsed/>
    <w:rsid w:val="00A33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13" /><Relationship Type="http://schemas.openxmlformats.org/officeDocument/2006/relationships/footer" Target="footer3.xml" Id="rId18" /><Relationship Type="http://schemas.openxmlformats.org/officeDocument/2006/relationships/header" Target="header7.xml" Id="rId26" /><Relationship Type="http://schemas.openxmlformats.org/officeDocument/2006/relationships/hyperlink" Target="https://odh.ohio.gov/know-our-programs/childhood-lead-poisoning/about-lead" TargetMode="External" Id="rId39" /><Relationship Type="http://schemas.openxmlformats.org/officeDocument/2006/relationships/footer" Target="footer4.xml" Id="rId21" /><Relationship Type="http://schemas.openxmlformats.org/officeDocument/2006/relationships/header" Target="header14.xml" Id="rId34" /><Relationship Type="http://schemas.openxmlformats.org/officeDocument/2006/relationships/fontTable" Target="fontTable.xml" Id="rId42" /><Relationship Type="http://schemas.openxmlformats.org/officeDocument/2006/relationships/numbering" Target="numbering.xml" Id="rId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eader" Target="header4.xml" Id="rId20" /><Relationship Type="http://schemas.openxmlformats.org/officeDocument/2006/relationships/header" Target="header10.xml" Id="rId29" /><Relationship Type="http://schemas.openxmlformats.org/officeDocument/2006/relationships/header" Target="header15.xml" Id="rId41"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header" Target="header5.xml" Id="rId24" /><Relationship Type="http://schemas.openxmlformats.org/officeDocument/2006/relationships/header" Target="header12.xml" Id="rId32" /><Relationship Type="http://schemas.openxmlformats.org/officeDocument/2006/relationships/hyperlink" Target="https://www.epa.gov/lead" TargetMode="External" Id="rId37" /><Relationship Type="http://schemas.openxmlformats.org/officeDocument/2006/relationships/hyperlink" Target="http://www.federalrelay.us/tty" TargetMode="External" Id="rId40"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hyperlink" Target="https://www.hud.gov/sites/documents/ch05_12-13-12.pdf" TargetMode="External" Id="rId23" /><Relationship Type="http://schemas.openxmlformats.org/officeDocument/2006/relationships/header" Target="header9.xml" Id="rId28" /><Relationship Type="http://schemas.openxmlformats.org/officeDocument/2006/relationships/hyperlink" Target="http://www.cpsc.gov" TargetMode="External" Id="rId36" /><Relationship Type="http://schemas.openxmlformats.org/officeDocument/2006/relationships/webSettings" Target="webSettings.xml" Id="rId10" /><Relationship Type="http://schemas.openxmlformats.org/officeDocument/2006/relationships/header" Target="header3.xml" Id="rId19" /><Relationship Type="http://schemas.openxmlformats.org/officeDocument/2006/relationships/header" Target="header11.xml" Id="rId31" /><Relationship Type="http://schemas.openxmlformats.org/officeDocument/2006/relationships/theme" Target="theme/theme1.xml" Id="rId44"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hyperlink" Target="https://www.hud.gov/sites/documents/ch05_12-13-12.pdf" TargetMode="External" Id="rId22" /><Relationship Type="http://schemas.openxmlformats.org/officeDocument/2006/relationships/header" Target="header8.xml" Id="rId27" /><Relationship Type="http://schemas.openxmlformats.org/officeDocument/2006/relationships/hyperlink" Target="https://odh.ohio.gov/wps/wcm/connect/gov/3bdce2c2-652b-4529-a83a-e44e9b8479b9/hea7729.pdf?MOD=AJPERES&amp;CONVERT_TO=url&amp;CACHEID=ROOTWORKSPACE.Z18_JQGCH4S04P41206HNUKVF31000-3bdce2c2-652b-4529-a83a-e44e9b8479b9-pEeSGNX" TargetMode="External" Id="rId30" /><Relationship Type="http://schemas.openxmlformats.org/officeDocument/2006/relationships/hyperlink" Target="http://www.cdc.gov/lead" TargetMode="External" Id="rId35" /><Relationship Type="http://schemas.openxmlformats.org/officeDocument/2006/relationships/glossaryDocument" Target="glossary/document.xml" Id="rId43" /><Relationship Type="http://schemas.openxmlformats.org/officeDocument/2006/relationships/styles" Target="styles.xml" Id="rId8" /><Relationship Type="http://schemas.openxmlformats.org/officeDocument/2006/relationships/customXml" Target="../customXml/item3.xml" Id="rId3"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header" Target="header6.xml" Id="rId25" /><Relationship Type="http://schemas.openxmlformats.org/officeDocument/2006/relationships/header" Target="header13.xml" Id="rId33" /><Relationship Type="http://schemas.openxmlformats.org/officeDocument/2006/relationships/hyperlink" Target="http://www.hud.gov/offices/lead" TargetMode="External" Id="rId3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2C1361F16F4ECB91B1CA45271EA501"/>
        <w:category>
          <w:name w:val="General"/>
          <w:gallery w:val="placeholder"/>
        </w:category>
        <w:types>
          <w:type w:val="bbPlcHdr"/>
        </w:types>
        <w:behaviors>
          <w:behavior w:val="content"/>
        </w:behaviors>
        <w:guid w:val="{A1E8B472-46F4-4850-B07E-E94572C3BF0E}"/>
      </w:docPartPr>
      <w:docPartBody>
        <w:p xmlns:wp14="http://schemas.microsoft.com/office/word/2010/wordml" w:rsidR="00CE33C1" w:rsidP="00742CFA" w:rsidRDefault="00742CFA" w14:paraId="474B33E7" wp14:textId="77777777">
          <w:pPr>
            <w:pStyle w:val="7B2C1361F16F4ECB91B1CA45271EA50151"/>
          </w:pPr>
          <w:r>
            <w:rPr>
              <w:rStyle w:val="PlaceholderText"/>
            </w:rPr>
            <w:t>[ch</w:t>
          </w:r>
          <w:r w:rsidRPr="00EE50F0">
            <w:rPr>
              <w:rStyle w:val="PlaceholderText"/>
            </w:rPr>
            <w:t xml:space="preserve">oose </w:t>
          </w:r>
          <w:r>
            <w:rPr>
              <w:rStyle w:val="PlaceholderText"/>
            </w:rPr>
            <w:t>one]</w:t>
          </w:r>
        </w:p>
      </w:docPartBody>
    </w:docPart>
    <w:docPart>
      <w:docPartPr>
        <w:name w:val="313774B047BA4A3D8F88A3B195306679"/>
        <w:category>
          <w:name w:val="General"/>
          <w:gallery w:val="placeholder"/>
        </w:category>
        <w:types>
          <w:type w:val="bbPlcHdr"/>
        </w:types>
        <w:behaviors>
          <w:behavior w:val="content"/>
        </w:behaviors>
        <w:guid w:val="{3A7BBDCD-CF7F-4FC7-A38F-104F9CCA9508}"/>
      </w:docPartPr>
      <w:docPartBody>
        <w:p xmlns:wp14="http://schemas.microsoft.com/office/word/2010/wordml" w:rsidR="0080545A" w:rsidP="00742CFA" w:rsidRDefault="00742CFA" w14:paraId="40FB05CA" wp14:textId="77777777">
          <w:pPr>
            <w:pStyle w:val="313774B047BA4A3D8F88A3B19530667930"/>
          </w:pPr>
          <w:r>
            <w:rPr>
              <w:rStyle w:val="PlaceholderText"/>
            </w:rPr>
            <w:t>[choose one or type in]</w:t>
          </w:r>
        </w:p>
      </w:docPartBody>
    </w:docPart>
    <w:docPart>
      <w:docPartPr>
        <w:name w:val="28B997DB19EE492985C75BD8D131C874"/>
        <w:category>
          <w:name w:val="General"/>
          <w:gallery w:val="placeholder"/>
        </w:category>
        <w:types>
          <w:type w:val="bbPlcHdr"/>
        </w:types>
        <w:behaviors>
          <w:behavior w:val="content"/>
        </w:behaviors>
        <w:guid w:val="{DE036152-D9DD-410A-B8BA-092A87026E24}"/>
      </w:docPartPr>
      <w:docPartBody>
        <w:p xmlns:wp14="http://schemas.microsoft.com/office/word/2010/wordml" w:rsidR="00D8240D" w:rsidP="00FF4CF0" w:rsidRDefault="00FF4CF0" w14:paraId="75CBB790" wp14:textId="77777777">
          <w:pPr>
            <w:pStyle w:val="28B997DB19EE492985C75BD8D131C874"/>
          </w:pPr>
          <w:r>
            <w:rPr>
              <w:rStyle w:val="PlaceholderText"/>
            </w:rPr>
            <w:t>[enter manufacturer]</w:t>
          </w:r>
        </w:p>
      </w:docPartBody>
    </w:docPart>
    <w:docPart>
      <w:docPartPr>
        <w:name w:val="1C4FFAFCB7A64224AB572420DF020B96"/>
        <w:category>
          <w:name w:val="General"/>
          <w:gallery w:val="placeholder"/>
        </w:category>
        <w:types>
          <w:type w:val="bbPlcHdr"/>
        </w:types>
        <w:behaviors>
          <w:behavior w:val="content"/>
        </w:behaviors>
        <w:guid w:val="{E5A9C57E-0683-4D08-969E-9D35A3225BF0}"/>
      </w:docPartPr>
      <w:docPartBody>
        <w:p xmlns:wp14="http://schemas.microsoft.com/office/word/2010/wordml" w:rsidR="00D8240D" w:rsidP="00FF4CF0" w:rsidRDefault="00FF4CF0" w14:paraId="143B49A3" wp14:textId="77777777">
          <w:pPr>
            <w:pStyle w:val="1C4FFAFCB7A64224AB572420DF020B96"/>
          </w:pPr>
          <w:r>
            <w:rPr>
              <w:rStyle w:val="PlaceholderText"/>
            </w:rPr>
            <w:t>[enter model #]</w:t>
          </w:r>
        </w:p>
      </w:docPartBody>
    </w:docPart>
    <w:docPart>
      <w:docPartPr>
        <w:name w:val="1657213B53D54238B0F6B0BBCF784E55"/>
        <w:category>
          <w:name w:val="General"/>
          <w:gallery w:val="placeholder"/>
        </w:category>
        <w:types>
          <w:type w:val="bbPlcHdr"/>
        </w:types>
        <w:behaviors>
          <w:behavior w:val="content"/>
        </w:behaviors>
        <w:guid w:val="{9D74BA80-1DF7-458C-AC3E-B598E5D52E02}"/>
      </w:docPartPr>
      <w:docPartBody>
        <w:p xmlns:wp14="http://schemas.microsoft.com/office/word/2010/wordml" w:rsidR="00D8240D" w:rsidP="00FF4CF0" w:rsidRDefault="00FF4CF0" w14:paraId="52BDBCBA" wp14:textId="77777777">
          <w:pPr>
            <w:pStyle w:val="1657213B53D54238B0F6B0BBCF784E55"/>
          </w:pPr>
          <w:r>
            <w:rPr>
              <w:rStyle w:val="PlaceholderText"/>
            </w:rPr>
            <w:t>[enter serial #]</w:t>
          </w:r>
        </w:p>
      </w:docPartBody>
    </w:docPart>
    <w:docPart>
      <w:docPartPr>
        <w:name w:val="E8F2DF498AAF45A38EF71E8D8FC1EECD"/>
        <w:category>
          <w:name w:val="General"/>
          <w:gallery w:val="placeholder"/>
        </w:category>
        <w:types>
          <w:type w:val="bbPlcHdr"/>
        </w:types>
        <w:behaviors>
          <w:behavior w:val="content"/>
        </w:behaviors>
        <w:guid w:val="{53C92EDE-6BF1-4BAB-A85E-C4956B8B62B0}"/>
      </w:docPartPr>
      <w:docPartBody>
        <w:p xmlns:wp14="http://schemas.microsoft.com/office/word/2010/wordml" w:rsidR="00D8240D" w:rsidP="00FF4CF0" w:rsidRDefault="00FF4CF0" w14:paraId="7C43B378" wp14:textId="77777777">
          <w:pPr>
            <w:pStyle w:val="E8F2DF498AAF45A38EF71E8D8FC1EECD"/>
          </w:pPr>
          <w:r>
            <w:rPr>
              <w:rStyle w:val="PlaceholderText"/>
            </w:rPr>
            <w:t>[enter mode]</w:t>
          </w:r>
        </w:p>
      </w:docPartBody>
    </w:docPart>
    <w:docPart>
      <w:docPartPr>
        <w:name w:val="DDD1886A473146E2835B36E71D20A7AB"/>
        <w:category>
          <w:name w:val="General"/>
          <w:gallery w:val="placeholder"/>
        </w:category>
        <w:types>
          <w:type w:val="bbPlcHdr"/>
        </w:types>
        <w:behaviors>
          <w:behavior w:val="content"/>
        </w:behaviors>
        <w:guid w:val="{3C72A790-35D0-4734-ABDB-676980925BC5}"/>
      </w:docPartPr>
      <w:docPartBody>
        <w:p xmlns:wp14="http://schemas.microsoft.com/office/word/2010/wordml" w:rsidR="00822F49" w:rsidP="00822F49" w:rsidRDefault="00822F49" w14:paraId="0869555C" wp14:textId="77777777">
          <w:pPr>
            <w:pStyle w:val="DDD1886A473146E2835B36E71D20A7AB"/>
          </w:pPr>
          <w:r>
            <w:rPr>
              <w:rStyle w:val="PlaceholderText"/>
            </w:rPr>
            <w:t>[Laboratory name]</w:t>
          </w:r>
        </w:p>
      </w:docPartBody>
    </w:docPart>
    <w:docPart>
      <w:docPartPr>
        <w:name w:val="FB6EFBF4E26E4B678DE55FDE320E4F46"/>
        <w:category>
          <w:name w:val="General"/>
          <w:gallery w:val="placeholder"/>
        </w:category>
        <w:types>
          <w:type w:val="bbPlcHdr"/>
        </w:types>
        <w:behaviors>
          <w:behavior w:val="content"/>
        </w:behaviors>
        <w:guid w:val="{2EA575DF-01F5-429D-ABB2-A3CD48DB82FD}"/>
      </w:docPartPr>
      <w:docPartBody>
        <w:p xmlns:wp14="http://schemas.microsoft.com/office/word/2010/wordml" w:rsidR="00822F49" w:rsidP="00822F49" w:rsidRDefault="00822F49" w14:paraId="3B296CB5" wp14:textId="77777777">
          <w:pPr>
            <w:pStyle w:val="FB6EFBF4E26E4B678DE55FDE320E4F46"/>
          </w:pPr>
          <w:r>
            <w:rPr>
              <w:rStyle w:val="PlaceholderText"/>
            </w:rPr>
            <w:t>[Street address]</w:t>
          </w:r>
        </w:p>
      </w:docPartBody>
    </w:docPart>
    <w:docPart>
      <w:docPartPr>
        <w:name w:val="8895FD37732E4998ADC5F6968B5DB6C2"/>
        <w:category>
          <w:name w:val="General"/>
          <w:gallery w:val="placeholder"/>
        </w:category>
        <w:types>
          <w:type w:val="bbPlcHdr"/>
        </w:types>
        <w:behaviors>
          <w:behavior w:val="content"/>
        </w:behaviors>
        <w:guid w:val="{6E687DC2-C378-4004-8613-2E79658AE723}"/>
      </w:docPartPr>
      <w:docPartBody>
        <w:p xmlns:wp14="http://schemas.microsoft.com/office/word/2010/wordml" w:rsidR="00822F49" w:rsidP="00822F49" w:rsidRDefault="00822F49" w14:paraId="37251F84" wp14:textId="77777777">
          <w:pPr>
            <w:pStyle w:val="8895FD37732E4998ADC5F6968B5DB6C2"/>
          </w:pPr>
          <w:r>
            <w:rPr>
              <w:rStyle w:val="PlaceholderText"/>
            </w:rPr>
            <w:t>[City, State ZIP]</w:t>
          </w:r>
        </w:p>
      </w:docPartBody>
    </w:docPart>
    <w:docPart>
      <w:docPartPr>
        <w:name w:val="6965E797FA414122AA75C5F05C086DA9"/>
        <w:category>
          <w:name w:val="General"/>
          <w:gallery w:val="placeholder"/>
        </w:category>
        <w:types>
          <w:type w:val="bbPlcHdr"/>
        </w:types>
        <w:behaviors>
          <w:behavior w:val="content"/>
        </w:behaviors>
        <w:guid w:val="{B1D40B85-0FD8-46F7-AE4E-123CD28BC3CD}"/>
      </w:docPartPr>
      <w:docPartBody>
        <w:p xmlns:wp14="http://schemas.microsoft.com/office/word/2010/wordml" w:rsidR="00822F49" w:rsidP="00822F49" w:rsidRDefault="00822F49" w14:paraId="13F12934" wp14:textId="77777777">
          <w:pPr>
            <w:pStyle w:val="6965E797FA414122AA75C5F05C086DA9"/>
          </w:pPr>
          <w:r>
            <w:rPr>
              <w:rStyle w:val="PlaceholderText"/>
            </w:rPr>
            <w:t>[</w:t>
          </w:r>
          <w:r w:rsidRPr="00B95BC3">
            <w:rPr>
              <w:rStyle w:val="PlaceholderText"/>
            </w:rPr>
            <w:t>XX000, 0000</w:t>
          </w:r>
          <w:r>
            <w:rPr>
              <w:rStyle w:val="PlaceholderText"/>
            </w:rPr>
            <w:t>]</w:t>
          </w:r>
        </w:p>
      </w:docPartBody>
    </w:docPart>
    <w:docPart>
      <w:docPartPr>
        <w:name w:val="DefaultPlaceholder_-1854013440"/>
        <w:category>
          <w:name w:val="General"/>
          <w:gallery w:val="placeholder"/>
        </w:category>
        <w:types>
          <w:type w:val="bbPlcHdr"/>
        </w:types>
        <w:behaviors>
          <w:behavior w:val="content"/>
        </w:behaviors>
        <w:guid w:val="{1FAAF598-F7F5-4420-8D7E-2980387EAE1F}"/>
      </w:docPartPr>
      <w:docPartBody>
        <w:p xmlns:wp14="http://schemas.microsoft.com/office/word/2010/wordml" w:rsidR="00B169BD" w:rsidRDefault="00841976" w14:paraId="4C3E277F" wp14:textId="77777777">
          <w:r w:rsidRPr="00CC13FE">
            <w:rPr>
              <w:rStyle w:val="PlaceholderText"/>
            </w:rPr>
            <w:t>Click or tap here to enter text.</w:t>
          </w:r>
        </w:p>
      </w:docPartBody>
    </w:docPart>
    <w:docPart>
      <w:docPartPr>
        <w:name w:val="BBE26EE822264F4794FD5B597DBE7677"/>
        <w:category>
          <w:name w:val="General"/>
          <w:gallery w:val="placeholder"/>
        </w:category>
        <w:types>
          <w:type w:val="bbPlcHdr"/>
        </w:types>
        <w:behaviors>
          <w:behavior w:val="content"/>
        </w:behaviors>
        <w:guid w:val="{72A5A6B8-FB89-4CA5-A54C-954A55FA092A}"/>
      </w:docPartPr>
      <w:docPartBody>
        <w:p xmlns:wp14="http://schemas.microsoft.com/office/word/2010/wordml" w:rsidR="0064538D" w:rsidP="00B5527C" w:rsidRDefault="00B5527C" w14:paraId="47D2A083" wp14:textId="77777777">
          <w:pPr>
            <w:pStyle w:val="BBE26EE822264F4794FD5B597DBE7677"/>
          </w:pPr>
          <w:r w:rsidRPr="005346D2">
            <w:rPr>
              <w:rStyle w:val="PlaceholderText"/>
              <w:rFonts w:asciiTheme="minorHAnsi" w:hAnsiTheme="minorHAnsi" w:cstheme="minorHAnsi"/>
              <w:sz w:val="22"/>
              <w:szCs w:val="22"/>
            </w:rPr>
            <w:t>Address</w:t>
          </w:r>
        </w:p>
      </w:docPartBody>
    </w:docPart>
    <w:docPart>
      <w:docPartPr>
        <w:name w:val="DefaultPlaceholder_-1854013437"/>
        <w:category>
          <w:name w:val="General"/>
          <w:gallery w:val="placeholder"/>
        </w:category>
        <w:types>
          <w:type w:val="bbPlcHdr"/>
        </w:types>
        <w:behaviors>
          <w:behavior w:val="content"/>
        </w:behaviors>
        <w:guid w:val="{CFABCB70-4FF3-4214-991D-C25A8ABB60B0}"/>
      </w:docPartPr>
      <w:docPartBody>
        <w:p xmlns:wp14="http://schemas.microsoft.com/office/word/2010/wordml" w:rsidR="0064538D" w:rsidRDefault="00BC6DB6" w14:paraId="6358D8DA" wp14:textId="77777777">
          <w:r w:rsidRPr="004D7FA0">
            <w:rPr>
              <w:rStyle w:val="PlaceholderText"/>
            </w:rPr>
            <w:t>Click or tap to enter a date.</w:t>
          </w:r>
        </w:p>
      </w:docPartBody>
    </w:docPart>
    <w:docPart>
      <w:docPartPr>
        <w:name w:val="32136E57864F4EFD97F1C66EBC147E0A"/>
        <w:category>
          <w:name w:val="General"/>
          <w:gallery w:val="placeholder"/>
        </w:category>
        <w:types>
          <w:type w:val="bbPlcHdr"/>
        </w:types>
        <w:behaviors>
          <w:behavior w:val="content"/>
        </w:behaviors>
        <w:guid w:val="{73DE5D38-2D3F-44FC-BA40-9E9AB8A1DD59}"/>
      </w:docPartPr>
      <w:docPartBody>
        <w:p xmlns:wp14="http://schemas.microsoft.com/office/word/2010/wordml" w:rsidR="0064538D" w:rsidP="00BC6DB6" w:rsidRDefault="00BC6DB6" w14:paraId="46C9DA12" wp14:textId="77777777">
          <w:pPr>
            <w:pStyle w:val="32136E57864F4EFD97F1C66EBC147E0A"/>
          </w:pPr>
          <w:r w:rsidRPr="00E00AFF">
            <w:rPr>
              <w:rFonts w:ascii="Calibri" w:hAnsi="Calibri" w:cs="Calibri"/>
              <w:color w:val="EE0000"/>
              <w:spacing w:val="0"/>
              <w:sz w:val="22"/>
              <w:szCs w:val="22"/>
            </w:rPr>
            <w:t>Date of assessment</w:t>
          </w:r>
        </w:p>
      </w:docPartBody>
    </w:docPart>
    <w:docPart>
      <w:docPartPr>
        <w:name w:val="16953BEB0000483EA9ACB35B8E0774F7"/>
        <w:category>
          <w:name w:val="General"/>
          <w:gallery w:val="placeholder"/>
        </w:category>
        <w:types>
          <w:type w:val="bbPlcHdr"/>
        </w:types>
        <w:behaviors>
          <w:behavior w:val="content"/>
        </w:behaviors>
        <w:guid w:val="{8F3848C9-0920-4B21-A551-DB28E705A337}"/>
      </w:docPartPr>
      <w:docPartBody>
        <w:p xmlns:wp14="http://schemas.microsoft.com/office/word/2010/wordml" w:rsidR="0064538D" w:rsidP="00B5527C" w:rsidRDefault="00B5527C" w14:paraId="47BA06EF" wp14:textId="77777777">
          <w:pPr>
            <w:pStyle w:val="16953BEB0000483EA9ACB35B8E0774F7"/>
          </w:pPr>
          <w:r w:rsidRPr="000E6C78">
            <w:rPr>
              <w:rFonts w:ascii="Calibri" w:hAnsi="Calibri" w:cs="Calibri"/>
              <w:color w:val="FF0000"/>
              <w:spacing w:val="0"/>
              <w:sz w:val="22"/>
              <w:szCs w:val="22"/>
            </w:rPr>
            <w:t>5.0  for single</w:t>
          </w:r>
          <w:r>
            <w:rPr>
              <w:rFonts w:ascii="Calibri" w:hAnsi="Calibri" w:cs="Calibri"/>
              <w:color w:val="FF0000"/>
              <w:spacing w:val="0"/>
              <w:sz w:val="22"/>
              <w:szCs w:val="22"/>
            </w:rPr>
            <w:t xml:space="preserve"> family</w:t>
          </w:r>
          <w:r w:rsidRPr="000E6C78">
            <w:rPr>
              <w:rFonts w:ascii="Calibri" w:hAnsi="Calibri" w:cs="Calibri"/>
              <w:color w:val="FF0000"/>
              <w:spacing w:val="0"/>
              <w:sz w:val="22"/>
              <w:szCs w:val="22"/>
            </w:rPr>
            <w:t xml:space="preserve"> or 5.6 for multi-family</w:t>
          </w:r>
        </w:p>
      </w:docPartBody>
    </w:docPart>
    <w:docPart>
      <w:docPartPr>
        <w:name w:val="A9F20D3C487940EE8C88C8D526F28E10"/>
        <w:category>
          <w:name w:val="General"/>
          <w:gallery w:val="placeholder"/>
        </w:category>
        <w:types>
          <w:type w:val="bbPlcHdr"/>
        </w:types>
        <w:behaviors>
          <w:behavior w:val="content"/>
        </w:behaviors>
        <w:guid w:val="{8BAC5B55-B050-4C8B-A633-1B32E277F71F}"/>
      </w:docPartPr>
      <w:docPartBody>
        <w:p xmlns:wp14="http://schemas.microsoft.com/office/word/2010/wordml" w:rsidR="009D032D" w:rsidP="00E9753A" w:rsidRDefault="00E9753A" w14:paraId="23BF36A7" wp14:textId="77777777">
          <w:pPr>
            <w:pStyle w:val="A9F20D3C487940EE8C88C8D526F28E10"/>
          </w:pPr>
          <w:r>
            <w:rPr>
              <w:rStyle w:val="PlaceholderText"/>
            </w:rPr>
            <w:t>[insert health department name]</w:t>
          </w:r>
        </w:p>
      </w:docPartBody>
    </w:docPart>
    <w:docPart>
      <w:docPartPr>
        <w:name w:val="46F46E1F70384712A17A1FFC2D01891D"/>
        <w:category>
          <w:name w:val="General"/>
          <w:gallery w:val="placeholder"/>
        </w:category>
        <w:types>
          <w:type w:val="bbPlcHdr"/>
        </w:types>
        <w:behaviors>
          <w:behavior w:val="content"/>
        </w:behaviors>
        <w:guid w:val="{24D8D5B9-665E-4118-B059-18EB14E18FF4}"/>
      </w:docPartPr>
      <w:docPartBody>
        <w:p xmlns:wp14="http://schemas.microsoft.com/office/word/2010/wordml" w:rsidR="009D032D" w:rsidP="00E9753A" w:rsidRDefault="00E9753A" w14:paraId="245312D1" wp14:textId="77777777">
          <w:pPr>
            <w:pStyle w:val="46F46E1F70384712A17A1FFC2D01891D"/>
          </w:pPr>
          <w:r>
            <w:rPr>
              <w:rStyle w:val="PlaceholderText"/>
            </w:rPr>
            <w:t>[Insert health department name]</w:t>
          </w:r>
        </w:p>
      </w:docPartBody>
    </w:docPart>
    <w:docPart>
      <w:docPartPr>
        <w:name w:val="B1394B80AF66433C8BB9114D8E8ACAAF"/>
        <w:category>
          <w:name w:val="General"/>
          <w:gallery w:val="placeholder"/>
        </w:category>
        <w:types>
          <w:type w:val="bbPlcHdr"/>
        </w:types>
        <w:behaviors>
          <w:behavior w:val="content"/>
        </w:behaviors>
        <w:guid w:val="{1AC7F3E7-7318-49C3-8F58-E2CBB215D8EE}"/>
      </w:docPartPr>
      <w:docPartBody>
        <w:p xmlns:wp14="http://schemas.microsoft.com/office/word/2010/wordml" w:rsidR="009D032D" w:rsidP="00E9753A" w:rsidRDefault="00E9753A" w14:paraId="0DCB64C9" wp14:textId="77777777">
          <w:pPr>
            <w:pStyle w:val="B1394B80AF66433C8BB9114D8E8ACAAF"/>
          </w:pPr>
          <w:r>
            <w:rPr>
              <w:rStyle w:val="PlaceholderText"/>
            </w:rPr>
            <w:t>[Insert health department name]</w:t>
          </w:r>
        </w:p>
      </w:docPartBody>
    </w:docPart>
    <w:docPart>
      <w:docPartPr>
        <w:name w:val="CD4586A1541E4F22815EBC432C26CBE5"/>
        <w:category>
          <w:name w:val="General"/>
          <w:gallery w:val="placeholder"/>
        </w:category>
        <w:types>
          <w:type w:val="bbPlcHdr"/>
        </w:types>
        <w:behaviors>
          <w:behavior w:val="content"/>
        </w:behaviors>
        <w:guid w:val="{97B089DC-584F-4BCB-814E-74B301469527}"/>
      </w:docPartPr>
      <w:docPartBody>
        <w:p xmlns:wp14="http://schemas.microsoft.com/office/word/2010/wordml" w:rsidR="009D032D" w:rsidP="00E9753A" w:rsidRDefault="00E9753A" w14:paraId="25841766" wp14:textId="77777777">
          <w:pPr>
            <w:pStyle w:val="CD4586A1541E4F22815EBC432C26CBE5"/>
          </w:pPr>
          <w:r>
            <w:rPr>
              <w:rStyle w:val="PlaceholderText"/>
            </w:rPr>
            <w:t>[insert health department name]</w:t>
          </w:r>
        </w:p>
      </w:docPartBody>
    </w:docPart>
    <w:docPart>
      <w:docPartPr>
        <w:name w:val="902CD0E8C46547558F40E82E58743649"/>
        <w:category>
          <w:name w:val="General"/>
          <w:gallery w:val="placeholder"/>
        </w:category>
        <w:types>
          <w:type w:val="bbPlcHdr"/>
        </w:types>
        <w:behaviors>
          <w:behavior w:val="content"/>
        </w:behaviors>
        <w:guid w:val="{4BA50630-3635-4817-953C-E0C9550DE0A9}"/>
      </w:docPartPr>
      <w:docPartBody>
        <w:p xmlns:wp14="http://schemas.microsoft.com/office/word/2010/wordml" w:rsidR="009D032D" w:rsidP="00E9753A" w:rsidRDefault="00E9753A" w14:paraId="22FD81B4" wp14:textId="77777777">
          <w:pPr>
            <w:pStyle w:val="902CD0E8C46547558F40E82E58743649"/>
          </w:pPr>
          <w:r>
            <w:rPr>
              <w:rStyle w:val="PlaceholderText"/>
            </w:rPr>
            <w:t>[Insert health department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ITC Eras">
    <w:altName w:val="Calibri"/>
    <w:panose1 w:val="00000000000000000000"/>
    <w:charset w:val="00"/>
    <w:family w:val="roman"/>
    <w:notTrueType/>
    <w:pitch w:val="default"/>
  </w:font>
  <w:font w:name="Zapf Dingbats">
    <w:altName w:val="Wingding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ormata Light">
    <w:altName w:val="Bahnschrift Light"/>
    <w:panose1 w:val="00000000000000000000"/>
    <w:charset w:val="00"/>
    <w:family w:val="swiss"/>
    <w:notTrueType/>
    <w:pitch w:val="variable"/>
    <w:sig w:usb0="00000003" w:usb1="4000004A"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3C1"/>
    <w:rsid w:val="00006B4E"/>
    <w:rsid w:val="00050331"/>
    <w:rsid w:val="00072060"/>
    <w:rsid w:val="00074344"/>
    <w:rsid w:val="00075550"/>
    <w:rsid w:val="000C1268"/>
    <w:rsid w:val="000D33F6"/>
    <w:rsid w:val="000E6C1F"/>
    <w:rsid w:val="00112D26"/>
    <w:rsid w:val="0014736D"/>
    <w:rsid w:val="00166373"/>
    <w:rsid w:val="00186D8C"/>
    <w:rsid w:val="001D05A6"/>
    <w:rsid w:val="001D42DB"/>
    <w:rsid w:val="001D624B"/>
    <w:rsid w:val="001F2DB5"/>
    <w:rsid w:val="001F3188"/>
    <w:rsid w:val="00284DDD"/>
    <w:rsid w:val="002C71BE"/>
    <w:rsid w:val="002F6D35"/>
    <w:rsid w:val="002F7A5B"/>
    <w:rsid w:val="00322F1A"/>
    <w:rsid w:val="00352330"/>
    <w:rsid w:val="003A00AC"/>
    <w:rsid w:val="003C16C0"/>
    <w:rsid w:val="003E0B1D"/>
    <w:rsid w:val="00402227"/>
    <w:rsid w:val="00416E61"/>
    <w:rsid w:val="004379EF"/>
    <w:rsid w:val="00461F90"/>
    <w:rsid w:val="004770A7"/>
    <w:rsid w:val="00494C5D"/>
    <w:rsid w:val="004F4114"/>
    <w:rsid w:val="005131D3"/>
    <w:rsid w:val="00540286"/>
    <w:rsid w:val="0057535D"/>
    <w:rsid w:val="00602A91"/>
    <w:rsid w:val="00634281"/>
    <w:rsid w:val="0064538D"/>
    <w:rsid w:val="00651B62"/>
    <w:rsid w:val="00656036"/>
    <w:rsid w:val="00694FB2"/>
    <w:rsid w:val="006957C8"/>
    <w:rsid w:val="006A3186"/>
    <w:rsid w:val="006D238C"/>
    <w:rsid w:val="006E3CF9"/>
    <w:rsid w:val="006F61B4"/>
    <w:rsid w:val="007141CE"/>
    <w:rsid w:val="00730AA1"/>
    <w:rsid w:val="00742CFA"/>
    <w:rsid w:val="0076515A"/>
    <w:rsid w:val="0077203A"/>
    <w:rsid w:val="007D1255"/>
    <w:rsid w:val="007D21AD"/>
    <w:rsid w:val="007D74CA"/>
    <w:rsid w:val="007E65E9"/>
    <w:rsid w:val="008040F6"/>
    <w:rsid w:val="0080545A"/>
    <w:rsid w:val="00822F49"/>
    <w:rsid w:val="008351AB"/>
    <w:rsid w:val="00841976"/>
    <w:rsid w:val="0086557D"/>
    <w:rsid w:val="008805D5"/>
    <w:rsid w:val="0088397F"/>
    <w:rsid w:val="008A6589"/>
    <w:rsid w:val="008D4E21"/>
    <w:rsid w:val="00922968"/>
    <w:rsid w:val="00994946"/>
    <w:rsid w:val="009A616C"/>
    <w:rsid w:val="009B4DD3"/>
    <w:rsid w:val="009C5902"/>
    <w:rsid w:val="009D032D"/>
    <w:rsid w:val="009D4B2B"/>
    <w:rsid w:val="009E2ED4"/>
    <w:rsid w:val="009F4206"/>
    <w:rsid w:val="00A65979"/>
    <w:rsid w:val="00A90477"/>
    <w:rsid w:val="00AF39FB"/>
    <w:rsid w:val="00AF40D1"/>
    <w:rsid w:val="00B02461"/>
    <w:rsid w:val="00B169BD"/>
    <w:rsid w:val="00B17658"/>
    <w:rsid w:val="00B5527C"/>
    <w:rsid w:val="00B645C5"/>
    <w:rsid w:val="00BC6AD9"/>
    <w:rsid w:val="00BC6DB6"/>
    <w:rsid w:val="00BD401D"/>
    <w:rsid w:val="00BF1394"/>
    <w:rsid w:val="00BF1707"/>
    <w:rsid w:val="00C30D14"/>
    <w:rsid w:val="00C378E8"/>
    <w:rsid w:val="00C86EC9"/>
    <w:rsid w:val="00CE33C1"/>
    <w:rsid w:val="00D41454"/>
    <w:rsid w:val="00D8240D"/>
    <w:rsid w:val="00D87F15"/>
    <w:rsid w:val="00DA62A4"/>
    <w:rsid w:val="00DD685A"/>
    <w:rsid w:val="00DD7E15"/>
    <w:rsid w:val="00E243A4"/>
    <w:rsid w:val="00E44F8F"/>
    <w:rsid w:val="00E530D7"/>
    <w:rsid w:val="00E579BC"/>
    <w:rsid w:val="00E9753A"/>
    <w:rsid w:val="00EE62BE"/>
    <w:rsid w:val="00F06D06"/>
    <w:rsid w:val="00F70B5F"/>
    <w:rsid w:val="00F77EAD"/>
    <w:rsid w:val="00F81E3E"/>
    <w:rsid w:val="00FF4CF0"/>
    <w:rsid w:val="00FF75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DFAFB6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1394"/>
    <w:rPr>
      <w:color w:val="FF0000"/>
    </w:rPr>
  </w:style>
  <w:style w:type="paragraph" w:customStyle="1" w:styleId="7B2C1361F16F4ECB91B1CA45271EA50151">
    <w:name w:val="7B2C1361F16F4ECB91B1CA45271EA50151"/>
    <w:rsid w:val="00742CFA"/>
    <w:pPr>
      <w:tabs>
        <w:tab w:val="left" w:pos="0"/>
        <w:tab w:val="left" w:pos="720"/>
        <w:tab w:val="left" w:pos="1440"/>
      </w:tabs>
      <w:suppressAutoHyphens/>
      <w:spacing w:after="240" w:line="240" w:lineRule="auto"/>
      <w:ind w:firstLine="360"/>
      <w:jc w:val="both"/>
    </w:pPr>
    <w:rPr>
      <w:rFonts w:ascii="Times New Roman" w:eastAsia="Times New Roman" w:hAnsi="Times New Roman" w:cs="Times New Roman"/>
      <w:color w:val="000000"/>
      <w:spacing w:val="-2"/>
      <w:sz w:val="24"/>
      <w:szCs w:val="20"/>
    </w:rPr>
  </w:style>
  <w:style w:type="paragraph" w:customStyle="1" w:styleId="BBE26EE822264F4794FD5B597DBE7677">
    <w:name w:val="BBE26EE822264F4794FD5B597DBE7677"/>
    <w:rsid w:val="00B5527C"/>
    <w:pPr>
      <w:tabs>
        <w:tab w:val="left" w:pos="0"/>
        <w:tab w:val="left" w:pos="720"/>
        <w:tab w:val="left" w:pos="1440"/>
      </w:tabs>
      <w:suppressAutoHyphens/>
      <w:spacing w:after="240" w:line="240" w:lineRule="auto"/>
      <w:ind w:firstLine="360"/>
      <w:jc w:val="both"/>
    </w:pPr>
    <w:rPr>
      <w:rFonts w:ascii="Times New Roman" w:eastAsia="Times New Roman" w:hAnsi="Times New Roman" w:cs="Times New Roman"/>
      <w:color w:val="000000"/>
      <w:spacing w:val="-2"/>
      <w:sz w:val="24"/>
      <w:szCs w:val="20"/>
    </w:rPr>
  </w:style>
  <w:style w:type="paragraph" w:customStyle="1" w:styleId="16953BEB0000483EA9ACB35B8E0774F7">
    <w:name w:val="16953BEB0000483EA9ACB35B8E0774F7"/>
    <w:rsid w:val="00B5527C"/>
    <w:pPr>
      <w:tabs>
        <w:tab w:val="left" w:pos="0"/>
        <w:tab w:val="left" w:pos="720"/>
        <w:tab w:val="left" w:pos="1440"/>
      </w:tabs>
      <w:suppressAutoHyphens/>
      <w:spacing w:after="240" w:line="240" w:lineRule="auto"/>
      <w:ind w:firstLine="360"/>
      <w:jc w:val="both"/>
    </w:pPr>
    <w:rPr>
      <w:rFonts w:ascii="Times New Roman" w:eastAsia="Times New Roman" w:hAnsi="Times New Roman" w:cs="Times New Roman"/>
      <w:color w:val="000000"/>
      <w:spacing w:val="-2"/>
      <w:sz w:val="24"/>
      <w:szCs w:val="20"/>
    </w:rPr>
  </w:style>
  <w:style w:type="paragraph" w:customStyle="1" w:styleId="313774B047BA4A3D8F88A3B19530667930">
    <w:name w:val="313774B047BA4A3D8F88A3B19530667930"/>
    <w:rsid w:val="00742CFA"/>
    <w:pPr>
      <w:tabs>
        <w:tab w:val="left" w:pos="0"/>
        <w:tab w:val="left" w:pos="720"/>
        <w:tab w:val="left" w:pos="1440"/>
      </w:tabs>
      <w:suppressAutoHyphens/>
      <w:spacing w:after="240" w:line="240" w:lineRule="auto"/>
      <w:ind w:firstLine="360"/>
      <w:jc w:val="both"/>
    </w:pPr>
    <w:rPr>
      <w:rFonts w:ascii="Times New Roman" w:eastAsia="Times New Roman" w:hAnsi="Times New Roman" w:cs="Times New Roman"/>
      <w:color w:val="000000"/>
      <w:spacing w:val="-2"/>
      <w:sz w:val="24"/>
      <w:szCs w:val="20"/>
    </w:rPr>
  </w:style>
  <w:style w:type="paragraph" w:customStyle="1" w:styleId="28B997DB19EE492985C75BD8D131C874">
    <w:name w:val="28B997DB19EE492985C75BD8D131C874"/>
    <w:rsid w:val="00FF4CF0"/>
    <w:pPr>
      <w:spacing w:after="160" w:line="259" w:lineRule="auto"/>
    </w:pPr>
  </w:style>
  <w:style w:type="paragraph" w:customStyle="1" w:styleId="1C4FFAFCB7A64224AB572420DF020B96">
    <w:name w:val="1C4FFAFCB7A64224AB572420DF020B96"/>
    <w:rsid w:val="00FF4CF0"/>
    <w:pPr>
      <w:spacing w:after="160" w:line="259" w:lineRule="auto"/>
    </w:pPr>
  </w:style>
  <w:style w:type="paragraph" w:customStyle="1" w:styleId="1657213B53D54238B0F6B0BBCF784E55">
    <w:name w:val="1657213B53D54238B0F6B0BBCF784E55"/>
    <w:rsid w:val="00FF4CF0"/>
    <w:pPr>
      <w:spacing w:after="160" w:line="259" w:lineRule="auto"/>
    </w:pPr>
  </w:style>
  <w:style w:type="paragraph" w:customStyle="1" w:styleId="E8F2DF498AAF45A38EF71E8D8FC1EECD">
    <w:name w:val="E8F2DF498AAF45A38EF71E8D8FC1EECD"/>
    <w:rsid w:val="00FF4CF0"/>
    <w:pPr>
      <w:spacing w:after="160" w:line="259" w:lineRule="auto"/>
    </w:pPr>
  </w:style>
  <w:style w:type="paragraph" w:customStyle="1" w:styleId="DDD1886A473146E2835B36E71D20A7AB">
    <w:name w:val="DDD1886A473146E2835B36E71D20A7AB"/>
    <w:rsid w:val="00822F49"/>
    <w:pPr>
      <w:spacing w:after="160" w:line="259" w:lineRule="auto"/>
    </w:pPr>
  </w:style>
  <w:style w:type="paragraph" w:customStyle="1" w:styleId="FB6EFBF4E26E4B678DE55FDE320E4F46">
    <w:name w:val="FB6EFBF4E26E4B678DE55FDE320E4F46"/>
    <w:rsid w:val="00822F49"/>
    <w:pPr>
      <w:spacing w:after="160" w:line="259" w:lineRule="auto"/>
    </w:pPr>
  </w:style>
  <w:style w:type="paragraph" w:customStyle="1" w:styleId="8895FD37732E4998ADC5F6968B5DB6C2">
    <w:name w:val="8895FD37732E4998ADC5F6968B5DB6C2"/>
    <w:rsid w:val="00822F49"/>
    <w:pPr>
      <w:spacing w:after="160" w:line="259" w:lineRule="auto"/>
    </w:pPr>
  </w:style>
  <w:style w:type="paragraph" w:customStyle="1" w:styleId="6965E797FA414122AA75C5F05C086DA9">
    <w:name w:val="6965E797FA414122AA75C5F05C086DA9"/>
    <w:rsid w:val="00822F49"/>
    <w:pPr>
      <w:spacing w:after="160" w:line="259" w:lineRule="auto"/>
    </w:pPr>
  </w:style>
  <w:style w:type="paragraph" w:customStyle="1" w:styleId="32136E57864F4EFD97F1C66EBC147E0A">
    <w:name w:val="32136E57864F4EFD97F1C66EBC147E0A"/>
    <w:rsid w:val="00BC6DB6"/>
    <w:pPr>
      <w:tabs>
        <w:tab w:val="left" w:pos="0"/>
        <w:tab w:val="left" w:pos="720"/>
        <w:tab w:val="left" w:pos="1440"/>
      </w:tabs>
      <w:suppressAutoHyphens/>
      <w:spacing w:after="240" w:line="240" w:lineRule="auto"/>
      <w:ind w:firstLine="360"/>
      <w:jc w:val="both"/>
    </w:pPr>
    <w:rPr>
      <w:rFonts w:ascii="Times New Roman" w:eastAsia="Times New Roman" w:hAnsi="Times New Roman" w:cs="Times New Roman"/>
      <w:color w:val="000000"/>
      <w:spacing w:val="-2"/>
      <w:sz w:val="24"/>
      <w:szCs w:val="20"/>
    </w:rPr>
  </w:style>
  <w:style w:type="paragraph" w:customStyle="1" w:styleId="A9F20D3C487940EE8C88C8D526F28E10">
    <w:name w:val="A9F20D3C487940EE8C88C8D526F28E10"/>
    <w:rsid w:val="00E9753A"/>
    <w:pPr>
      <w:spacing w:after="160" w:line="278" w:lineRule="auto"/>
    </w:pPr>
    <w:rPr>
      <w:kern w:val="2"/>
      <w:sz w:val="24"/>
      <w:szCs w:val="24"/>
      <w14:ligatures w14:val="standardContextual"/>
    </w:rPr>
  </w:style>
  <w:style w:type="paragraph" w:customStyle="1" w:styleId="46F46E1F70384712A17A1FFC2D01891D">
    <w:name w:val="46F46E1F70384712A17A1FFC2D01891D"/>
    <w:rsid w:val="00E9753A"/>
    <w:pPr>
      <w:spacing w:after="160" w:line="278" w:lineRule="auto"/>
    </w:pPr>
    <w:rPr>
      <w:kern w:val="2"/>
      <w:sz w:val="24"/>
      <w:szCs w:val="24"/>
      <w14:ligatures w14:val="standardContextual"/>
    </w:rPr>
  </w:style>
  <w:style w:type="paragraph" w:customStyle="1" w:styleId="B1394B80AF66433C8BB9114D8E8ACAAF">
    <w:name w:val="B1394B80AF66433C8BB9114D8E8ACAAF"/>
    <w:rsid w:val="00E9753A"/>
    <w:pPr>
      <w:spacing w:after="160" w:line="278" w:lineRule="auto"/>
    </w:pPr>
    <w:rPr>
      <w:kern w:val="2"/>
      <w:sz w:val="24"/>
      <w:szCs w:val="24"/>
      <w14:ligatures w14:val="standardContextual"/>
    </w:rPr>
  </w:style>
  <w:style w:type="paragraph" w:customStyle="1" w:styleId="CD4586A1541E4F22815EBC432C26CBE5">
    <w:name w:val="CD4586A1541E4F22815EBC432C26CBE5"/>
    <w:rsid w:val="00E9753A"/>
    <w:pPr>
      <w:spacing w:after="160" w:line="278" w:lineRule="auto"/>
    </w:pPr>
    <w:rPr>
      <w:kern w:val="2"/>
      <w:sz w:val="24"/>
      <w:szCs w:val="24"/>
      <w14:ligatures w14:val="standardContextual"/>
    </w:rPr>
  </w:style>
  <w:style w:type="paragraph" w:customStyle="1" w:styleId="902CD0E8C46547558F40E82E58743649">
    <w:name w:val="902CD0E8C46547558F40E82E58743649"/>
    <w:rsid w:val="00E9753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Type xmlns="a5ce5642-1abc-4121-ba4b-b2f5322cba3f" xsi:nil="true"/>
    <lcf76f155ced4ddcb4097134ff3c332f xmlns="a5ce5642-1abc-4121-ba4b-b2f5322cba3f">
      <Terms xmlns="http://schemas.microsoft.com/office/infopath/2007/PartnerControls"/>
    </lcf76f155ced4ddcb4097134ff3c332f>
    <TaxCatchAll xmlns="5dc8b4f5-6dc1-405d-b5e4-f11cca246e95" xsi:nil="true"/>
    <TypeofXRF xmlns="a5ce5642-1abc-4121-ba4b-b2f5322cba3f">1</TypeofXR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8CBE8041634D848B5789C990A2E6AB9" ma:contentTypeVersion="18" ma:contentTypeDescription="Create a new document." ma:contentTypeScope="" ma:versionID="b46983acd4280bb2174fc7957e337a39">
  <xsd:schema xmlns:xsd="http://www.w3.org/2001/XMLSchema" xmlns:xs="http://www.w3.org/2001/XMLSchema" xmlns:p="http://schemas.microsoft.com/office/2006/metadata/properties" xmlns:ns2="a5ce5642-1abc-4121-ba4b-b2f5322cba3f" xmlns:ns3="5dc8b4f5-6dc1-405d-b5e4-f11cca246e95" targetNamespace="http://schemas.microsoft.com/office/2006/metadata/properties" ma:root="true" ma:fieldsID="deb58ac51cdd7ea855983fd954ee4aee" ns2:_="" ns3:_="">
    <xsd:import namespace="a5ce5642-1abc-4121-ba4b-b2f5322cba3f"/>
    <xsd:import namespace="5dc8b4f5-6dc1-405d-b5e4-f11cca246e95"/>
    <xsd:element name="properties">
      <xsd:complexType>
        <xsd:sequence>
          <xsd:element name="documentManagement">
            <xsd:complexType>
              <xsd:all>
                <xsd:element ref="ns2:Document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TypeofXR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e5642-1abc-4121-ba4b-b2f5322cba3f"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Civil Service Job Description "/>
          <xsd:enumeration value="CDPH Functional Job Description"/>
          <xsd:enumeration value="CDPH FJD Templat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d7611e0-160e-41b6-ae0d-4a926c19679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TypeofXRF" ma:index="24" nillable="true" ma:displayName="Type of XRF" ma:decimals="0" ma:default="1" ma:format="Dropdown" ma:internalName="TypeofXRF"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dc8b4f5-6dc1-405d-b5e4-f11cca246e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69ae85-5277-4476-bc6a-37ae78c8dcb3}" ma:internalName="TaxCatchAll" ma:showField="CatchAllData" ma:web="5dc8b4f5-6dc1-405d-b5e4-f11cca246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D17C1-D1C9-47EF-A28E-C569DC904C35}">
  <ds:schemaRefs>
    <ds:schemaRef ds:uri="http://schemas.openxmlformats.org/officeDocument/2006/bibliography"/>
  </ds:schemaRefs>
</ds:datastoreItem>
</file>

<file path=customXml/itemProps2.xml><?xml version="1.0" encoding="utf-8"?>
<ds:datastoreItem xmlns:ds="http://schemas.openxmlformats.org/officeDocument/2006/customXml" ds:itemID="{A9747481-86B2-4597-B76D-CF4E850CE5C0}">
  <ds:schemaRefs>
    <ds:schemaRef ds:uri="http://schemas.microsoft.com/office/2006/metadata/properties"/>
    <ds:schemaRef ds:uri="http://schemas.microsoft.com/office/infopath/2007/PartnerControls"/>
    <ds:schemaRef ds:uri="a5ce5642-1abc-4121-ba4b-b2f5322cba3f"/>
    <ds:schemaRef ds:uri="5dc8b4f5-6dc1-405d-b5e4-f11cca246e95"/>
  </ds:schemaRefs>
</ds:datastoreItem>
</file>

<file path=customXml/itemProps3.xml><?xml version="1.0" encoding="utf-8"?>
<ds:datastoreItem xmlns:ds="http://schemas.openxmlformats.org/officeDocument/2006/customXml" ds:itemID="{C9C9A004-5196-4D0A-80D0-9F31D39C2EBD}">
  <ds:schemaRefs>
    <ds:schemaRef ds:uri="http://schemas.openxmlformats.org/officeDocument/2006/bibliography"/>
  </ds:schemaRefs>
</ds:datastoreItem>
</file>

<file path=customXml/itemProps4.xml><?xml version="1.0" encoding="utf-8"?>
<ds:datastoreItem xmlns:ds="http://schemas.openxmlformats.org/officeDocument/2006/customXml" ds:itemID="{B2E3AE64-EC31-4359-BADE-9E1CC9D13E70}">
  <ds:schemaRefs>
    <ds:schemaRef ds:uri="http://schemas.openxmlformats.org/officeDocument/2006/bibliography"/>
  </ds:schemaRefs>
</ds:datastoreItem>
</file>

<file path=customXml/itemProps5.xml><?xml version="1.0" encoding="utf-8"?>
<ds:datastoreItem xmlns:ds="http://schemas.openxmlformats.org/officeDocument/2006/customXml" ds:itemID="{4020D2E1-B0FA-4EB1-A4AA-6EAE8FC95933}"/>
</file>

<file path=customXml/itemProps6.xml><?xml version="1.0" encoding="utf-8"?>
<ds:datastoreItem xmlns:ds="http://schemas.openxmlformats.org/officeDocument/2006/customXml" ds:itemID="{9CC3FBD2-4AEF-4DC9-B4EF-F05C163343E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Ohio Department of Health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 Blais</dc:creator>
  <keywords/>
  <dc:description/>
  <lastModifiedBy>Lewis-Miller, Carlos</lastModifiedBy>
  <revision>50</revision>
  <lastPrinted>2025-03-06T00:45:00.0000000Z</lastPrinted>
  <dcterms:created xsi:type="dcterms:W3CDTF">2026-06-23T12:24:00.0000000Z</dcterms:created>
  <dcterms:modified xsi:type="dcterms:W3CDTF">2026-10-01T13:30:02.3926202Z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0x01010078CBE8041634D848B5789C990A2E6AB9</vt:lpwstr>
  </property>
  <property fmtid="{D5CDD505-2E9C-101B-9397-08002B2CF9AE}" pid="3" name="MediaServiceImageTags">
    <vt:lpwstr/>
  </property>
</Properties>
</file>